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C80E" w14:textId="5D319ABF" w:rsidR="00B318F4" w:rsidRDefault="00B318F4" w:rsidP="00B318F4">
      <w:pPr>
        <w:pStyle w:val="GS1"/>
        <w:spacing w:line="360" w:lineRule="auto"/>
        <w:jc w:val="left"/>
      </w:pPr>
      <w:bookmarkStart w:id="0" w:name="_Toc107827632"/>
      <w:bookmarkStart w:id="1" w:name="_Toc108536993"/>
      <w:r>
        <w:t xml:space="preserve">Evidence of local adaptation in temperature tolerance traits of the gametophytic and </w:t>
      </w:r>
      <w:proofErr w:type="spellStart"/>
      <w:r>
        <w:t>sporophytic</w:t>
      </w:r>
      <w:proofErr w:type="spellEnd"/>
      <w:r>
        <w:t xml:space="preserve"> stages in </w:t>
      </w:r>
      <w:r>
        <w:rPr>
          <w:i/>
          <w:iCs/>
        </w:rPr>
        <w:t xml:space="preserve">solanum </w:t>
      </w:r>
      <w:proofErr w:type="spellStart"/>
      <w:r>
        <w:rPr>
          <w:i/>
          <w:iCs/>
        </w:rPr>
        <w:t>carolinense</w:t>
      </w:r>
      <w:proofErr w:type="spellEnd"/>
      <w:r>
        <w:rPr>
          <w:i/>
          <w:iCs/>
        </w:rPr>
        <w:t xml:space="preserve"> </w:t>
      </w:r>
      <w:r>
        <w:t>(</w:t>
      </w:r>
      <w:proofErr w:type="spellStart"/>
      <w:r>
        <w:t>horsenettle</w:t>
      </w:r>
      <w:proofErr w:type="spellEnd"/>
      <w:r>
        <w:t>)</w:t>
      </w:r>
      <w:bookmarkEnd w:id="0"/>
      <w:bookmarkEnd w:id="1"/>
    </w:p>
    <w:p w14:paraId="72D5F0C6" w14:textId="77777777" w:rsidR="00B318F4" w:rsidRDefault="00B318F4" w:rsidP="00B318F4">
      <w:pPr>
        <w:pStyle w:val="Body15Space"/>
        <w:ind w:firstLine="0"/>
      </w:pPr>
    </w:p>
    <w:p w14:paraId="7FFB1D44" w14:textId="7DB450BD" w:rsidR="00B318F4" w:rsidRPr="00B318F4" w:rsidRDefault="00B318F4" w:rsidP="00B318F4">
      <w:pPr>
        <w:pStyle w:val="Body15Space"/>
        <w:ind w:firstLine="0"/>
        <w:rPr>
          <w:b/>
          <w:bCs/>
        </w:rPr>
      </w:pPr>
      <w:r>
        <w:rPr>
          <w:b/>
          <w:bCs/>
        </w:rPr>
        <w:t>Abstract</w:t>
      </w:r>
    </w:p>
    <w:p w14:paraId="7C7FA32A" w14:textId="0A76B014" w:rsidR="00B318F4" w:rsidRDefault="00B318F4" w:rsidP="00B318F4">
      <w:pPr>
        <w:pStyle w:val="Body15Space"/>
        <w:ind w:firstLine="0"/>
      </w:pPr>
      <w:r>
        <w:t xml:space="preserve">Climate change is rapidly altering local temperature regimes and in different ways across the landscape. To cope with these rapid changes, plant species must have the capacity to respond to changes in temperature stress or risk extinction. We compared temperature tolerance traits in </w:t>
      </w:r>
      <w:r>
        <w:rPr>
          <w:i/>
          <w:iCs/>
        </w:rPr>
        <w:t xml:space="preserve">Solanum </w:t>
      </w:r>
      <w:proofErr w:type="spellStart"/>
      <w:r>
        <w:rPr>
          <w:i/>
          <w:iCs/>
        </w:rPr>
        <w:t>carolinense</w:t>
      </w:r>
      <w:proofErr w:type="spellEnd"/>
      <w:r>
        <w:t xml:space="preserve"> populations from Texas and Minnesota to understand how a species adapts to extreme temperature stress. We included traits in both the gametophytic and </w:t>
      </w:r>
      <w:proofErr w:type="spellStart"/>
      <w:r>
        <w:t>sporophytic</w:t>
      </w:r>
      <w:proofErr w:type="spellEnd"/>
      <w:r>
        <w:t xml:space="preserve"> stages to differentiate between these distinct phases of selection and determine whether there is a correlation between the two. We found that temperature sensitivity differed between populations of the south that face extreme heat regularly and northern populations that do not</w:t>
      </w:r>
      <w:r w:rsidR="00D923F6">
        <w:t>. H</w:t>
      </w:r>
      <w:r>
        <w:t>owever</w:t>
      </w:r>
      <w:r w:rsidR="00D923F6">
        <w:t>,</w:t>
      </w:r>
      <w:r>
        <w:t xml:space="preserve"> the results were not always consistent with our expectations</w:t>
      </w:r>
      <w:r w:rsidR="002D5EDA">
        <w:t>, including counter-gradient results</w:t>
      </w:r>
      <w:r w:rsidR="00D923F6">
        <w:t xml:space="preserve"> in both the sporophyte and gametophyte. Based on the ideas from previous work, our results support </w:t>
      </w:r>
      <w:r>
        <w:t>the adaptation of a potential avoidance mechanism to mitigate extreme heat in the gametophyte</w:t>
      </w:r>
      <w:r w:rsidR="00D923F6">
        <w:t xml:space="preserve"> through producing a higher proportion of pollen grains that remain dormant during high temperature conditions.</w:t>
      </w:r>
      <w:r>
        <w:t xml:space="preserve"> There were no correlations in temperature tolerance between the sporophyte and gametophyte, suggesting that there are different temperature tolerance strategies between the stages. These findings indicate that wild populations have the potential to adapt to rising temperatures due to climate change in the future.</w:t>
      </w:r>
    </w:p>
    <w:p w14:paraId="4E1708EB" w14:textId="77777777" w:rsidR="00B318F4" w:rsidRDefault="00B318F4"/>
    <w:sectPr w:rsidR="00B3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F4"/>
    <w:rsid w:val="00026398"/>
    <w:rsid w:val="002D5EDA"/>
    <w:rsid w:val="00B318F4"/>
    <w:rsid w:val="00D9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6384"/>
  <w15:chartTrackingRefBased/>
  <w15:docId w15:val="{202236BF-388F-487F-A450-4F17E6B5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5Space">
    <w:name w:val="Body 1.5 Space"/>
    <w:basedOn w:val="Normal"/>
    <w:qFormat/>
    <w:rsid w:val="00B318F4"/>
    <w:pPr>
      <w:spacing w:after="0" w:line="360" w:lineRule="auto"/>
      <w:ind w:firstLine="720"/>
    </w:pPr>
    <w:rPr>
      <w:rFonts w:ascii="Times New Roman" w:eastAsia="Calibri" w:hAnsi="Times New Roman" w:cs="Times New Roman"/>
      <w:sz w:val="24"/>
    </w:rPr>
  </w:style>
  <w:style w:type="paragraph" w:customStyle="1" w:styleId="GS1">
    <w:name w:val="GS1"/>
    <w:basedOn w:val="Normal"/>
    <w:next w:val="Normal"/>
    <w:qFormat/>
    <w:rsid w:val="00B318F4"/>
    <w:pPr>
      <w:keepNext/>
      <w:keepLines/>
      <w:spacing w:after="0" w:line="480" w:lineRule="auto"/>
      <w:jc w:val="center"/>
      <w:outlineLvl w:val="0"/>
    </w:pPr>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2022-08-23T20:25:00Z</dcterms:created>
  <dcterms:modified xsi:type="dcterms:W3CDTF">2022-08-23T20:39:00Z</dcterms:modified>
</cp:coreProperties>
</file>