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E8CC" w14:textId="1FE05BAF" w:rsidR="00905031" w:rsidRDefault="00905031">
      <w:pPr>
        <w:rPr>
          <w:rFonts w:ascii="Times New Roman" w:hAnsi="Times New Roman" w:cs="Times New Roman"/>
          <w:b/>
          <w:bCs/>
        </w:rPr>
      </w:pPr>
      <w:r>
        <w:rPr>
          <w:rFonts w:ascii="Times New Roman" w:hAnsi="Times New Roman" w:cs="Times New Roman"/>
          <w:b/>
          <w:bCs/>
        </w:rPr>
        <w:t>Results</w:t>
      </w:r>
    </w:p>
    <w:p w14:paraId="17E56D95" w14:textId="07E66292" w:rsidR="00044AC9" w:rsidRDefault="00044AC9" w:rsidP="00044AC9">
      <w:pPr>
        <w:rPr>
          <w:rFonts w:ascii="Times New Roman" w:hAnsi="Times New Roman" w:cs="Times New Roman"/>
        </w:rPr>
      </w:pPr>
      <w:r>
        <w:rPr>
          <w:rFonts w:ascii="Times New Roman" w:hAnsi="Times New Roman" w:cs="Times New Roman"/>
        </w:rPr>
        <w:t xml:space="preserve">Table 1. Results from the mixed </w:t>
      </w:r>
      <w:r w:rsidR="00F70A0A">
        <w:rPr>
          <w:rFonts w:ascii="Times New Roman" w:hAnsi="Times New Roman" w:cs="Times New Roman"/>
        </w:rPr>
        <w:t xml:space="preserve">linear </w:t>
      </w:r>
      <w:r>
        <w:rPr>
          <w:rFonts w:ascii="Times New Roman" w:hAnsi="Times New Roman" w:cs="Times New Roman"/>
        </w:rPr>
        <w:t>model for the difference in region and the</w:t>
      </w:r>
      <w:r w:rsidR="004B71FF">
        <w:rPr>
          <w:rFonts w:ascii="Times New Roman" w:hAnsi="Times New Roman" w:cs="Times New Roman"/>
        </w:rPr>
        <w:t xml:space="preserve"> one-way</w:t>
      </w:r>
      <w:r>
        <w:rPr>
          <w:rFonts w:ascii="Times New Roman" w:hAnsi="Times New Roman" w:cs="Times New Roman"/>
        </w:rPr>
        <w:t xml:space="preserve"> </w:t>
      </w:r>
      <w:r w:rsidR="004B71FF">
        <w:rPr>
          <w:rFonts w:ascii="Times New Roman" w:hAnsi="Times New Roman" w:cs="Times New Roman"/>
        </w:rPr>
        <w:t>analysis of variance</w:t>
      </w:r>
      <w:r>
        <w:rPr>
          <w:rFonts w:ascii="Times New Roman" w:hAnsi="Times New Roman" w:cs="Times New Roman"/>
        </w:rPr>
        <w:t xml:space="preserve"> results for the difference between </w:t>
      </w:r>
      <w:r w:rsidR="00F61E2F">
        <w:rPr>
          <w:rFonts w:ascii="Times New Roman" w:hAnsi="Times New Roman" w:cs="Times New Roman"/>
        </w:rPr>
        <w:t xml:space="preserve">individual </w:t>
      </w:r>
      <w:r>
        <w:rPr>
          <w:rFonts w:ascii="Times New Roman" w:hAnsi="Times New Roman" w:cs="Times New Roman"/>
        </w:rPr>
        <w:t>genet</w:t>
      </w:r>
      <w:r w:rsidR="008F2B7D">
        <w:rPr>
          <w:rFonts w:ascii="Times New Roman" w:hAnsi="Times New Roman" w:cs="Times New Roman"/>
        </w:rPr>
        <w:t>s</w:t>
      </w:r>
      <w:r>
        <w:rPr>
          <w:rFonts w:ascii="Times New Roman" w:hAnsi="Times New Roman" w:cs="Times New Roman"/>
        </w:rPr>
        <w:t xml:space="preserve">. </w:t>
      </w:r>
      <w:r w:rsidR="007029D5">
        <w:rPr>
          <w:rFonts w:ascii="Times New Roman" w:hAnsi="Times New Roman" w:cs="Times New Roman"/>
        </w:rPr>
        <w:t>Asterisk indicates analysis with one outlier removed determined using Grubbs test for one outlier.</w:t>
      </w:r>
    </w:p>
    <w:tbl>
      <w:tblPr>
        <w:tblW w:w="10094" w:type="dxa"/>
        <w:tblLook w:val="04A0" w:firstRow="1" w:lastRow="0" w:firstColumn="1" w:lastColumn="0" w:noHBand="0" w:noVBand="1"/>
      </w:tblPr>
      <w:tblGrid>
        <w:gridCol w:w="498"/>
        <w:gridCol w:w="3462"/>
        <w:gridCol w:w="1396"/>
        <w:gridCol w:w="1152"/>
        <w:gridCol w:w="1152"/>
        <w:gridCol w:w="1282"/>
        <w:gridCol w:w="1716"/>
      </w:tblGrid>
      <w:tr w:rsidR="00044AC9" w:rsidRPr="00AA0EBB" w14:paraId="385E1ACC" w14:textId="77777777" w:rsidTr="00044AC9">
        <w:trPr>
          <w:trHeight w:val="426"/>
        </w:trPr>
        <w:tc>
          <w:tcPr>
            <w:tcW w:w="498" w:type="dxa"/>
            <w:tcBorders>
              <w:top w:val="nil"/>
              <w:left w:val="nil"/>
              <w:bottom w:val="nil"/>
            </w:tcBorders>
            <w:shd w:val="clear" w:color="auto" w:fill="auto"/>
            <w:noWrap/>
            <w:vAlign w:val="bottom"/>
            <w:hideMark/>
          </w:tcPr>
          <w:p w14:paraId="57A9B1FD" w14:textId="77777777" w:rsidR="00044AC9" w:rsidRDefault="00044AC9" w:rsidP="005068B4">
            <w:pPr>
              <w:spacing w:after="0" w:line="240" w:lineRule="auto"/>
              <w:rPr>
                <w:rFonts w:ascii="Times New Roman" w:eastAsia="Times New Roman" w:hAnsi="Times New Roman" w:cs="Times New Roman"/>
                <w:sz w:val="24"/>
                <w:szCs w:val="24"/>
              </w:rPr>
            </w:pPr>
          </w:p>
          <w:p w14:paraId="241E0DFB" w14:textId="77777777" w:rsidR="00044AC9" w:rsidRPr="00AA0EBB" w:rsidRDefault="00044AC9" w:rsidP="005068B4">
            <w:pPr>
              <w:spacing w:after="0" w:line="240" w:lineRule="auto"/>
              <w:rPr>
                <w:rFonts w:ascii="Times New Roman" w:eastAsia="Times New Roman" w:hAnsi="Times New Roman" w:cs="Times New Roman"/>
                <w:sz w:val="24"/>
                <w:szCs w:val="24"/>
              </w:rPr>
            </w:pPr>
          </w:p>
        </w:tc>
        <w:tc>
          <w:tcPr>
            <w:tcW w:w="3462" w:type="dxa"/>
            <w:tcBorders>
              <w:top w:val="single" w:sz="24" w:space="0" w:color="auto"/>
              <w:bottom w:val="single" w:sz="4" w:space="0" w:color="auto"/>
              <w:right w:val="single" w:sz="2" w:space="0" w:color="auto"/>
            </w:tcBorders>
            <w:shd w:val="clear" w:color="auto" w:fill="auto"/>
            <w:noWrap/>
            <w:vAlign w:val="center"/>
            <w:hideMark/>
          </w:tcPr>
          <w:p w14:paraId="300B0C35" w14:textId="77777777" w:rsidR="00044AC9" w:rsidRPr="00AA0EBB" w:rsidRDefault="00044AC9" w:rsidP="005068B4">
            <w:pPr>
              <w:spacing w:after="0" w:line="240" w:lineRule="auto"/>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 </w:t>
            </w:r>
          </w:p>
        </w:tc>
        <w:tc>
          <w:tcPr>
            <w:tcW w:w="3700" w:type="dxa"/>
            <w:gridSpan w:val="3"/>
            <w:tcBorders>
              <w:top w:val="single" w:sz="24" w:space="0" w:color="auto"/>
              <w:left w:val="single" w:sz="2" w:space="0" w:color="auto"/>
              <w:bottom w:val="single" w:sz="24" w:space="0" w:color="auto"/>
              <w:right w:val="single" w:sz="2" w:space="0" w:color="auto"/>
            </w:tcBorders>
            <w:shd w:val="clear" w:color="auto" w:fill="auto"/>
            <w:noWrap/>
            <w:vAlign w:val="center"/>
            <w:hideMark/>
          </w:tcPr>
          <w:p w14:paraId="32E025AC"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Region</w:t>
            </w:r>
          </w:p>
        </w:tc>
        <w:tc>
          <w:tcPr>
            <w:tcW w:w="2434" w:type="dxa"/>
            <w:gridSpan w:val="2"/>
            <w:tcBorders>
              <w:top w:val="single" w:sz="24" w:space="0" w:color="auto"/>
              <w:left w:val="single" w:sz="2" w:space="0" w:color="auto"/>
              <w:right w:val="single" w:sz="4" w:space="0" w:color="auto"/>
            </w:tcBorders>
            <w:shd w:val="clear" w:color="auto" w:fill="auto"/>
            <w:noWrap/>
            <w:vAlign w:val="center"/>
            <w:hideMark/>
          </w:tcPr>
          <w:p w14:paraId="5C11F7D9"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Genet</w:t>
            </w:r>
          </w:p>
        </w:tc>
      </w:tr>
      <w:tr w:rsidR="00044AC9" w:rsidRPr="00AA0EBB" w14:paraId="751F8090" w14:textId="77777777" w:rsidTr="00044AC9">
        <w:trPr>
          <w:trHeight w:val="324"/>
        </w:trPr>
        <w:tc>
          <w:tcPr>
            <w:tcW w:w="498" w:type="dxa"/>
            <w:tcBorders>
              <w:top w:val="nil"/>
              <w:left w:val="nil"/>
            </w:tcBorders>
            <w:shd w:val="clear" w:color="auto" w:fill="auto"/>
            <w:noWrap/>
            <w:vAlign w:val="bottom"/>
            <w:hideMark/>
          </w:tcPr>
          <w:p w14:paraId="0D36CB3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p>
        </w:tc>
        <w:tc>
          <w:tcPr>
            <w:tcW w:w="3462" w:type="dxa"/>
            <w:tcBorders>
              <w:top w:val="single" w:sz="24" w:space="0" w:color="auto"/>
              <w:bottom w:val="single" w:sz="24" w:space="0" w:color="auto"/>
              <w:right w:val="single" w:sz="2" w:space="0" w:color="auto"/>
            </w:tcBorders>
            <w:shd w:val="clear" w:color="auto" w:fill="auto"/>
            <w:noWrap/>
            <w:vAlign w:val="bottom"/>
            <w:hideMark/>
          </w:tcPr>
          <w:p w14:paraId="0A1EE549"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Variable</w:t>
            </w:r>
          </w:p>
        </w:tc>
        <w:tc>
          <w:tcPr>
            <w:tcW w:w="1396" w:type="dxa"/>
            <w:tcBorders>
              <w:top w:val="single" w:sz="24" w:space="0" w:color="auto"/>
              <w:left w:val="single" w:sz="2" w:space="0" w:color="auto"/>
              <w:bottom w:val="single" w:sz="24" w:space="0" w:color="auto"/>
            </w:tcBorders>
            <w:shd w:val="clear" w:color="auto" w:fill="auto"/>
            <w:noWrap/>
            <w:vAlign w:val="bottom"/>
            <w:hideMark/>
          </w:tcPr>
          <w:p w14:paraId="5E4ECF00"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tcBorders>
            <w:shd w:val="clear" w:color="auto" w:fill="auto"/>
            <w:noWrap/>
            <w:vAlign w:val="bottom"/>
            <w:hideMark/>
          </w:tcPr>
          <w:p w14:paraId="106816A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More Tolerant</w:t>
            </w:r>
          </w:p>
        </w:tc>
        <w:tc>
          <w:tcPr>
            <w:tcW w:w="1152" w:type="dxa"/>
            <w:tcBorders>
              <w:top w:val="single" w:sz="24" w:space="0" w:color="auto"/>
              <w:bottom w:val="single" w:sz="24" w:space="0" w:color="auto"/>
              <w:right w:val="single" w:sz="2" w:space="0" w:color="auto"/>
            </w:tcBorders>
            <w:shd w:val="clear" w:color="auto" w:fill="auto"/>
            <w:noWrap/>
            <w:vAlign w:val="bottom"/>
            <w:hideMark/>
          </w:tcPr>
          <w:p w14:paraId="0439F4D7"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c>
          <w:tcPr>
            <w:tcW w:w="1282" w:type="dxa"/>
            <w:tcBorders>
              <w:top w:val="single" w:sz="24" w:space="0" w:color="auto"/>
              <w:left w:val="single" w:sz="2" w:space="0" w:color="auto"/>
              <w:bottom w:val="single" w:sz="24" w:space="0" w:color="auto"/>
            </w:tcBorders>
            <w:shd w:val="clear" w:color="auto" w:fill="auto"/>
            <w:noWrap/>
            <w:vAlign w:val="bottom"/>
            <w:hideMark/>
          </w:tcPr>
          <w:p w14:paraId="3E728C5C"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right w:val="single" w:sz="4" w:space="0" w:color="auto"/>
            </w:tcBorders>
            <w:shd w:val="clear" w:color="auto" w:fill="auto"/>
            <w:noWrap/>
            <w:vAlign w:val="bottom"/>
            <w:hideMark/>
          </w:tcPr>
          <w:p w14:paraId="4B7F7E5D"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r>
      <w:tr w:rsidR="00044AC9" w:rsidRPr="00AA0EBB" w14:paraId="3D643E9F" w14:textId="77777777" w:rsidTr="00044AC9">
        <w:trPr>
          <w:trHeight w:val="312"/>
        </w:trPr>
        <w:tc>
          <w:tcPr>
            <w:tcW w:w="498" w:type="dxa"/>
            <w:vMerge w:val="restart"/>
            <w:tcBorders>
              <w:bottom w:val="nil"/>
              <w:right w:val="single" w:sz="24" w:space="0" w:color="auto"/>
            </w:tcBorders>
            <w:shd w:val="clear" w:color="auto" w:fill="auto"/>
            <w:noWrap/>
            <w:textDirection w:val="btLr"/>
            <w:vAlign w:val="center"/>
            <w:hideMark/>
          </w:tcPr>
          <w:p w14:paraId="5493F8CA" w14:textId="77777777" w:rsidR="00044AC9" w:rsidRPr="00AA0EBB" w:rsidRDefault="00044AC9" w:rsidP="005068B4">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Sporophyte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4BBC4D8D"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(Heat)</w:t>
            </w:r>
          </w:p>
        </w:tc>
        <w:tc>
          <w:tcPr>
            <w:tcW w:w="1396" w:type="dxa"/>
            <w:tcBorders>
              <w:top w:val="single" w:sz="24" w:space="0" w:color="auto"/>
              <w:left w:val="nil"/>
              <w:bottom w:val="nil"/>
              <w:right w:val="nil"/>
            </w:tcBorders>
            <w:shd w:val="clear" w:color="auto" w:fill="auto"/>
            <w:noWrap/>
            <w:vAlign w:val="bottom"/>
            <w:hideMark/>
          </w:tcPr>
          <w:p w14:paraId="11F7F0D8"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single" w:sz="24" w:space="0" w:color="auto"/>
              <w:left w:val="nil"/>
              <w:bottom w:val="nil"/>
              <w:right w:val="nil"/>
            </w:tcBorders>
            <w:shd w:val="clear" w:color="auto" w:fill="auto"/>
            <w:noWrap/>
            <w:vAlign w:val="bottom"/>
            <w:hideMark/>
          </w:tcPr>
          <w:p w14:paraId="6FDF410B"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single" w:sz="24" w:space="0" w:color="auto"/>
              <w:left w:val="nil"/>
              <w:bottom w:val="nil"/>
              <w:right w:val="single" w:sz="2" w:space="0" w:color="auto"/>
            </w:tcBorders>
            <w:shd w:val="clear" w:color="auto" w:fill="auto"/>
            <w:noWrap/>
            <w:vAlign w:val="bottom"/>
            <w:hideMark/>
          </w:tcPr>
          <w:p w14:paraId="62CF3423"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0.067</w:t>
            </w:r>
          </w:p>
        </w:tc>
        <w:tc>
          <w:tcPr>
            <w:tcW w:w="1282" w:type="dxa"/>
            <w:tcBorders>
              <w:top w:val="single" w:sz="24" w:space="0" w:color="auto"/>
              <w:left w:val="single" w:sz="2" w:space="0" w:color="auto"/>
              <w:bottom w:val="nil"/>
            </w:tcBorders>
            <w:shd w:val="clear" w:color="auto" w:fill="auto"/>
            <w:noWrap/>
            <w:vAlign w:val="bottom"/>
            <w:hideMark/>
          </w:tcPr>
          <w:p w14:paraId="4210075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7BF692A2"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0.021</w:t>
            </w:r>
          </w:p>
        </w:tc>
      </w:tr>
      <w:tr w:rsidR="00044AC9" w:rsidRPr="00AA0EBB" w14:paraId="702E68F5" w14:textId="77777777" w:rsidTr="00044AC9">
        <w:trPr>
          <w:trHeight w:val="312"/>
        </w:trPr>
        <w:tc>
          <w:tcPr>
            <w:tcW w:w="498" w:type="dxa"/>
            <w:vMerge/>
            <w:tcBorders>
              <w:bottom w:val="nil"/>
              <w:right w:val="single" w:sz="24" w:space="0" w:color="auto"/>
            </w:tcBorders>
            <w:vAlign w:val="center"/>
            <w:hideMark/>
          </w:tcPr>
          <w:p w14:paraId="49C337A6"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613AA5A2"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(Cold)</w:t>
            </w:r>
          </w:p>
        </w:tc>
        <w:tc>
          <w:tcPr>
            <w:tcW w:w="1396" w:type="dxa"/>
            <w:tcBorders>
              <w:top w:val="nil"/>
              <w:left w:val="nil"/>
              <w:bottom w:val="nil"/>
              <w:right w:val="nil"/>
            </w:tcBorders>
            <w:shd w:val="clear" w:color="auto" w:fill="auto"/>
            <w:noWrap/>
            <w:vAlign w:val="bottom"/>
            <w:hideMark/>
          </w:tcPr>
          <w:p w14:paraId="21F118E3"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3954788F"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South</w:t>
            </w:r>
          </w:p>
        </w:tc>
        <w:tc>
          <w:tcPr>
            <w:tcW w:w="1152" w:type="dxa"/>
            <w:tcBorders>
              <w:top w:val="nil"/>
              <w:left w:val="nil"/>
              <w:bottom w:val="nil"/>
              <w:right w:val="single" w:sz="2" w:space="0" w:color="auto"/>
            </w:tcBorders>
            <w:shd w:val="clear" w:color="auto" w:fill="auto"/>
            <w:noWrap/>
            <w:vAlign w:val="bottom"/>
            <w:hideMark/>
          </w:tcPr>
          <w:p w14:paraId="78A1D359"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0.006</w:t>
            </w:r>
          </w:p>
        </w:tc>
        <w:tc>
          <w:tcPr>
            <w:tcW w:w="1282" w:type="dxa"/>
            <w:tcBorders>
              <w:top w:val="nil"/>
              <w:left w:val="single" w:sz="2" w:space="0" w:color="auto"/>
              <w:bottom w:val="nil"/>
              <w:right w:val="nil"/>
            </w:tcBorders>
            <w:shd w:val="clear" w:color="auto" w:fill="auto"/>
            <w:noWrap/>
            <w:vAlign w:val="bottom"/>
            <w:hideMark/>
          </w:tcPr>
          <w:p w14:paraId="7335EF85"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7732BA9F"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0.86</w:t>
            </w:r>
          </w:p>
        </w:tc>
      </w:tr>
      <w:tr w:rsidR="00044AC9" w:rsidRPr="00AA0EBB" w14:paraId="11C8A1C2" w14:textId="77777777" w:rsidTr="00044AC9">
        <w:trPr>
          <w:trHeight w:val="312"/>
        </w:trPr>
        <w:tc>
          <w:tcPr>
            <w:tcW w:w="498" w:type="dxa"/>
            <w:vMerge/>
            <w:tcBorders>
              <w:bottom w:val="nil"/>
              <w:right w:val="single" w:sz="24" w:space="0" w:color="auto"/>
            </w:tcBorders>
            <w:vAlign w:val="center"/>
            <w:hideMark/>
          </w:tcPr>
          <w:p w14:paraId="3F7D814E"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4CD66261"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(Heat)</w:t>
            </w:r>
          </w:p>
        </w:tc>
        <w:tc>
          <w:tcPr>
            <w:tcW w:w="1396" w:type="dxa"/>
            <w:tcBorders>
              <w:top w:val="nil"/>
              <w:left w:val="nil"/>
              <w:bottom w:val="nil"/>
              <w:right w:val="nil"/>
            </w:tcBorders>
            <w:shd w:val="clear" w:color="auto" w:fill="auto"/>
            <w:noWrap/>
            <w:vAlign w:val="bottom"/>
            <w:hideMark/>
          </w:tcPr>
          <w:p w14:paraId="5789034C"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3E504F34"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29FB5A81"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0.043</w:t>
            </w:r>
          </w:p>
        </w:tc>
        <w:tc>
          <w:tcPr>
            <w:tcW w:w="1282" w:type="dxa"/>
            <w:tcBorders>
              <w:top w:val="nil"/>
              <w:left w:val="single" w:sz="2" w:space="0" w:color="auto"/>
              <w:bottom w:val="nil"/>
              <w:right w:val="nil"/>
            </w:tcBorders>
            <w:shd w:val="clear" w:color="auto" w:fill="auto"/>
            <w:noWrap/>
            <w:vAlign w:val="bottom"/>
            <w:hideMark/>
          </w:tcPr>
          <w:p w14:paraId="2ACBCDD2"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67A3CBA7"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0.364</w:t>
            </w:r>
          </w:p>
        </w:tc>
      </w:tr>
      <w:tr w:rsidR="00044AC9" w:rsidRPr="00AA0EBB" w14:paraId="70E1B31D" w14:textId="77777777" w:rsidTr="00044AC9">
        <w:trPr>
          <w:trHeight w:val="312"/>
        </w:trPr>
        <w:tc>
          <w:tcPr>
            <w:tcW w:w="498" w:type="dxa"/>
            <w:vMerge/>
            <w:tcBorders>
              <w:bottom w:val="nil"/>
              <w:right w:val="single" w:sz="24" w:space="0" w:color="auto"/>
            </w:tcBorders>
            <w:vAlign w:val="center"/>
            <w:hideMark/>
          </w:tcPr>
          <w:p w14:paraId="58F24C04"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625B2CAA"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(Cold)</w:t>
            </w:r>
          </w:p>
        </w:tc>
        <w:tc>
          <w:tcPr>
            <w:tcW w:w="1396" w:type="dxa"/>
            <w:tcBorders>
              <w:top w:val="nil"/>
              <w:left w:val="nil"/>
              <w:bottom w:val="nil"/>
              <w:right w:val="nil"/>
            </w:tcBorders>
            <w:shd w:val="clear" w:color="auto" w:fill="auto"/>
            <w:noWrap/>
            <w:vAlign w:val="bottom"/>
            <w:hideMark/>
          </w:tcPr>
          <w:p w14:paraId="5ECD4F3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056512E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1192EF8D"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4.18E-10</w:t>
            </w:r>
          </w:p>
        </w:tc>
        <w:tc>
          <w:tcPr>
            <w:tcW w:w="1282" w:type="dxa"/>
            <w:tcBorders>
              <w:top w:val="nil"/>
              <w:left w:val="single" w:sz="2" w:space="0" w:color="auto"/>
              <w:bottom w:val="nil"/>
              <w:right w:val="nil"/>
            </w:tcBorders>
            <w:shd w:val="clear" w:color="auto" w:fill="auto"/>
            <w:noWrap/>
            <w:vAlign w:val="bottom"/>
            <w:hideMark/>
          </w:tcPr>
          <w:p w14:paraId="4CFCC093"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1774A4C4"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6.14E-09</w:t>
            </w:r>
          </w:p>
        </w:tc>
      </w:tr>
      <w:tr w:rsidR="00044AC9" w:rsidRPr="00AA0EBB" w14:paraId="5FC92678" w14:textId="77777777" w:rsidTr="00044AC9">
        <w:trPr>
          <w:trHeight w:val="312"/>
        </w:trPr>
        <w:tc>
          <w:tcPr>
            <w:tcW w:w="498" w:type="dxa"/>
            <w:vMerge/>
            <w:tcBorders>
              <w:bottom w:val="nil"/>
              <w:right w:val="single" w:sz="24" w:space="0" w:color="auto"/>
            </w:tcBorders>
            <w:vAlign w:val="center"/>
            <w:hideMark/>
          </w:tcPr>
          <w:p w14:paraId="1DA15D6B"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2898B57"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(Heat)</w:t>
            </w:r>
          </w:p>
        </w:tc>
        <w:tc>
          <w:tcPr>
            <w:tcW w:w="1396" w:type="dxa"/>
            <w:tcBorders>
              <w:top w:val="nil"/>
              <w:left w:val="nil"/>
              <w:bottom w:val="nil"/>
              <w:right w:val="nil"/>
            </w:tcBorders>
            <w:shd w:val="clear" w:color="auto" w:fill="auto"/>
            <w:noWrap/>
            <w:vAlign w:val="bottom"/>
            <w:hideMark/>
          </w:tcPr>
          <w:p w14:paraId="01B36EA9"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5BA90C01"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F3E6E8F"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0.768</w:t>
            </w:r>
          </w:p>
        </w:tc>
        <w:tc>
          <w:tcPr>
            <w:tcW w:w="1282" w:type="dxa"/>
            <w:tcBorders>
              <w:top w:val="nil"/>
              <w:left w:val="single" w:sz="2" w:space="0" w:color="auto"/>
              <w:bottom w:val="nil"/>
              <w:right w:val="nil"/>
            </w:tcBorders>
            <w:shd w:val="clear" w:color="auto" w:fill="auto"/>
            <w:noWrap/>
            <w:vAlign w:val="bottom"/>
            <w:hideMark/>
          </w:tcPr>
          <w:p w14:paraId="19245FE2"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237F255D"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0.643</w:t>
            </w:r>
          </w:p>
        </w:tc>
      </w:tr>
      <w:tr w:rsidR="00044AC9" w:rsidRPr="00AA0EBB" w14:paraId="0B589554" w14:textId="77777777" w:rsidTr="00044AC9">
        <w:trPr>
          <w:trHeight w:val="324"/>
        </w:trPr>
        <w:tc>
          <w:tcPr>
            <w:tcW w:w="498" w:type="dxa"/>
            <w:vMerge/>
            <w:tcBorders>
              <w:bottom w:val="nil"/>
              <w:right w:val="single" w:sz="24" w:space="0" w:color="auto"/>
            </w:tcBorders>
            <w:vAlign w:val="center"/>
            <w:hideMark/>
          </w:tcPr>
          <w:p w14:paraId="42D5A096"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187E6FEA"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(Cold)</w:t>
            </w:r>
          </w:p>
        </w:tc>
        <w:tc>
          <w:tcPr>
            <w:tcW w:w="1396" w:type="dxa"/>
            <w:tcBorders>
              <w:top w:val="nil"/>
              <w:left w:val="nil"/>
              <w:bottom w:val="single" w:sz="24" w:space="0" w:color="auto"/>
              <w:right w:val="nil"/>
            </w:tcBorders>
            <w:shd w:val="clear" w:color="auto" w:fill="auto"/>
            <w:noWrap/>
            <w:vAlign w:val="bottom"/>
            <w:hideMark/>
          </w:tcPr>
          <w:p w14:paraId="45981A2E"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77313D0F"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37006D4C"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0.442</w:t>
            </w:r>
          </w:p>
        </w:tc>
        <w:tc>
          <w:tcPr>
            <w:tcW w:w="1282" w:type="dxa"/>
            <w:tcBorders>
              <w:top w:val="nil"/>
              <w:left w:val="single" w:sz="2" w:space="0" w:color="auto"/>
              <w:bottom w:val="single" w:sz="24" w:space="0" w:color="auto"/>
            </w:tcBorders>
            <w:shd w:val="clear" w:color="auto" w:fill="auto"/>
            <w:noWrap/>
            <w:vAlign w:val="bottom"/>
            <w:hideMark/>
          </w:tcPr>
          <w:p w14:paraId="266DD866" w14:textId="683B019F" w:rsidR="00044AC9" w:rsidRPr="00EB206D" w:rsidRDefault="00EB206D" w:rsidP="005068B4">
            <w:pPr>
              <w:spacing w:after="0" w:line="240" w:lineRule="auto"/>
              <w:jc w:val="center"/>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5F138816" w14:textId="11EFD4D1" w:rsidR="00044AC9" w:rsidRPr="00EB206D" w:rsidRDefault="00044AC9" w:rsidP="005068B4">
            <w:pPr>
              <w:spacing w:after="0" w:line="240" w:lineRule="auto"/>
              <w:jc w:val="right"/>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0.</w:t>
            </w:r>
            <w:r w:rsidR="00EB206D" w:rsidRPr="00EB206D">
              <w:rPr>
                <w:rFonts w:ascii="Times New Roman" w:eastAsia="Times New Roman" w:hAnsi="Times New Roman" w:cs="Times New Roman"/>
                <w:color w:val="000000"/>
                <w:sz w:val="24"/>
                <w:szCs w:val="24"/>
              </w:rPr>
              <w:t>0892</w:t>
            </w:r>
          </w:p>
        </w:tc>
      </w:tr>
      <w:tr w:rsidR="00044AC9" w:rsidRPr="00AA0EBB" w14:paraId="66BE732A" w14:textId="77777777" w:rsidTr="00044AC9">
        <w:trPr>
          <w:trHeight w:val="312"/>
        </w:trPr>
        <w:tc>
          <w:tcPr>
            <w:tcW w:w="498" w:type="dxa"/>
            <w:vMerge w:val="restart"/>
            <w:tcBorders>
              <w:right w:val="single" w:sz="24" w:space="0" w:color="auto"/>
            </w:tcBorders>
            <w:shd w:val="clear" w:color="auto" w:fill="auto"/>
            <w:noWrap/>
            <w:textDirection w:val="btLr"/>
            <w:vAlign w:val="center"/>
            <w:hideMark/>
          </w:tcPr>
          <w:p w14:paraId="6065691E" w14:textId="7651E63C" w:rsidR="00044AC9" w:rsidRPr="00AA0EBB" w:rsidRDefault="00044AC9" w:rsidP="005068B4">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Gametophyte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2D7E872E" w14:textId="77777777"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(Tmax)</w:t>
            </w:r>
          </w:p>
        </w:tc>
        <w:tc>
          <w:tcPr>
            <w:tcW w:w="1396" w:type="dxa"/>
            <w:tcBorders>
              <w:top w:val="single" w:sz="24" w:space="0" w:color="auto"/>
              <w:left w:val="nil"/>
              <w:bottom w:val="nil"/>
              <w:right w:val="nil"/>
            </w:tcBorders>
            <w:shd w:val="clear" w:color="auto" w:fill="auto"/>
            <w:noWrap/>
            <w:vAlign w:val="bottom"/>
            <w:hideMark/>
          </w:tcPr>
          <w:p w14:paraId="6A14BD09"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left w:val="nil"/>
              <w:bottom w:val="nil"/>
              <w:right w:val="nil"/>
            </w:tcBorders>
            <w:shd w:val="clear" w:color="auto" w:fill="auto"/>
            <w:noWrap/>
            <w:vAlign w:val="bottom"/>
            <w:hideMark/>
          </w:tcPr>
          <w:p w14:paraId="38A4ED7E"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single" w:sz="24" w:space="0" w:color="auto"/>
              <w:left w:val="nil"/>
              <w:bottom w:val="nil"/>
              <w:right w:val="single" w:sz="2" w:space="0" w:color="auto"/>
            </w:tcBorders>
            <w:shd w:val="clear" w:color="auto" w:fill="auto"/>
            <w:noWrap/>
            <w:vAlign w:val="bottom"/>
            <w:hideMark/>
          </w:tcPr>
          <w:p w14:paraId="2A37D1D7"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0.00037</w:t>
            </w:r>
          </w:p>
        </w:tc>
        <w:tc>
          <w:tcPr>
            <w:tcW w:w="1282" w:type="dxa"/>
            <w:tcBorders>
              <w:top w:val="single" w:sz="24" w:space="0" w:color="auto"/>
              <w:left w:val="single" w:sz="2" w:space="0" w:color="auto"/>
              <w:bottom w:val="nil"/>
            </w:tcBorders>
            <w:shd w:val="clear" w:color="auto" w:fill="auto"/>
            <w:noWrap/>
            <w:vAlign w:val="bottom"/>
            <w:hideMark/>
          </w:tcPr>
          <w:p w14:paraId="3A7A017E"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75981730"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0.0251</w:t>
            </w:r>
          </w:p>
        </w:tc>
      </w:tr>
      <w:tr w:rsidR="00044AC9" w:rsidRPr="00AA0EBB" w14:paraId="033E113B" w14:textId="77777777" w:rsidTr="00044AC9">
        <w:trPr>
          <w:trHeight w:val="312"/>
        </w:trPr>
        <w:tc>
          <w:tcPr>
            <w:tcW w:w="498" w:type="dxa"/>
            <w:vMerge/>
            <w:tcBorders>
              <w:right w:val="single" w:sz="24" w:space="0" w:color="auto"/>
            </w:tcBorders>
            <w:vAlign w:val="center"/>
            <w:hideMark/>
          </w:tcPr>
          <w:p w14:paraId="3354ED4C"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C204AAF" w14:textId="71B75ECE"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(Topt)</w:t>
            </w:r>
          </w:p>
        </w:tc>
        <w:tc>
          <w:tcPr>
            <w:tcW w:w="1396" w:type="dxa"/>
            <w:tcBorders>
              <w:top w:val="nil"/>
              <w:left w:val="nil"/>
              <w:bottom w:val="nil"/>
              <w:right w:val="nil"/>
            </w:tcBorders>
            <w:shd w:val="clear" w:color="auto" w:fill="auto"/>
            <w:noWrap/>
            <w:vAlign w:val="bottom"/>
            <w:hideMark/>
          </w:tcPr>
          <w:p w14:paraId="5DDDFFC0"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28A96356"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05549404"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0.00069</w:t>
            </w:r>
          </w:p>
        </w:tc>
        <w:tc>
          <w:tcPr>
            <w:tcW w:w="1282" w:type="dxa"/>
            <w:tcBorders>
              <w:top w:val="nil"/>
              <w:left w:val="single" w:sz="2" w:space="0" w:color="auto"/>
              <w:bottom w:val="nil"/>
              <w:right w:val="nil"/>
            </w:tcBorders>
            <w:shd w:val="clear" w:color="auto" w:fill="auto"/>
            <w:noWrap/>
            <w:vAlign w:val="bottom"/>
            <w:hideMark/>
          </w:tcPr>
          <w:p w14:paraId="18BF12A8" w14:textId="77777777"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753B6928" w14:textId="77777777" w:rsidR="00044AC9" w:rsidRPr="00AA0EBB" w:rsidRDefault="00044AC9" w:rsidP="005068B4">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0.0351</w:t>
            </w:r>
          </w:p>
        </w:tc>
      </w:tr>
      <w:tr w:rsidR="00044AC9" w:rsidRPr="00AA0EBB" w14:paraId="3008A4C8" w14:textId="77777777" w:rsidTr="00044AC9">
        <w:trPr>
          <w:trHeight w:val="312"/>
        </w:trPr>
        <w:tc>
          <w:tcPr>
            <w:tcW w:w="498" w:type="dxa"/>
            <w:vMerge/>
            <w:tcBorders>
              <w:right w:val="single" w:sz="24" w:space="0" w:color="auto"/>
            </w:tcBorders>
            <w:vAlign w:val="center"/>
            <w:hideMark/>
          </w:tcPr>
          <w:p w14:paraId="7F27B4E9"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31543C7E" w14:textId="4591DD89"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(Tmin)</w:t>
            </w:r>
          </w:p>
        </w:tc>
        <w:tc>
          <w:tcPr>
            <w:tcW w:w="1396" w:type="dxa"/>
            <w:tcBorders>
              <w:top w:val="nil"/>
              <w:left w:val="nil"/>
              <w:bottom w:val="nil"/>
              <w:right w:val="nil"/>
            </w:tcBorders>
            <w:shd w:val="clear" w:color="auto" w:fill="auto"/>
            <w:noWrap/>
            <w:vAlign w:val="bottom"/>
            <w:hideMark/>
          </w:tcPr>
          <w:p w14:paraId="07A18345" w14:textId="3D3B12AC"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5A35AB35"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57F5F27C"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0.331</w:t>
            </w:r>
          </w:p>
        </w:tc>
        <w:tc>
          <w:tcPr>
            <w:tcW w:w="1282" w:type="dxa"/>
            <w:tcBorders>
              <w:top w:val="nil"/>
              <w:left w:val="single" w:sz="2" w:space="0" w:color="auto"/>
              <w:bottom w:val="nil"/>
              <w:right w:val="nil"/>
            </w:tcBorders>
            <w:shd w:val="clear" w:color="auto" w:fill="auto"/>
            <w:noWrap/>
            <w:vAlign w:val="bottom"/>
            <w:hideMark/>
          </w:tcPr>
          <w:p w14:paraId="11645DE9" w14:textId="252FC5C2" w:rsidR="00044AC9" w:rsidRPr="00AA0EBB" w:rsidRDefault="00044AC9" w:rsidP="005068B4">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r w:rsidR="007029D5">
              <w:rPr>
                <w:rFonts w:ascii="Times New Roman" w:eastAsia="Times New Roman" w:hAnsi="Times New Roman" w:cs="Times New Roman"/>
                <w:b/>
                <w:bCs/>
                <w:color w:val="000000"/>
                <w:sz w:val="24"/>
                <w:szCs w:val="24"/>
              </w:rPr>
              <w:t xml:space="preserve"> </w:t>
            </w:r>
          </w:p>
        </w:tc>
        <w:tc>
          <w:tcPr>
            <w:tcW w:w="1152" w:type="dxa"/>
            <w:tcBorders>
              <w:top w:val="nil"/>
              <w:left w:val="nil"/>
              <w:bottom w:val="nil"/>
              <w:right w:val="single" w:sz="4" w:space="0" w:color="auto"/>
            </w:tcBorders>
            <w:shd w:val="clear" w:color="auto" w:fill="auto"/>
            <w:noWrap/>
            <w:vAlign w:val="bottom"/>
            <w:hideMark/>
          </w:tcPr>
          <w:p w14:paraId="52736579" w14:textId="619C4152" w:rsidR="00044AC9" w:rsidRPr="007029D5" w:rsidRDefault="007029D5" w:rsidP="007029D5">
            <w:pPr>
              <w:pStyle w:val="ListParagraph"/>
              <w:spacing w:after="0" w:line="240" w:lineRule="auto"/>
              <w:jc w:val="center"/>
              <w:rPr>
                <w:rFonts w:ascii="Times New Roman" w:eastAsia="Times New Roman" w:hAnsi="Times New Roman" w:cs="Times New Roman"/>
                <w:b/>
                <w:bCs/>
                <w:color w:val="000000"/>
                <w:sz w:val="24"/>
                <w:szCs w:val="24"/>
              </w:rPr>
            </w:pPr>
            <w:r w:rsidRPr="007029D5">
              <w:rPr>
                <w:rFonts w:ascii="Times New Roman" w:eastAsia="Times New Roman" w:hAnsi="Times New Roman" w:cs="Times New Roman"/>
                <w:b/>
                <w:bCs/>
                <w:color w:val="000000"/>
                <w:sz w:val="24"/>
                <w:szCs w:val="24"/>
              </w:rPr>
              <w:t>0.0153</w:t>
            </w:r>
            <w:r>
              <w:rPr>
                <w:rFonts w:ascii="Times New Roman" w:eastAsia="Times New Roman" w:hAnsi="Times New Roman" w:cs="Times New Roman"/>
                <w:b/>
                <w:bCs/>
                <w:color w:val="000000"/>
                <w:sz w:val="24"/>
                <w:szCs w:val="24"/>
              </w:rPr>
              <w:t>*</w:t>
            </w:r>
          </w:p>
        </w:tc>
      </w:tr>
      <w:tr w:rsidR="00044AC9" w:rsidRPr="00AA0EBB" w14:paraId="0D63845B" w14:textId="77777777" w:rsidTr="00044AC9">
        <w:trPr>
          <w:trHeight w:val="312"/>
        </w:trPr>
        <w:tc>
          <w:tcPr>
            <w:tcW w:w="498" w:type="dxa"/>
            <w:vMerge/>
            <w:tcBorders>
              <w:right w:val="single" w:sz="24" w:space="0" w:color="auto"/>
            </w:tcBorders>
            <w:vAlign w:val="center"/>
            <w:hideMark/>
          </w:tcPr>
          <w:p w14:paraId="56A64D9E"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44FC92BF" w14:textId="658DE2C2"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(Tmax)</w:t>
            </w:r>
          </w:p>
        </w:tc>
        <w:tc>
          <w:tcPr>
            <w:tcW w:w="1396" w:type="dxa"/>
            <w:tcBorders>
              <w:top w:val="nil"/>
              <w:left w:val="nil"/>
              <w:bottom w:val="nil"/>
              <w:right w:val="nil"/>
            </w:tcBorders>
            <w:shd w:val="clear" w:color="auto" w:fill="auto"/>
            <w:noWrap/>
            <w:vAlign w:val="bottom"/>
            <w:hideMark/>
          </w:tcPr>
          <w:p w14:paraId="289675E4" w14:textId="43066218"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2F3570C3"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3033C6E0"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0.568</w:t>
            </w:r>
          </w:p>
        </w:tc>
        <w:tc>
          <w:tcPr>
            <w:tcW w:w="1282" w:type="dxa"/>
            <w:tcBorders>
              <w:top w:val="nil"/>
              <w:left w:val="single" w:sz="2" w:space="0" w:color="auto"/>
              <w:bottom w:val="nil"/>
              <w:right w:val="nil"/>
            </w:tcBorders>
            <w:shd w:val="clear" w:color="auto" w:fill="auto"/>
            <w:noWrap/>
            <w:vAlign w:val="bottom"/>
            <w:hideMark/>
          </w:tcPr>
          <w:p w14:paraId="4D6157A4"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2A6C075F"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0.418</w:t>
            </w:r>
          </w:p>
        </w:tc>
      </w:tr>
      <w:tr w:rsidR="00044AC9" w:rsidRPr="00AA0EBB" w14:paraId="13B78A03" w14:textId="77777777" w:rsidTr="00044AC9">
        <w:trPr>
          <w:trHeight w:val="312"/>
        </w:trPr>
        <w:tc>
          <w:tcPr>
            <w:tcW w:w="498" w:type="dxa"/>
            <w:vMerge/>
            <w:tcBorders>
              <w:right w:val="single" w:sz="24" w:space="0" w:color="auto"/>
            </w:tcBorders>
            <w:vAlign w:val="center"/>
            <w:hideMark/>
          </w:tcPr>
          <w:p w14:paraId="3DD95D6B"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6E19ADA" w14:textId="0590CB0A"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(Topt)</w:t>
            </w:r>
          </w:p>
        </w:tc>
        <w:tc>
          <w:tcPr>
            <w:tcW w:w="1396" w:type="dxa"/>
            <w:tcBorders>
              <w:top w:val="nil"/>
              <w:left w:val="nil"/>
              <w:bottom w:val="nil"/>
              <w:right w:val="nil"/>
            </w:tcBorders>
            <w:shd w:val="clear" w:color="auto" w:fill="auto"/>
            <w:noWrap/>
            <w:vAlign w:val="bottom"/>
            <w:hideMark/>
          </w:tcPr>
          <w:p w14:paraId="27FE73E4" w14:textId="74EDB916"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67B0AB5F"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FAB4887"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0.77</w:t>
            </w:r>
          </w:p>
        </w:tc>
        <w:tc>
          <w:tcPr>
            <w:tcW w:w="1282" w:type="dxa"/>
            <w:tcBorders>
              <w:top w:val="nil"/>
              <w:left w:val="single" w:sz="2" w:space="0" w:color="auto"/>
              <w:bottom w:val="nil"/>
              <w:right w:val="nil"/>
            </w:tcBorders>
            <w:shd w:val="clear" w:color="auto" w:fill="auto"/>
            <w:noWrap/>
            <w:vAlign w:val="bottom"/>
            <w:hideMark/>
          </w:tcPr>
          <w:p w14:paraId="690A6E42"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5034C6B2"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0.608</w:t>
            </w:r>
          </w:p>
        </w:tc>
      </w:tr>
      <w:tr w:rsidR="00044AC9" w:rsidRPr="00AA0EBB" w14:paraId="019BA7B0" w14:textId="77777777" w:rsidTr="00044AC9">
        <w:trPr>
          <w:trHeight w:val="324"/>
        </w:trPr>
        <w:tc>
          <w:tcPr>
            <w:tcW w:w="498" w:type="dxa"/>
            <w:vMerge/>
            <w:tcBorders>
              <w:right w:val="single" w:sz="24" w:space="0" w:color="auto"/>
            </w:tcBorders>
            <w:vAlign w:val="center"/>
            <w:hideMark/>
          </w:tcPr>
          <w:p w14:paraId="0336456C" w14:textId="77777777" w:rsidR="00044AC9" w:rsidRPr="00AA0EBB" w:rsidRDefault="00044AC9" w:rsidP="005068B4">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5411F9C7" w14:textId="66B18BD9" w:rsidR="00044AC9" w:rsidRPr="00AA0EBB" w:rsidRDefault="00044AC9" w:rsidP="005068B4">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(Tmin)</w:t>
            </w:r>
          </w:p>
        </w:tc>
        <w:tc>
          <w:tcPr>
            <w:tcW w:w="1396" w:type="dxa"/>
            <w:tcBorders>
              <w:top w:val="nil"/>
              <w:left w:val="nil"/>
              <w:bottom w:val="single" w:sz="24" w:space="0" w:color="auto"/>
              <w:right w:val="nil"/>
            </w:tcBorders>
            <w:shd w:val="clear" w:color="auto" w:fill="auto"/>
            <w:noWrap/>
            <w:vAlign w:val="bottom"/>
            <w:hideMark/>
          </w:tcPr>
          <w:p w14:paraId="50A83451" w14:textId="4466FE0C"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5FEBDCEB"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768706DF"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0.683</w:t>
            </w:r>
          </w:p>
        </w:tc>
        <w:tc>
          <w:tcPr>
            <w:tcW w:w="1282" w:type="dxa"/>
            <w:tcBorders>
              <w:top w:val="nil"/>
              <w:left w:val="single" w:sz="2" w:space="0" w:color="auto"/>
              <w:bottom w:val="single" w:sz="24" w:space="0" w:color="auto"/>
            </w:tcBorders>
            <w:shd w:val="clear" w:color="auto" w:fill="auto"/>
            <w:noWrap/>
            <w:vAlign w:val="bottom"/>
            <w:hideMark/>
          </w:tcPr>
          <w:p w14:paraId="351FA19B" w14:textId="77777777" w:rsidR="00044AC9" w:rsidRPr="00AA0EBB" w:rsidRDefault="00044AC9" w:rsidP="005068B4">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1987963F" w14:textId="77777777" w:rsidR="00044AC9" w:rsidRPr="00AA0EBB" w:rsidRDefault="00044AC9" w:rsidP="005068B4">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0.496</w:t>
            </w:r>
          </w:p>
        </w:tc>
      </w:tr>
    </w:tbl>
    <w:p w14:paraId="66F473B9" w14:textId="281BDB02" w:rsidR="00044AC9" w:rsidRDefault="00044AC9" w:rsidP="00527D26">
      <w:pPr>
        <w:rPr>
          <w:rFonts w:ascii="Times New Roman" w:hAnsi="Times New Roman" w:cs="Times New Roman"/>
        </w:rPr>
      </w:pPr>
    </w:p>
    <w:p w14:paraId="29C4FAA6" w14:textId="77777777" w:rsidR="00F7654F" w:rsidRDefault="00F7654F" w:rsidP="00527D26">
      <w:pPr>
        <w:rPr>
          <w:rFonts w:ascii="Times New Roman" w:hAnsi="Times New Roman" w:cs="Times New Roman"/>
        </w:rPr>
      </w:pPr>
    </w:p>
    <w:p w14:paraId="4BCBE515" w14:textId="77777777" w:rsidR="00F7654F" w:rsidRDefault="00F7654F" w:rsidP="00527D26">
      <w:pPr>
        <w:rPr>
          <w:rFonts w:ascii="Times New Roman" w:hAnsi="Times New Roman" w:cs="Times New Roman"/>
        </w:rPr>
      </w:pPr>
    </w:p>
    <w:p w14:paraId="38E15B62" w14:textId="77777777" w:rsidR="00F7654F" w:rsidRDefault="00F7654F" w:rsidP="00527D26">
      <w:pPr>
        <w:rPr>
          <w:rFonts w:ascii="Times New Roman" w:hAnsi="Times New Roman" w:cs="Times New Roman"/>
        </w:rPr>
      </w:pPr>
    </w:p>
    <w:p w14:paraId="68F96DA9" w14:textId="77777777" w:rsidR="00F7654F" w:rsidRDefault="00F7654F" w:rsidP="00527D26">
      <w:pPr>
        <w:rPr>
          <w:rFonts w:ascii="Times New Roman" w:hAnsi="Times New Roman" w:cs="Times New Roman"/>
        </w:rPr>
      </w:pPr>
    </w:p>
    <w:p w14:paraId="07DA92FF" w14:textId="77777777" w:rsidR="00F7654F" w:rsidRDefault="00F7654F" w:rsidP="00527D26">
      <w:pPr>
        <w:rPr>
          <w:rFonts w:ascii="Times New Roman" w:hAnsi="Times New Roman" w:cs="Times New Roman"/>
        </w:rPr>
      </w:pPr>
    </w:p>
    <w:p w14:paraId="03595B33" w14:textId="77777777" w:rsidR="00F7654F" w:rsidRDefault="00F7654F" w:rsidP="00527D26">
      <w:pPr>
        <w:rPr>
          <w:rFonts w:ascii="Times New Roman" w:hAnsi="Times New Roman" w:cs="Times New Roman"/>
        </w:rPr>
      </w:pPr>
    </w:p>
    <w:p w14:paraId="59051F3C" w14:textId="77777777" w:rsidR="00F7654F" w:rsidRDefault="00F7654F" w:rsidP="00527D26">
      <w:pPr>
        <w:rPr>
          <w:rFonts w:ascii="Times New Roman" w:hAnsi="Times New Roman" w:cs="Times New Roman"/>
        </w:rPr>
      </w:pPr>
    </w:p>
    <w:p w14:paraId="0202C18F" w14:textId="77777777" w:rsidR="00F7654F" w:rsidRDefault="00F7654F" w:rsidP="00527D26">
      <w:pPr>
        <w:rPr>
          <w:rFonts w:ascii="Times New Roman" w:hAnsi="Times New Roman" w:cs="Times New Roman"/>
        </w:rPr>
      </w:pPr>
    </w:p>
    <w:p w14:paraId="212CC300" w14:textId="77777777" w:rsidR="00F7654F" w:rsidRDefault="00F7654F" w:rsidP="00527D26">
      <w:pPr>
        <w:rPr>
          <w:rFonts w:ascii="Times New Roman" w:hAnsi="Times New Roman" w:cs="Times New Roman"/>
        </w:rPr>
      </w:pPr>
    </w:p>
    <w:p w14:paraId="6A1071F6" w14:textId="77777777" w:rsidR="00F7654F" w:rsidRDefault="00F7654F" w:rsidP="00527D26">
      <w:pPr>
        <w:rPr>
          <w:rFonts w:ascii="Times New Roman" w:hAnsi="Times New Roman" w:cs="Times New Roman"/>
        </w:rPr>
      </w:pPr>
    </w:p>
    <w:p w14:paraId="171411E3" w14:textId="77777777" w:rsidR="00F7654F" w:rsidRDefault="00F7654F" w:rsidP="00527D26">
      <w:pPr>
        <w:rPr>
          <w:rFonts w:ascii="Times New Roman" w:hAnsi="Times New Roman" w:cs="Times New Roman"/>
        </w:rPr>
      </w:pPr>
    </w:p>
    <w:p w14:paraId="0779B08C" w14:textId="77777777" w:rsidR="00F7654F" w:rsidRDefault="00F7654F" w:rsidP="00527D26">
      <w:pPr>
        <w:rPr>
          <w:rFonts w:ascii="Times New Roman" w:hAnsi="Times New Roman" w:cs="Times New Roman"/>
        </w:rPr>
      </w:pPr>
    </w:p>
    <w:p w14:paraId="1DE9ED84" w14:textId="69412E35" w:rsidR="00527D26" w:rsidRPr="002733F8" w:rsidRDefault="007F3B1C" w:rsidP="00527D26">
      <w:pPr>
        <w:rPr>
          <w:rFonts w:ascii="Times New Roman" w:hAnsi="Times New Roman" w:cs="Times New Roman"/>
        </w:rPr>
      </w:pPr>
      <w:r>
        <w:rPr>
          <w:rFonts w:ascii="Times New Roman" w:hAnsi="Times New Roman" w:cs="Times New Roman"/>
          <w:noProof/>
        </w:rPr>
        <w:lastRenderedPageBreak/>
        <w:drawing>
          <wp:inline distT="0" distB="0" distL="0" distR="0" wp14:anchorId="5CEDEEEA" wp14:editId="6FFE5AA9">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fluorescence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r w:rsidR="00585892">
        <w:rPr>
          <w:rFonts w:ascii="Times New Roman" w:hAnsi="Times New Roman" w:cs="Times New Roman"/>
        </w:rPr>
        <w:t>Different letters represent</w:t>
      </w:r>
      <w:r w:rsidR="00527D26" w:rsidRPr="002733F8">
        <w:rPr>
          <w:rFonts w:ascii="Times New Roman" w:hAnsi="Times New Roman" w:cs="Times New Roman"/>
        </w:rPr>
        <w:t xml:space="preserve"> significant difference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 xml:space="preserve">F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 xml:space="preserve">F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 xml:space="preserve">F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0869C8E6" w14:textId="04416061" w:rsidR="00DF68D2" w:rsidRDefault="00DF68D2" w:rsidP="00DF68D2">
      <w:pPr>
        <w:rPr>
          <w:rFonts w:ascii="Times New Roman" w:hAnsi="Times New Roman" w:cs="Times New Roman"/>
        </w:rPr>
      </w:pPr>
    </w:p>
    <w:p w14:paraId="56ECAF72" w14:textId="763665FE" w:rsidR="0053305B" w:rsidRPr="00527D26" w:rsidRDefault="0053305B">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lastRenderedPageBreak/>
        <w:drawing>
          <wp:inline distT="0" distB="0" distL="0" distR="0" wp14:anchorId="00A51D71" wp14:editId="5419B994">
            <wp:extent cx="5943599" cy="424542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9" cy="4245427"/>
                    </a:xfrm>
                    <a:prstGeom prst="rect">
                      <a:avLst/>
                    </a:prstGeom>
                  </pic:spPr>
                </pic:pic>
              </a:graphicData>
            </a:graphic>
          </wp:inline>
        </w:drawing>
      </w:r>
    </w:p>
    <w:p w14:paraId="75359715" w14:textId="1AC8487B"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r>
        <w:rPr>
          <w:rFonts w:ascii="Times New Roman" w:hAnsi="Times New Roman" w:cs="Times New Roman"/>
        </w:rPr>
        <w:t>Genotype differences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cold chlorophyll fluorescence (CCHPL</w:t>
      </w:r>
      <w:r w:rsidR="006316BD">
        <w:rPr>
          <w:rFonts w:ascii="Times New Roman" w:hAnsi="Times New Roman" w:cs="Times New Roman"/>
        </w:rPr>
        <w:t>)</w:t>
      </w:r>
      <w:r>
        <w:rPr>
          <w:rFonts w:ascii="Times New Roman" w:hAnsi="Times New Roman" w:cs="Times New Roman"/>
        </w:rPr>
        <w:t xml:space="preserve">. </w:t>
      </w:r>
      <w:r w:rsidR="008F2B7D">
        <w:rPr>
          <w:rFonts w:ascii="Times New Roman" w:hAnsi="Times New Roman" w:cs="Times New Roman"/>
        </w:rPr>
        <w:t>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0.032</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drawing>
          <wp:inline distT="0" distB="0" distL="0" distR="0" wp14:anchorId="3B18552C" wp14:editId="30A20ED4">
            <wp:extent cx="5943600" cy="2546985"/>
            <wp:effectExtent l="0" t="0" r="0" b="5715"/>
            <wp:docPr id="37" name="Picture 3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4DEE93DE" w14:textId="35886282" w:rsidR="00390369" w:rsidRPr="002733F8" w:rsidRDefault="00390369" w:rsidP="00390369">
      <w:pPr>
        <w:rPr>
          <w:rFonts w:ascii="Times New Roman" w:hAnsi="Times New Roman" w:cs="Times New Roman"/>
        </w:rPr>
      </w:pPr>
      <w:r w:rsidRPr="002733F8">
        <w:rPr>
          <w:rFonts w:ascii="Times New Roman" w:hAnsi="Times New Roman" w:cs="Times New Roman"/>
        </w:rPr>
        <w:lastRenderedPageBreak/>
        <w:t>Figure</w:t>
      </w:r>
      <w:r>
        <w:rPr>
          <w:rFonts w:ascii="Times New Roman" w:hAnsi="Times New Roman" w:cs="Times New Roman"/>
        </w:rPr>
        <w:t xml:space="preserve"> 3</w:t>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0.022</w:t>
      </w:r>
      <w:r w:rsidRPr="002733F8">
        <w:rPr>
          <w:rFonts w:ascii="Times New Roman" w:hAnsi="Times New Roman" w:cs="Times New Roman"/>
        </w:rPr>
        <w:t>)</w:t>
      </w:r>
      <w:r>
        <w:rPr>
          <w:rFonts w:ascii="Times New Roman" w:hAnsi="Times New Roman" w:cs="Times New Roman"/>
        </w:rPr>
        <w:t xml:space="preserve"> and cold cell membrane stability (CCMS, p = </w:t>
      </w:r>
      <w:r w:rsidRPr="002733F8">
        <w:rPr>
          <w:rFonts w:ascii="Times New Roman" w:hAnsi="Times New Roman" w:cs="Times New Roman"/>
        </w:rPr>
        <w:t>5.7e-5</w:t>
      </w:r>
      <w:r>
        <w:rPr>
          <w:rFonts w:ascii="Times New Roman" w:hAnsi="Times New Roman" w:cs="Times New Roman"/>
        </w:rPr>
        <w:t>)</w:t>
      </w:r>
      <w:r w:rsidRPr="002733F8">
        <w:rPr>
          <w:rFonts w:ascii="Times New Roman" w:hAnsi="Times New Roman" w:cs="Times New Roman"/>
        </w:rPr>
        <w:t>.</w:t>
      </w:r>
    </w:p>
    <w:p w14:paraId="6DCF8A03" w14:textId="77777777" w:rsidR="00390369" w:rsidRPr="002733F8" w:rsidRDefault="00390369" w:rsidP="008E2580">
      <w:pPr>
        <w:rPr>
          <w:rFonts w:ascii="Times New Roman" w:hAnsi="Times New Roman" w:cs="Times New Roman"/>
        </w:rPr>
      </w:pPr>
    </w:p>
    <w:p w14:paraId="7736907C" w14:textId="77777777" w:rsidR="00FD189B" w:rsidRDefault="00FD189B" w:rsidP="00FD189B">
      <w:pPr>
        <w:rPr>
          <w:rFonts w:ascii="Times New Roman" w:hAnsi="Times New Roman" w:cs="Times New Roman"/>
          <w:b/>
          <w:bCs/>
          <w:i/>
          <w:iCs/>
        </w:rPr>
      </w:pPr>
      <w:r>
        <w:rPr>
          <w:rFonts w:ascii="Times New Roman" w:hAnsi="Times New Roman" w:cs="Times New Roman"/>
          <w:b/>
          <w:bCs/>
          <w:i/>
          <w:iCs/>
        </w:rPr>
        <w:t>Sporophytic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23EFAC50" w14:textId="4876497B" w:rsidR="00905031" w:rsidRPr="008C0AF0"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a measurement of cytoplasm leakage when leaf tissue was exposed to a heat treatment and a cold treatment. Tolerance 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 xml:space="preserve">An increased CMS 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Solanum carolinen</w:t>
      </w:r>
      <w:r w:rsidR="00390369">
        <w:rPr>
          <w:rFonts w:ascii="Times New Roman" w:hAnsi="Times New Roman" w:cs="Times New Roman"/>
          <w:i/>
          <w:iCs/>
        </w:rPr>
        <w:t>s</w:t>
      </w:r>
      <w:r w:rsidR="008C0AF0">
        <w:rPr>
          <w:rFonts w:ascii="Times New Roman" w:hAnsi="Times New Roman" w:cs="Times New Roman"/>
          <w:i/>
          <w:iCs/>
        </w:rPr>
        <w:t xml:space="preserve">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733F8">
        <w:rPr>
          <w:rFonts w:ascii="Times New Roman" w:hAnsi="Times New Roman" w:cs="Times New Roman"/>
        </w:rPr>
        <w:t>Conversely, we found a significant difference between 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r w:rsidR="008C0AF0">
        <w:rPr>
          <w:rFonts w:ascii="Times New Roman" w:hAnsi="Times New Roman" w:cs="Times New Roman"/>
        </w:rPr>
        <w:t>For both the hot and cold treatments, there was a significant block effect</w:t>
      </w:r>
      <w:r w:rsidR="00F61E2F">
        <w:rPr>
          <w:rFonts w:ascii="Times New Roman" w:hAnsi="Times New Roman" w:cs="Times New Roman"/>
        </w:rPr>
        <w:t xml:space="preserve"> (figure </w:t>
      </w:r>
      <w:r w:rsidR="00390369">
        <w:rPr>
          <w:rFonts w:ascii="Times New Roman" w:hAnsi="Times New Roman" w:cs="Times New Roman"/>
        </w:rPr>
        <w:t>3</w:t>
      </w:r>
      <w:r w:rsidR="00F61E2F">
        <w:rPr>
          <w:rFonts w:ascii="Times New Roman" w:hAnsi="Times New Roman" w:cs="Times New Roman"/>
        </w:rPr>
        <w:t>)</w:t>
      </w:r>
      <w:r w:rsidR="008C0AF0">
        <w:rPr>
          <w:rFonts w:ascii="Times New Roman" w:hAnsi="Times New Roman" w:cs="Times New Roman"/>
        </w:rPr>
        <w:t>, meaning that plant</w:t>
      </w:r>
      <w:r w:rsidR="002733F8">
        <w:rPr>
          <w:rFonts w:ascii="Times New Roman" w:hAnsi="Times New Roman" w:cs="Times New Roman"/>
        </w:rPr>
        <w:t>s grown at different times in the greenhouse had different CMS ratios.</w:t>
      </w:r>
    </w:p>
    <w:p w14:paraId="36689DB9" w14:textId="1628457A" w:rsidR="002733F8" w:rsidRDefault="002733F8" w:rsidP="002733F8">
      <w:pPr>
        <w:rPr>
          <w:rFonts w:ascii="Times New Roman" w:hAnsi="Times New Roman" w:cs="Times New Roman"/>
          <w:i/>
          <w:iCs/>
        </w:rPr>
      </w:pPr>
      <w:r>
        <w:rPr>
          <w:rFonts w:ascii="Times New Roman" w:hAnsi="Times New Roman" w:cs="Times New Roman"/>
          <w:i/>
          <w:iCs/>
        </w:rPr>
        <w:t xml:space="preserve">Chlorophyll </w:t>
      </w:r>
      <w:r w:rsidR="00F70A0A">
        <w:rPr>
          <w:rFonts w:ascii="Times New Roman" w:hAnsi="Times New Roman" w:cs="Times New Roman"/>
          <w:i/>
          <w:iCs/>
        </w:rPr>
        <w:t>fluorescence</w:t>
      </w:r>
    </w:p>
    <w:p w14:paraId="08C997D1" w14:textId="19F798A2" w:rsidR="002733F8" w:rsidRDefault="00A373CC" w:rsidP="00457587">
      <w:r>
        <w:rPr>
          <w:rFonts w:ascii="Times New Roman" w:hAnsi="Times New Roman" w:cs="Times New Roman"/>
        </w:rPr>
        <w:t>We used c</w:t>
      </w:r>
      <w:r w:rsidR="002733F8">
        <w:rPr>
          <w:rFonts w:ascii="Times New Roman" w:hAnsi="Times New Roman" w:cs="Times New Roman"/>
        </w:rPr>
        <w:t xml:space="preserve">hlorophyll </w:t>
      </w:r>
      <w:r w:rsidR="00F70A0A">
        <w:rPr>
          <w:rFonts w:ascii="Times New Roman" w:hAnsi="Times New Roman" w:cs="Times New Roman"/>
        </w:rPr>
        <w:t>fluorescence</w:t>
      </w:r>
      <w:r>
        <w:rPr>
          <w:rFonts w:ascii="Times New Roman" w:hAnsi="Times New Roman" w:cs="Times New Roman"/>
        </w:rPr>
        <w:t xml:space="preserve"> as another temperature tolerance index.</w:t>
      </w:r>
      <w:r w:rsidR="00F61E2F">
        <w:rPr>
          <w:rFonts w:ascii="Times New Roman" w:hAnsi="Times New Roman" w:cs="Times New Roman"/>
        </w:rPr>
        <w:t xml:space="preserve"> T</w:t>
      </w:r>
      <w:r>
        <w:rPr>
          <w:rFonts w:ascii="Times New Roman" w:hAnsi="Times New Roman" w:cs="Times New Roman"/>
        </w:rPr>
        <w:t xml:space="preserve">he chlorophyll content was measured before and after temperature treatments and the inverse ratio of the measurements </w:t>
      </w:r>
      <w:r w:rsidR="00F61E2F">
        <w:rPr>
          <w:rFonts w:ascii="Times New Roman" w:hAnsi="Times New Roman" w:cs="Times New Roman"/>
        </w:rPr>
        <w:t>was</w:t>
      </w:r>
      <w:r>
        <w:rPr>
          <w:rFonts w:ascii="Times New Roman" w:hAnsi="Times New Roman" w:cs="Times New Roman"/>
        </w:rPr>
        <w:t xml:space="preserve"> used as a proxy </w:t>
      </w:r>
      <w:r w:rsidR="00F61E2F">
        <w:rPr>
          <w:rFonts w:ascii="Times New Roman" w:hAnsi="Times New Roman" w:cs="Times New Roman"/>
        </w:rPr>
        <w:t>for</w:t>
      </w:r>
      <w:r>
        <w:rPr>
          <w:rFonts w:ascii="Times New Roman" w:hAnsi="Times New Roman" w:cs="Times New Roman"/>
        </w:rPr>
        <w:t xml:space="preserve"> temperature tolerance. As the chlorophyll ratio increases, the 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Pr>
          <w:rFonts w:ascii="Times New Roman" w:hAnsi="Times New Roman" w:cs="Times New Roman"/>
        </w:rPr>
        <w:t>. We found a significant difference between individual genotypes for the cold treatment, but not for the hot treatment</w:t>
      </w:r>
      <w:r w:rsidR="00390369">
        <w:rPr>
          <w:rFonts w:ascii="Times New Roman" w:hAnsi="Times New Roman" w:cs="Times New Roman"/>
        </w:rPr>
        <w:t xml:space="preserve"> (figure 2)</w:t>
      </w:r>
      <w:r>
        <w:rPr>
          <w:rFonts w:ascii="Times New Roman" w:hAnsi="Times New Roman" w:cs="Times New Roman"/>
        </w:rPr>
        <w:t>.</w:t>
      </w:r>
      <w:r w:rsidR="00F70A0A">
        <w:rPr>
          <w:rFonts w:ascii="Times New Roman" w:hAnsi="Times New Roman" w:cs="Times New Roman"/>
        </w:rPr>
        <w:t xml:space="preserve"> </w:t>
      </w:r>
      <w:r w:rsidR="001D4F99">
        <w:rPr>
          <w:rFonts w:ascii="Times New Roman" w:hAnsi="Times New Roman" w:cs="Times New Roman"/>
        </w:rPr>
        <w:t xml:space="preserve">Independently, the southern plants also showed a significant difference between genets (Appendix table). </w:t>
      </w:r>
      <w:r w:rsidR="00F70A0A">
        <w:rPr>
          <w:rFonts w:ascii="Times New Roman" w:hAnsi="Times New Roman" w:cs="Times New Roman"/>
        </w:rPr>
        <w:t>The two regions did differ in variation within the southern and northern regions for both hot and cold chlorophyll fluorescence. Northern plants had more variation in the hot treatment (Bartlett’s test p-value = 1.68E-4) and southern plants had more variation in the cold treatment (</w:t>
      </w:r>
      <w:r w:rsidR="00F70A0A">
        <w:rPr>
          <w:rFonts w:ascii="Times New Roman" w:hAnsi="Times New Roman" w:cs="Times New Roman"/>
        </w:rPr>
        <w:t xml:space="preserve">Bartlett’s test p-value = </w:t>
      </w:r>
      <w:r w:rsidR="007F0F54">
        <w:rPr>
          <w:rFonts w:ascii="Times New Roman" w:hAnsi="Times New Roman" w:cs="Times New Roman"/>
        </w:rPr>
        <w:t>9.26</w:t>
      </w:r>
      <w:r w:rsidR="00F70A0A">
        <w:rPr>
          <w:rFonts w:ascii="Times New Roman" w:hAnsi="Times New Roman" w:cs="Times New Roman"/>
        </w:rPr>
        <w:t>E-4</w:t>
      </w:r>
      <w:r w:rsidR="007F0F54">
        <w:rPr>
          <w:rFonts w:ascii="Times New Roman" w:hAnsi="Times New Roman" w:cs="Times New Roman"/>
        </w:rPr>
        <w:t>)</w:t>
      </w:r>
      <w:r w:rsidR="001D4F99">
        <w:rPr>
          <w:rFonts w:ascii="Times New Roman" w:hAnsi="Times New Roman" w:cs="Times New Roman"/>
        </w:rPr>
        <w:t xml:space="preserve"> (Appendix table)</w:t>
      </w:r>
      <w:r w:rsidR="007F0F54">
        <w:rPr>
          <w:rFonts w:ascii="Times New Roman" w:hAnsi="Times New Roman" w:cs="Times New Roman"/>
        </w:rPr>
        <w:t xml:space="preserve">. </w:t>
      </w:r>
    </w:p>
    <w:p w14:paraId="6000469E" w14:textId="4E745A27" w:rsidR="00A373CC" w:rsidRDefault="001E2380" w:rsidP="00A373CC">
      <w:pPr>
        <w:rPr>
          <w:rFonts w:ascii="Times New Roman" w:hAnsi="Times New Roman" w:cs="Times New Roman"/>
          <w:i/>
          <w:iCs/>
        </w:rPr>
      </w:pPr>
      <w:r>
        <w:rPr>
          <w:rFonts w:ascii="Times New Roman" w:hAnsi="Times New Roman" w:cs="Times New Roman"/>
          <w:i/>
          <w:iCs/>
        </w:rPr>
        <w:t>Net Photosynthesis</w:t>
      </w:r>
    </w:p>
    <w:p w14:paraId="5CEF8308" w14:textId="74DF3BA1" w:rsidR="00190F92" w:rsidRDefault="001E2380">
      <w:pPr>
        <w:rPr>
          <w:rFonts w:ascii="Times New Roman" w:hAnsi="Times New Roman" w:cs="Times New Roman"/>
        </w:rPr>
      </w:pPr>
      <w:r>
        <w:rPr>
          <w:rFonts w:ascii="Times New Roman" w:hAnsi="Times New Roman" w:cs="Times New Roman"/>
        </w:rPr>
        <w:t xml:space="preserve">We used photosynthesis as a physiological indicator of temperature tolerance. </w:t>
      </w:r>
      <w:r w:rsidR="00190F92">
        <w:rPr>
          <w:rFonts w:ascii="Times New Roman" w:hAnsi="Times New Roman" w:cs="Times New Roman"/>
        </w:rPr>
        <w:t>Both previous</w:t>
      </w:r>
      <w:r>
        <w:rPr>
          <w:rFonts w:ascii="Times New Roman" w:hAnsi="Times New Roman" w:cs="Times New Roman"/>
        </w:rPr>
        <w:t xml:space="preserve"> variables mentioned could directly influence temperature tolerance through their involvement in photosynthesis. Photosynthesis was measured using a LI-6400 infrared gas analyzer before and after a temperature treatment. The results are presented as a proportion of the net photosynthesis after the treatment to the net photosynthesis before the treatment. </w:t>
      </w:r>
      <w:r w:rsidR="00390369">
        <w:rPr>
          <w:rFonts w:ascii="Times New Roman" w:hAnsi="Times New Roman" w:cs="Times New Roman"/>
        </w:rPr>
        <w:t xml:space="preserve">Increased proportions indicate more temperature tolerance for the treatment. </w:t>
      </w:r>
      <w:r>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was </w:t>
      </w:r>
      <w:r w:rsidR="00235A83">
        <w:rPr>
          <w:rFonts w:ascii="Times New Roman" w:hAnsi="Times New Roman" w:cs="Times New Roman"/>
        </w:rPr>
        <w:t>no</w:t>
      </w:r>
      <w:r w:rsidR="00190F92">
        <w:rPr>
          <w:rFonts w:ascii="Times New Roman" w:hAnsi="Times New Roman" w:cs="Times New Roman"/>
        </w:rPr>
        <w:t xml:space="preserve"> significant difference between genotypes for both the </w:t>
      </w:r>
      <w:r w:rsidR="00235A83">
        <w:rPr>
          <w:rFonts w:ascii="Times New Roman" w:hAnsi="Times New Roman" w:cs="Times New Roman"/>
        </w:rPr>
        <w:t xml:space="preserve">hot and </w:t>
      </w:r>
      <w:r w:rsidR="00190F92">
        <w:rPr>
          <w:rFonts w:ascii="Times New Roman" w:hAnsi="Times New Roman" w:cs="Times New Roman"/>
        </w:rPr>
        <w:t>cold treatment</w:t>
      </w:r>
      <w:r w:rsidR="00235A83">
        <w:rPr>
          <w:rFonts w:ascii="Times New Roman" w:hAnsi="Times New Roman" w:cs="Times New Roman"/>
        </w:rPr>
        <w:t>s</w:t>
      </w:r>
      <w:r w:rsidR="00190F92">
        <w:rPr>
          <w:rFonts w:ascii="Times New Roman" w:hAnsi="Times New Roman" w:cs="Times New Roman"/>
        </w:rPr>
        <w:t>.</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lastRenderedPageBreak/>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1959AB29"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4</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carolinense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1B2A0A66" w:rsidR="00F32BA8" w:rsidRDefault="00F32BA8">
      <w:pPr>
        <w:rPr>
          <w:rFonts w:ascii="Times New Roman" w:hAnsi="Times New Roman" w:cs="Times New Roman"/>
        </w:rPr>
      </w:pPr>
      <w:r>
        <w:rPr>
          <w:rFonts w:ascii="Times New Roman" w:hAnsi="Times New Roman" w:cs="Times New Roman"/>
        </w:rPr>
        <w:lastRenderedPageBreak/>
        <w:t>Figure</w:t>
      </w:r>
      <w:r w:rsidR="00F61E2F">
        <w:rPr>
          <w:rFonts w:ascii="Times New Roman" w:hAnsi="Times New Roman" w:cs="Times New Roman"/>
        </w:rPr>
        <w:t xml:space="preserve"> 5</w:t>
      </w:r>
      <w:r>
        <w:rPr>
          <w:rFonts w:ascii="Times New Roman" w:hAnsi="Times New Roman" w:cs="Times New Roman"/>
        </w:rPr>
        <w:t xml:space="preserve">. </w:t>
      </w:r>
      <w:r w:rsidR="006E260B">
        <w:rPr>
          <w:rFonts w:ascii="Times New Roman" w:hAnsi="Times New Roman" w:cs="Times New Roman"/>
        </w:rPr>
        <w:t>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1"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6E2AF7DA"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6</w:t>
      </w:r>
      <w:r w:rsidR="0058234E">
        <w:rPr>
          <w:rFonts w:ascii="Times New Roman" w:hAnsi="Times New Roman" w:cs="Times New Roman"/>
        </w:rPr>
        <w:t>.</w:t>
      </w:r>
      <w:r>
        <w:rPr>
          <w:rFonts w:ascii="Times New Roman" w:hAnsi="Times New Roman" w:cs="Times New Roman"/>
        </w:rPr>
        <w:t xml:space="preserve"> Estimates for the maximum (Tmax), optimal (Topt), and minimum (Tmin)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each individual.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Tmax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Topt</w:t>
      </w:r>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6965B86F">
                <wp:simplePos x="0" y="0"/>
                <wp:positionH relativeFrom="column">
                  <wp:posOffset>891540</wp:posOffset>
                </wp:positionH>
                <wp:positionV relativeFrom="paragraph">
                  <wp:posOffset>3208020</wp:posOffset>
                </wp:positionV>
                <wp:extent cx="28194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70.2pt;margin-top:252.6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6B676E81">
            <wp:extent cx="5943599"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599" cy="4245427"/>
                    </a:xfrm>
                    <a:prstGeom prst="rect">
                      <a:avLst/>
                    </a:prstGeom>
                  </pic:spPr>
                </pic:pic>
              </a:graphicData>
            </a:graphic>
          </wp:inline>
        </w:drawing>
      </w:r>
    </w:p>
    <w:p w14:paraId="376392ED" w14:textId="7C079F8A" w:rsidR="00BD7E31" w:rsidRPr="002733F8" w:rsidRDefault="00BD7E31" w:rsidP="00BD7E31">
      <w:pPr>
        <w:rPr>
          <w:rFonts w:ascii="Times New Roman" w:hAnsi="Times New Roman" w:cs="Times New Roman"/>
        </w:rPr>
      </w:pPr>
      <w:bookmarkStart w:id="0" w:name="_Hlk101776682"/>
      <w:r w:rsidRPr="002733F8">
        <w:rPr>
          <w:rFonts w:ascii="Times New Roman" w:hAnsi="Times New Roman" w:cs="Times New Roman"/>
        </w:rPr>
        <w:t>Figure</w:t>
      </w:r>
      <w:r w:rsidR="00F61E2F">
        <w:rPr>
          <w:rFonts w:ascii="Times New Roman" w:hAnsi="Times New Roman" w:cs="Times New Roman"/>
        </w:rPr>
        <w:t xml:space="preserve"> 7</w:t>
      </w:r>
      <w:r w:rsidR="0058234E">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(Tmax), optimal (Topt), and minimum (Tmin) pollen germination temperatures extracted form the quadratic fits of the germination data for each individual.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r w:rsidR="00F95488">
        <w:rPr>
          <w:rFonts w:ascii="Times New Roman" w:hAnsi="Times New Roman" w:cs="Times New Roman"/>
        </w:rPr>
        <w:t>Tmax</w:t>
      </w:r>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Topt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Tmin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0"/>
    <w:p w14:paraId="076E7FBD" w14:textId="47E6CAC5" w:rsidR="00E240D9" w:rsidRDefault="00E240D9">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6590D496" w:rsidR="00235A83" w:rsidRDefault="00235A83" w:rsidP="00235A83">
      <w:pPr>
        <w:rPr>
          <w:rFonts w:ascii="Times New Roman" w:hAnsi="Times New Roman" w:cs="Times New Roman"/>
        </w:rPr>
      </w:pPr>
      <w:r>
        <w:rPr>
          <w:rFonts w:ascii="Times New Roman" w:hAnsi="Times New Roman" w:cs="Times New Roman"/>
        </w:rPr>
        <w:t xml:space="preserve">Pollen </w:t>
      </w:r>
      <w:r w:rsidR="001D4F99">
        <w:rPr>
          <w:rFonts w:ascii="Times New Roman" w:hAnsi="Times New Roman" w:cs="Times New Roman"/>
        </w:rPr>
        <w:t>germination</w:t>
      </w:r>
      <w:r>
        <w:rPr>
          <w:rFonts w:ascii="Times New Roman" w:hAnsi="Times New Roman" w:cs="Times New Roman"/>
        </w:rPr>
        <w:t xml:space="preserve"> was determined by the percentage of the number of pollen grains that produced pollen tubes or germinated out of the total number of pollen grains. We measured pollen </w:t>
      </w:r>
      <w:r w:rsidR="001D4F99">
        <w:rPr>
          <w:rFonts w:ascii="Times New Roman" w:hAnsi="Times New Roman" w:cs="Times New Roman"/>
        </w:rPr>
        <w:t>germination</w:t>
      </w:r>
      <w:r>
        <w:rPr>
          <w:rFonts w:ascii="Times New Roman" w:hAnsi="Times New Roman" w:cs="Times New Roman"/>
        </w:rPr>
        <w:t xml:space="preserve"> for all individuals that flowered at five different temperatures (figure 4). We fit quadratic curves to the temperature performance profile of each genet (figure 5). From the quadratic fit, we calculated the minimum (Tmin), maximum (Tmax), and optimal (Topt) temperature of pollen germination for each individual. There was a significant difference between regions for Tmax and Topt (figure 6). Genets from the north germinated more readily at high temperatures than genets from the south. There was no significant difference between the two regions for Tmin. The genets were significantly different from one another for Tmin, Tmax, and Topt (figure 7). </w:t>
      </w:r>
      <w:r w:rsidR="001D4F99">
        <w:rPr>
          <w:rFonts w:ascii="Times New Roman" w:hAnsi="Times New Roman" w:cs="Times New Roman"/>
        </w:rPr>
        <w:t>One outlier was identified using the Grubbs test for one outlier (outliers; function grubbs.test)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6B1131A2" w:rsidR="00235A83" w:rsidRDefault="00235A83" w:rsidP="00235A83">
      <w:pPr>
        <w:rPr>
          <w:rFonts w:ascii="Times New Roman" w:hAnsi="Times New Roman" w:cs="Times New Roman"/>
        </w:rPr>
      </w:pPr>
      <w:r>
        <w:rPr>
          <w:rFonts w:ascii="Times New Roman" w:hAnsi="Times New Roman" w:cs="Times New Roman"/>
        </w:rPr>
        <w:lastRenderedPageBreak/>
        <w:t>Pollen tube growth rate was calculated by dividing the average length of the longest 40 tubes on a plate by the time the plate remained in the temperature treatment (figure 4). The pollen tube growth rates for each individual were also fit with a quadratic curve to estimate the Tmin, Tmax, and Topt. There was no significant difference between genets from the north and south for any of the calculated variables</w:t>
      </w:r>
      <w:r w:rsidR="003C72DB">
        <w:rPr>
          <w:rFonts w:ascii="Times New Roman" w:hAnsi="Times New Roman" w:cs="Times New Roman"/>
        </w:rPr>
        <w:t xml:space="preserve"> (Appendix)</w:t>
      </w:r>
      <w:r>
        <w:rPr>
          <w:rFonts w:ascii="Times New Roman" w:hAnsi="Times New Roman" w:cs="Times New Roman"/>
        </w:rPr>
        <w:t>. There was no significant difference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4A195A92">
            <wp:extent cx="5943600" cy="3667760"/>
            <wp:effectExtent l="0" t="0" r="0" b="889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C8E1909" w14:textId="73C536C5"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8</w:t>
      </w:r>
      <w:r w:rsidR="0058234E">
        <w:rPr>
          <w:rFonts w:ascii="Times New Roman" w:hAnsi="Times New Roman" w:cs="Times New Roman"/>
        </w:rPr>
        <w:t>.</w:t>
      </w:r>
      <w:r>
        <w:rPr>
          <w:rFonts w:ascii="Times New Roman" w:hAnsi="Times New Roman" w:cs="Times New Roman"/>
        </w:rPr>
        <w:t xml:space="preserve"> Correlation matrix of sporophytic </w:t>
      </w:r>
      <w:r w:rsidR="00F95488">
        <w:rPr>
          <w:rFonts w:ascii="Times New Roman" w:hAnsi="Times New Roman" w:cs="Times New Roman"/>
        </w:rPr>
        <w:t xml:space="preserve">and gametophytic </w:t>
      </w:r>
      <w:r>
        <w:rPr>
          <w:rFonts w:ascii="Times New Roman" w:hAnsi="Times New Roman" w:cs="Times New Roman"/>
        </w:rPr>
        <w:t xml:space="preserve">variables with significant Pearson’s correlations. </w:t>
      </w:r>
      <w:r w:rsidR="00F95488">
        <w:rPr>
          <w:rFonts w:ascii="Times New Roman" w:hAnsi="Times New Roman" w:cs="Times New Roman"/>
        </w:rPr>
        <w:t>Blue colors indicate positive correlations and red colors indicate negative correlations.</w:t>
      </w:r>
    </w:p>
    <w:p w14:paraId="424923B7" w14:textId="77777777"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t>Correlations</w:t>
      </w:r>
    </w:p>
    <w:p w14:paraId="0AEC08F0" w14:textId="08E7BF91" w:rsidR="00235A83" w:rsidRDefault="00235A83" w:rsidP="00235A83">
      <w:pPr>
        <w:rPr>
          <w:rFonts w:ascii="Times New Roman" w:hAnsi="Times New Roman" w:cs="Times New Roman"/>
        </w:rPr>
      </w:pPr>
      <w:r>
        <w:rPr>
          <w:rFonts w:ascii="Times New Roman" w:hAnsi="Times New Roman" w:cs="Times New Roman"/>
        </w:rPr>
        <w:t>We used correlation analysis and principal component analysis to identify relationships between hot and cold tolerance and the sporophytic and gametophytic variables. Pearson’s correlations were determined for all variables. There were no significant correlations between the gametophytic and sporophytic variables</w:t>
      </w:r>
      <w:r w:rsidR="006A62AB">
        <w:rPr>
          <w:rFonts w:ascii="Times New Roman" w:hAnsi="Times New Roman" w:cs="Times New Roman"/>
        </w:rPr>
        <w:t xml:space="preserve"> (figure 8)</w:t>
      </w:r>
      <w:r>
        <w:rPr>
          <w:rFonts w:ascii="Times New Roman" w:hAnsi="Times New Roman" w:cs="Times New Roman"/>
        </w:rPr>
        <w:t>. Of the sporophytic variables, only four correlations were significant, and the strongest correlation was 0.21 between hot cell membrane stability and cold photosynthesis. There was one negative correlation between cold and hot cell membrane stability (-0.14). There were three significant correlation coefficients between the gametophytic variables. Maximum and minimum pollen tube growth rate were positively correlated (pearson’s correlation 0.45). Maximum and minimum pollen germination were negatively correlated (pearson’s correlation -0.33). Maximum pollen tube growth rate and maximum pollen germination were positively correlated (pearson’s correlation 0.3).</w:t>
      </w:r>
    </w:p>
    <w:p w14:paraId="3DACE382" w14:textId="2CA0D728" w:rsidR="00391D66" w:rsidRDefault="00391D66" w:rsidP="00235A83">
      <w:pPr>
        <w:rPr>
          <w:rFonts w:ascii="Times New Roman" w:hAnsi="Times New Roman" w:cs="Times New Roman"/>
        </w:rPr>
      </w:pPr>
    </w:p>
    <w:p w14:paraId="316AE6B5" w14:textId="6D218B0A" w:rsidR="00391D66" w:rsidRDefault="00391D66" w:rsidP="00235A83">
      <w:pPr>
        <w:rPr>
          <w:rFonts w:ascii="Times New Roman" w:hAnsi="Times New Roman" w:cs="Times New Roman"/>
        </w:rPr>
      </w:pPr>
    </w:p>
    <w:p w14:paraId="23C20AE6" w14:textId="48AA226B" w:rsidR="00391D66" w:rsidRDefault="00391D66" w:rsidP="00235A83">
      <w:pPr>
        <w:rPr>
          <w:rFonts w:ascii="Times New Roman" w:hAnsi="Times New Roman" w:cs="Times New Roman"/>
        </w:rPr>
      </w:pPr>
      <w:r>
        <w:rPr>
          <w:rFonts w:ascii="Times New Roman" w:hAnsi="Times New Roman" w:cs="Times New Roman"/>
          <w:noProof/>
        </w:rPr>
        <w:lastRenderedPageBreak/>
        <w:drawing>
          <wp:inline distT="0" distB="0" distL="0" distR="0" wp14:anchorId="41F74D32" wp14:editId="440F02A0">
            <wp:extent cx="3840479" cy="6400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0479" cy="6400800"/>
                    </a:xfrm>
                    <a:prstGeom prst="rect">
                      <a:avLst/>
                    </a:prstGeom>
                  </pic:spPr>
                </pic:pic>
              </a:graphicData>
            </a:graphic>
          </wp:inline>
        </w:drawing>
      </w:r>
    </w:p>
    <w:p w14:paraId="4B42EC16" w14:textId="77777777" w:rsidR="00033DFE" w:rsidRDefault="00033DFE" w:rsidP="00033DFE"/>
    <w:p w14:paraId="70ED196A" w14:textId="4B528EA9" w:rsidR="00391D66" w:rsidRPr="00065AC0" w:rsidRDefault="00391D66" w:rsidP="00391D66">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w:t>
      </w:r>
      <w:r>
        <w:rPr>
          <w:rFonts w:ascii="Times New Roman" w:hAnsi="Times New Roman" w:cs="Times New Roman"/>
          <w:sz w:val="24"/>
          <w:szCs w:val="24"/>
        </w:rPr>
        <w:t>gametophytic and sporophytic</w:t>
      </w:r>
      <w:r>
        <w:rPr>
          <w:rFonts w:ascii="Times New Roman" w:hAnsi="Times New Roman" w:cs="Times New Roman"/>
          <w:sz w:val="24"/>
          <w:szCs w:val="24"/>
        </w:rPr>
        <w:t xml:space="preserve"> variables. A) PC1 and PC2, B) PC2 and PC3, C) PC1 and PC3. Ellipsoid indicating 95% confidence interval.  </w:t>
      </w:r>
      <w:r w:rsidRPr="002733F8">
        <w:rPr>
          <w:rFonts w:ascii="Times New Roman" w:hAnsi="Times New Roman" w:cs="Times New Roman"/>
        </w:rPr>
        <w:t>PC1 explains 22.</w:t>
      </w:r>
      <w:r>
        <w:rPr>
          <w:rFonts w:ascii="Times New Roman" w:hAnsi="Times New Roman" w:cs="Times New Roman"/>
        </w:rPr>
        <w:t>9</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19.14</w:t>
      </w:r>
      <w:r w:rsidRPr="002733F8">
        <w:rPr>
          <w:rFonts w:ascii="Times New Roman" w:hAnsi="Times New Roman" w:cs="Times New Roman"/>
        </w:rPr>
        <w:t>% of the variance</w:t>
      </w:r>
      <w:r>
        <w:rPr>
          <w:rFonts w:ascii="Times New Roman" w:hAnsi="Times New Roman" w:cs="Times New Roman"/>
        </w:rPr>
        <w:t xml:space="preserve">, and PC3 explains </w:t>
      </w:r>
      <w:r w:rsidR="003C72DB">
        <w:rPr>
          <w:rFonts w:ascii="Times New Roman" w:hAnsi="Times New Roman" w:cs="Times New Roman"/>
        </w:rPr>
        <w:t>15.06% of the variance. Tables with principal component importance for PC1 – PC8 and principal component loadings in the Appendix</w:t>
      </w:r>
      <w:r w:rsidRPr="002733F8">
        <w:rPr>
          <w:rFonts w:ascii="Times New Roman" w:hAnsi="Times New Roman" w:cs="Times New Roman"/>
        </w:rPr>
        <w:t>.</w:t>
      </w:r>
    </w:p>
    <w:p w14:paraId="187A315E" w14:textId="4D899763" w:rsidR="00033DFE" w:rsidRDefault="00033DFE" w:rsidP="00033DFE"/>
    <w:p w14:paraId="0C7BCDA2" w14:textId="77777777"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lastRenderedPageBreak/>
        <w:t>Principal component analysis</w:t>
      </w:r>
    </w:p>
    <w:p w14:paraId="048C82D8" w14:textId="3F2D2DE8" w:rsidR="00235A83" w:rsidRDefault="00235A83" w:rsidP="00235A83">
      <w:pPr>
        <w:rPr>
          <w:rFonts w:ascii="Times New Roman" w:hAnsi="Times New Roman" w:cs="Times New Roman"/>
        </w:rPr>
      </w:pPr>
      <w:r>
        <w:rPr>
          <w:rFonts w:ascii="Times New Roman" w:hAnsi="Times New Roman" w:cs="Times New Roman"/>
        </w:rPr>
        <w:t>The first three principal components explained 60.34% of the variance. PC1 primarily loaded on the heat tolerance variables</w:t>
      </w:r>
      <w:r w:rsidR="006A62AB">
        <w:rPr>
          <w:rFonts w:ascii="Times New Roman" w:hAnsi="Times New Roman" w:cs="Times New Roman"/>
        </w:rPr>
        <w:t xml:space="preserve"> (figure 9 and 11)</w:t>
      </w:r>
      <w:r>
        <w:rPr>
          <w:rFonts w:ascii="Times New Roman" w:hAnsi="Times New Roman" w:cs="Times New Roman"/>
        </w:rPr>
        <w:t>. There was more variation in southern plants along the PC1 axis. PC2 primarily loaded on the cold tolerance variables</w:t>
      </w:r>
      <w:r w:rsidR="006A62AB">
        <w:rPr>
          <w:rFonts w:ascii="Times New Roman" w:hAnsi="Times New Roman" w:cs="Times New Roman"/>
        </w:rPr>
        <w:t xml:space="preserve"> (figure 9 and 10)</w:t>
      </w:r>
      <w:r>
        <w:rPr>
          <w:rFonts w:ascii="Times New Roman" w:hAnsi="Times New Roman" w:cs="Times New Roman"/>
        </w:rPr>
        <w:t>. PC3 primarily loaded on the chlorophyll variables with heat and cold tolerance in opposite directions</w:t>
      </w:r>
      <w:r w:rsidR="006A62AB">
        <w:rPr>
          <w:rFonts w:ascii="Times New Roman" w:hAnsi="Times New Roman" w:cs="Times New Roman"/>
        </w:rPr>
        <w:t xml:space="preserve"> (figure 10 and 11)</w:t>
      </w:r>
      <w:r>
        <w:rPr>
          <w:rFonts w:ascii="Times New Roman" w:hAnsi="Times New Roman" w:cs="Times New Roman"/>
        </w:rPr>
        <w:t xml:space="preserve">. Northern plants showed more variation along the PC3 axis. </w:t>
      </w:r>
    </w:p>
    <w:p w14:paraId="1F2B0121" w14:textId="39AF37B5" w:rsidR="00033DFE" w:rsidRDefault="00033DFE">
      <w:pPr>
        <w:rPr>
          <w:rFonts w:ascii="Times New Roman" w:hAnsi="Times New Roman" w:cs="Times New Roman"/>
        </w:rPr>
      </w:pPr>
    </w:p>
    <w:p w14:paraId="11F8F0A0" w14:textId="1633E3BF" w:rsidR="00C21DF8" w:rsidRDefault="00C21DF8">
      <w:pPr>
        <w:rPr>
          <w:rFonts w:ascii="Times New Roman" w:hAnsi="Times New Roman" w:cs="Times New Roman"/>
        </w:rPr>
      </w:pPr>
    </w:p>
    <w:p w14:paraId="5FB4E403" w14:textId="399C27D3" w:rsidR="00C21DF8" w:rsidRDefault="00C21DF8">
      <w:pPr>
        <w:rPr>
          <w:rFonts w:ascii="Times New Roman" w:hAnsi="Times New Roman" w:cs="Times New Roman"/>
        </w:rPr>
      </w:pPr>
    </w:p>
    <w:p w14:paraId="36B0903C" w14:textId="2E9A2BAF" w:rsidR="00C21DF8" w:rsidRDefault="00C21DF8">
      <w:pPr>
        <w:rPr>
          <w:rFonts w:ascii="Times New Roman" w:hAnsi="Times New Roman" w:cs="Times New Roman"/>
        </w:rPr>
      </w:pPr>
    </w:p>
    <w:p w14:paraId="6B8AA2E7" w14:textId="409858F3" w:rsidR="00C21DF8" w:rsidRDefault="00C21DF8">
      <w:pPr>
        <w:rPr>
          <w:rFonts w:ascii="Times New Roman" w:hAnsi="Times New Roman" w:cs="Times New Roman"/>
        </w:rPr>
      </w:pPr>
    </w:p>
    <w:p w14:paraId="2F9944CF" w14:textId="25F18D92" w:rsidR="00C21DF8" w:rsidRDefault="00C21DF8">
      <w:pPr>
        <w:rPr>
          <w:rFonts w:ascii="Times New Roman" w:hAnsi="Times New Roman" w:cs="Times New Roman"/>
        </w:rPr>
      </w:pPr>
    </w:p>
    <w:p w14:paraId="3ED0E1BF" w14:textId="6E712FB4" w:rsidR="00C21DF8" w:rsidRDefault="00C21DF8">
      <w:pPr>
        <w:rPr>
          <w:rFonts w:ascii="Times New Roman" w:hAnsi="Times New Roman" w:cs="Times New Roman"/>
        </w:rPr>
      </w:pPr>
    </w:p>
    <w:p w14:paraId="07400BFF" w14:textId="3F18F600" w:rsidR="00C21DF8" w:rsidRDefault="00C21DF8">
      <w:pPr>
        <w:rPr>
          <w:rFonts w:ascii="Times New Roman" w:hAnsi="Times New Roman" w:cs="Times New Roman"/>
        </w:rPr>
      </w:pPr>
    </w:p>
    <w:p w14:paraId="3BA238F7" w14:textId="597022D6" w:rsidR="00C21DF8" w:rsidRDefault="00C21DF8">
      <w:pPr>
        <w:rPr>
          <w:rFonts w:ascii="Times New Roman" w:hAnsi="Times New Roman" w:cs="Times New Roman"/>
        </w:rPr>
      </w:pPr>
    </w:p>
    <w:p w14:paraId="614EC117" w14:textId="77777777" w:rsidR="00C21DF8" w:rsidRPr="004E58D7" w:rsidRDefault="00C21DF8">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3A18"/>
    <w:rsid w:val="00033DFE"/>
    <w:rsid w:val="00044AC9"/>
    <w:rsid w:val="0006203F"/>
    <w:rsid w:val="0009685D"/>
    <w:rsid w:val="00126606"/>
    <w:rsid w:val="00163DFE"/>
    <w:rsid w:val="00190F92"/>
    <w:rsid w:val="001C37A2"/>
    <w:rsid w:val="001D4F99"/>
    <w:rsid w:val="001E2380"/>
    <w:rsid w:val="00206E12"/>
    <w:rsid w:val="00213F89"/>
    <w:rsid w:val="002250F8"/>
    <w:rsid w:val="002268D1"/>
    <w:rsid w:val="00230168"/>
    <w:rsid w:val="00235A83"/>
    <w:rsid w:val="002431A3"/>
    <w:rsid w:val="00265AE6"/>
    <w:rsid w:val="002733F8"/>
    <w:rsid w:val="002800E7"/>
    <w:rsid w:val="002B3C3A"/>
    <w:rsid w:val="002D31A0"/>
    <w:rsid w:val="003555BD"/>
    <w:rsid w:val="00390369"/>
    <w:rsid w:val="00391D66"/>
    <w:rsid w:val="003C72DB"/>
    <w:rsid w:val="003D6F16"/>
    <w:rsid w:val="003E1C14"/>
    <w:rsid w:val="003E5AC9"/>
    <w:rsid w:val="003E68CA"/>
    <w:rsid w:val="0042146A"/>
    <w:rsid w:val="0043703B"/>
    <w:rsid w:val="00457587"/>
    <w:rsid w:val="00484D0C"/>
    <w:rsid w:val="004B63D9"/>
    <w:rsid w:val="004B71FF"/>
    <w:rsid w:val="004E58D7"/>
    <w:rsid w:val="00527D26"/>
    <w:rsid w:val="0053305B"/>
    <w:rsid w:val="0053757B"/>
    <w:rsid w:val="0058234E"/>
    <w:rsid w:val="00585892"/>
    <w:rsid w:val="00587A5F"/>
    <w:rsid w:val="00601206"/>
    <w:rsid w:val="00615E45"/>
    <w:rsid w:val="006316BD"/>
    <w:rsid w:val="00645C6A"/>
    <w:rsid w:val="0065183B"/>
    <w:rsid w:val="006A0560"/>
    <w:rsid w:val="006A62AB"/>
    <w:rsid w:val="006E260B"/>
    <w:rsid w:val="007029D5"/>
    <w:rsid w:val="00716E17"/>
    <w:rsid w:val="00790627"/>
    <w:rsid w:val="00792212"/>
    <w:rsid w:val="007A4BBF"/>
    <w:rsid w:val="007F0F54"/>
    <w:rsid w:val="007F3B1C"/>
    <w:rsid w:val="00805A0C"/>
    <w:rsid w:val="00832B3F"/>
    <w:rsid w:val="00860D32"/>
    <w:rsid w:val="0087101A"/>
    <w:rsid w:val="008A0EE7"/>
    <w:rsid w:val="008C0AF0"/>
    <w:rsid w:val="008D7BA9"/>
    <w:rsid w:val="008E2580"/>
    <w:rsid w:val="008F2B7D"/>
    <w:rsid w:val="00905031"/>
    <w:rsid w:val="009245C6"/>
    <w:rsid w:val="00934421"/>
    <w:rsid w:val="00975C4A"/>
    <w:rsid w:val="0098181A"/>
    <w:rsid w:val="009B79A8"/>
    <w:rsid w:val="009D1D5F"/>
    <w:rsid w:val="009D36BF"/>
    <w:rsid w:val="00A10211"/>
    <w:rsid w:val="00A373CC"/>
    <w:rsid w:val="00A375E9"/>
    <w:rsid w:val="00A37C52"/>
    <w:rsid w:val="00A66A72"/>
    <w:rsid w:val="00AA0EBB"/>
    <w:rsid w:val="00AE690A"/>
    <w:rsid w:val="00B13311"/>
    <w:rsid w:val="00B20E30"/>
    <w:rsid w:val="00B43148"/>
    <w:rsid w:val="00B85C6A"/>
    <w:rsid w:val="00BD7E31"/>
    <w:rsid w:val="00C14F0E"/>
    <w:rsid w:val="00C171DD"/>
    <w:rsid w:val="00C21DF8"/>
    <w:rsid w:val="00C66FF1"/>
    <w:rsid w:val="00C712D5"/>
    <w:rsid w:val="00C74FEC"/>
    <w:rsid w:val="00C84B10"/>
    <w:rsid w:val="00C96CB4"/>
    <w:rsid w:val="00CB755E"/>
    <w:rsid w:val="00CC54CF"/>
    <w:rsid w:val="00CF6D78"/>
    <w:rsid w:val="00D157F7"/>
    <w:rsid w:val="00D500D7"/>
    <w:rsid w:val="00D9578C"/>
    <w:rsid w:val="00DC6429"/>
    <w:rsid w:val="00DF68D2"/>
    <w:rsid w:val="00E240D9"/>
    <w:rsid w:val="00E60519"/>
    <w:rsid w:val="00E8043E"/>
    <w:rsid w:val="00E80AC2"/>
    <w:rsid w:val="00EA7091"/>
    <w:rsid w:val="00EB206D"/>
    <w:rsid w:val="00EC4E35"/>
    <w:rsid w:val="00EE1253"/>
    <w:rsid w:val="00F26035"/>
    <w:rsid w:val="00F32BA8"/>
    <w:rsid w:val="00F57DEE"/>
    <w:rsid w:val="00F61E2F"/>
    <w:rsid w:val="00F64827"/>
    <w:rsid w:val="00F70A0A"/>
    <w:rsid w:val="00F7654F"/>
    <w:rsid w:val="00F95488"/>
    <w:rsid w:val="00FA7B5D"/>
    <w:rsid w:val="00FA7E25"/>
    <w:rsid w:val="00FB1F79"/>
    <w:rsid w:val="00FD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B13C2CC7-59B1-43A5-A719-379D66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3620</TotalTime>
  <Pages>10</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35</cp:revision>
  <dcterms:created xsi:type="dcterms:W3CDTF">2021-11-27T15:29:00Z</dcterms:created>
  <dcterms:modified xsi:type="dcterms:W3CDTF">2022-04-25T21:18:00Z</dcterms:modified>
</cp:coreProperties>
</file>