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5D8F" w14:textId="77777777" w:rsidR="008528AF" w:rsidRDefault="008528AF"/>
    <w:p w14:paraId="514EF643" w14:textId="77777777" w:rsidR="008528AF" w:rsidRDefault="008528AF">
      <w:pPr>
        <w:rPr>
          <w:sz w:val="16"/>
          <w:szCs w:val="16"/>
        </w:rPr>
      </w:pPr>
    </w:p>
    <w:p w14:paraId="5D4A54D6" w14:textId="77777777" w:rsidR="008528AF" w:rsidRDefault="00000000">
      <w:pPr>
        <w:pStyle w:val="Title"/>
        <w:spacing w:after="0"/>
      </w:pPr>
      <w:r>
        <w:t xml:space="preserve">A Domain-Specific Language Approach to Support Monitoring and Surveillance Within Wholesale Electricity Markets:  </w:t>
      </w:r>
    </w:p>
    <w:p w14:paraId="07A5702F" w14:textId="77777777" w:rsidR="008528AF" w:rsidRDefault="008528AF">
      <w:pPr>
        <w:pStyle w:val="Title"/>
        <w:spacing w:after="0"/>
      </w:pPr>
    </w:p>
    <w:p w14:paraId="70CD77C3" w14:textId="77777777" w:rsidR="008528AF" w:rsidRDefault="008528AF">
      <w:pPr>
        <w:pStyle w:val="Title"/>
        <w:spacing w:after="0"/>
      </w:pPr>
    </w:p>
    <w:p w14:paraId="157878FE" w14:textId="77777777" w:rsidR="008528AF" w:rsidRDefault="00000000">
      <w:pPr>
        <w:pStyle w:val="Title"/>
      </w:pPr>
      <w:r>
        <w:t>SYSTEM AND DATA ARCHITECTURE PLAN</w:t>
      </w:r>
    </w:p>
    <w:p w14:paraId="49C65335" w14:textId="77777777" w:rsidR="008528AF" w:rsidRDefault="008528AF"/>
    <w:p w14:paraId="5872F52A" w14:textId="77777777" w:rsidR="008528AF" w:rsidRDefault="008528AF"/>
    <w:p w14:paraId="4D342F16" w14:textId="77777777" w:rsidR="008528AF" w:rsidRDefault="008528AF"/>
    <w:p w14:paraId="65FF4F3C" w14:textId="77777777" w:rsidR="008528AF" w:rsidRDefault="00000000">
      <w:pPr>
        <w:jc w:val="center"/>
      </w:pPr>
      <w:r>
        <w:rPr>
          <w:noProof/>
        </w:rPr>
        <w:drawing>
          <wp:inline distT="114300" distB="114300" distL="114300" distR="114300" wp14:anchorId="4F8FBC1F" wp14:editId="5830CFD2">
            <wp:extent cx="2308815" cy="246008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815" cy="2460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F8E63" w14:textId="77777777" w:rsidR="008528AF" w:rsidRDefault="008528AF"/>
    <w:p w14:paraId="34561A6C" w14:textId="77777777" w:rsidR="008528AF" w:rsidRDefault="008528AF"/>
    <w:p w14:paraId="66406C63" w14:textId="77777777" w:rsidR="008528AF" w:rsidRDefault="00000000">
      <w:pPr>
        <w:rPr>
          <w:b/>
          <w:bCs/>
        </w:rPr>
      </w:pPr>
      <w:r>
        <w:rPr>
          <w:b/>
          <w:bCs/>
        </w:rPr>
        <w:t>Eric Charles Grasby, MSIQ</w:t>
      </w:r>
    </w:p>
    <w:p w14:paraId="508AF2EC" w14:textId="77777777" w:rsidR="008528AF" w:rsidRDefault="00000000">
      <w:r>
        <w:t>University of Arkansas at Little Rock; Department of Information Science</w:t>
      </w:r>
    </w:p>
    <w:p w14:paraId="7D962338" w14:textId="77777777" w:rsidR="008528AF" w:rsidRDefault="00000000">
      <w:r>
        <w:t>Latest Revision: v0.2 [XX January 2026]</w:t>
      </w:r>
    </w:p>
    <w:p w14:paraId="03D2133C" w14:textId="77777777" w:rsidR="008528AF" w:rsidRDefault="00000000">
      <w:r>
        <w:br w:type="page"/>
      </w:r>
    </w:p>
    <w:p w14:paraId="2D3889E3" w14:textId="77777777" w:rsidR="008528AF" w:rsidRDefault="00000000">
      <w:pPr>
        <w:pStyle w:val="Heading1"/>
      </w:pPr>
      <w:bookmarkStart w:id="0" w:name="_heading=h.gg9twj1p7taj" w:colFirst="0" w:colLast="0"/>
      <w:bookmarkEnd w:id="0"/>
      <w:r>
        <w:lastRenderedPageBreak/>
        <w:t>Proprietary Rights and Intellectual Property Notice</w:t>
      </w:r>
    </w:p>
    <w:p w14:paraId="6D0E9FEE" w14:textId="77777777" w:rsidR="008528AF" w:rsidRDefault="008528AF"/>
    <w:p w14:paraId="651A5ED3" w14:textId="77777777" w:rsidR="008528AF" w:rsidRDefault="00000000">
      <w:pPr>
        <w:jc w:val="center"/>
      </w:pPr>
      <w:r>
        <w:t>This document, the system architecture that it describes, and any documents, source code, or data assets developed pursuant to this research project (“A Domain-Specific Language Approach to Support Monitoring and Surveillance Within Wholesale Electricity Markets”) constitute original research. They are the intellectual property of Eric Charles Grasby, MSIQ.</w:t>
      </w:r>
    </w:p>
    <w:p w14:paraId="3FB4BE1D" w14:textId="77777777" w:rsidR="008528AF" w:rsidRDefault="008528AF">
      <w:pPr>
        <w:jc w:val="center"/>
      </w:pPr>
    </w:p>
    <w:p w14:paraId="13EE22DF" w14:textId="77777777" w:rsidR="008528AF" w:rsidRDefault="00000000">
      <w:pPr>
        <w:jc w:val="center"/>
      </w:pPr>
      <w:r>
        <w:t>All rights are reserved unless granted under a separate written agreement.</w:t>
      </w:r>
    </w:p>
    <w:p w14:paraId="31BC91AA" w14:textId="77777777" w:rsidR="008528AF" w:rsidRDefault="008528AF">
      <w:pPr>
        <w:jc w:val="center"/>
      </w:pPr>
    </w:p>
    <w:p w14:paraId="2A2CF9A1" w14:textId="77777777" w:rsidR="008528AF" w:rsidRDefault="00000000">
      <w:pPr>
        <w:jc w:val="center"/>
      </w:pPr>
      <w:r>
        <w:t xml:space="preserve">No portion of this work may be reproduced, distributed, or used for </w:t>
      </w:r>
      <w:r>
        <w:rPr>
          <w:i/>
          <w:iCs/>
        </w:rPr>
        <w:t>any</w:t>
      </w:r>
      <w:r>
        <w:t xml:space="preserve"> commercial purpose </w:t>
      </w:r>
      <w:r>
        <w:rPr>
          <w:i/>
          <w:iCs/>
        </w:rPr>
        <w:t xml:space="preserve">without the express, written, authorization </w:t>
      </w:r>
      <w:r>
        <w:t>from the author.</w:t>
      </w:r>
    </w:p>
    <w:p w14:paraId="1A716B49" w14:textId="77777777" w:rsidR="008528AF" w:rsidRDefault="008528AF">
      <w:pPr>
        <w:jc w:val="center"/>
      </w:pPr>
    </w:p>
    <w:p w14:paraId="0C2D822D" w14:textId="77777777" w:rsidR="008528AF" w:rsidRDefault="00000000">
      <w:pPr>
        <w:jc w:val="center"/>
      </w:pPr>
      <w:r>
        <w:pict w14:anchorId="63A18DF8">
          <v:rect id="_x0000_i1025" style="width:0;height:1.5pt" o:hralign="center" o:hrstd="t" o:hr="t" fillcolor="#a0a0a0" stroked="f"/>
        </w:pict>
      </w:r>
    </w:p>
    <w:p w14:paraId="48E7A3BB" w14:textId="77777777" w:rsidR="008528AF" w:rsidRDefault="008528AF">
      <w:pPr>
        <w:jc w:val="center"/>
      </w:pPr>
    </w:p>
    <w:p w14:paraId="79811D4A" w14:textId="77777777" w:rsidR="008528AF" w:rsidRDefault="00000000">
      <w:pPr>
        <w:jc w:val="center"/>
      </w:pPr>
      <w:r>
        <w:t>Copyright © 2025 Eric Charles Grasby, MSIQ. All rights reserved.</w:t>
      </w:r>
    </w:p>
    <w:p w14:paraId="694D9059" w14:textId="77777777" w:rsidR="008528AF" w:rsidRDefault="008528AF">
      <w:pPr>
        <w:jc w:val="center"/>
      </w:pPr>
    </w:p>
    <w:p w14:paraId="5FA798E5" w14:textId="77777777" w:rsidR="008528AF" w:rsidRDefault="00000000">
      <w:pPr>
        <w:jc w:val="center"/>
        <w:rPr>
          <w:i/>
          <w:iCs/>
        </w:rPr>
      </w:pPr>
      <w:r>
        <w:t xml:space="preserve">This research artifact is submitted in partial fulfillment of the requirements for the degree of DOCTOR OF PHILOSOPHY in Computer and Information Sciences (Information Quality Track). </w:t>
      </w:r>
      <w:r>
        <w:rPr>
          <w:i/>
          <w:iCs/>
        </w:rPr>
        <w:t>Submission does not constitute a transfer of intellectual property rights.</w:t>
      </w:r>
    </w:p>
    <w:p w14:paraId="3BA17EFB" w14:textId="77777777" w:rsidR="008528AF" w:rsidRDefault="008528AF">
      <w:pPr>
        <w:jc w:val="center"/>
        <w:rPr>
          <w:i/>
          <w:iCs/>
        </w:rPr>
      </w:pPr>
    </w:p>
    <w:p w14:paraId="3D912B57" w14:textId="77777777" w:rsidR="008528AF" w:rsidRDefault="00000000">
      <w:r>
        <w:br w:type="page"/>
      </w:r>
    </w:p>
    <w:p w14:paraId="05387F60" w14:textId="77777777" w:rsidR="008528AF" w:rsidRDefault="00000000">
      <w:pPr>
        <w:pStyle w:val="Heading1"/>
      </w:pPr>
      <w:bookmarkStart w:id="1" w:name="_heading=h.wcwwy5ek0qqp" w:colFirst="0" w:colLast="0"/>
      <w:bookmarkEnd w:id="1"/>
      <w:r>
        <w:lastRenderedPageBreak/>
        <w:t>Revision History</w:t>
      </w:r>
    </w:p>
    <w:p w14:paraId="637B4663" w14:textId="77777777" w:rsidR="008528AF" w:rsidRDefault="008528AF"/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440"/>
        <w:gridCol w:w="2430"/>
        <w:gridCol w:w="3955"/>
      </w:tblGrid>
      <w:tr w:rsidR="008528AF" w14:paraId="7F415EC9" w14:textId="77777777">
        <w:tc>
          <w:tcPr>
            <w:tcW w:w="1525" w:type="dxa"/>
          </w:tcPr>
          <w:p w14:paraId="0B482CDE" w14:textId="77777777" w:rsidR="008528AF" w:rsidRDefault="00000000">
            <w:r>
              <w:t>Version</w:t>
            </w:r>
          </w:p>
        </w:tc>
        <w:tc>
          <w:tcPr>
            <w:tcW w:w="1440" w:type="dxa"/>
          </w:tcPr>
          <w:p w14:paraId="6AEDFF83" w14:textId="77777777" w:rsidR="008528AF" w:rsidRDefault="00000000">
            <w:r>
              <w:t>Date</w:t>
            </w:r>
          </w:p>
        </w:tc>
        <w:tc>
          <w:tcPr>
            <w:tcW w:w="2430" w:type="dxa"/>
          </w:tcPr>
          <w:p w14:paraId="47702DA4" w14:textId="77777777" w:rsidR="008528AF" w:rsidRDefault="00000000">
            <w:r>
              <w:t>Author</w:t>
            </w:r>
          </w:p>
        </w:tc>
        <w:tc>
          <w:tcPr>
            <w:tcW w:w="3955" w:type="dxa"/>
          </w:tcPr>
          <w:p w14:paraId="3593B988" w14:textId="77777777" w:rsidR="008528AF" w:rsidRDefault="00000000">
            <w:r>
              <w:t>Description</w:t>
            </w:r>
          </w:p>
        </w:tc>
      </w:tr>
      <w:tr w:rsidR="008528AF" w14:paraId="236A8E55" w14:textId="77777777">
        <w:tc>
          <w:tcPr>
            <w:tcW w:w="1525" w:type="dxa"/>
          </w:tcPr>
          <w:p w14:paraId="09DE30B2" w14:textId="77777777" w:rsidR="008528AF" w:rsidRDefault="00000000">
            <w:r>
              <w:t>V0.1</w:t>
            </w:r>
          </w:p>
        </w:tc>
        <w:tc>
          <w:tcPr>
            <w:tcW w:w="1440" w:type="dxa"/>
          </w:tcPr>
          <w:p w14:paraId="2BFED0E4" w14:textId="77777777" w:rsidR="008528AF" w:rsidRDefault="00000000">
            <w:r>
              <w:t>01/19/2026</w:t>
            </w:r>
          </w:p>
        </w:tc>
        <w:tc>
          <w:tcPr>
            <w:tcW w:w="2430" w:type="dxa"/>
          </w:tcPr>
          <w:p w14:paraId="69A08574" w14:textId="77777777" w:rsidR="008528AF" w:rsidRDefault="00000000">
            <w:r>
              <w:t>Eric C. Grasby, MSIQ</w:t>
            </w:r>
          </w:p>
        </w:tc>
        <w:tc>
          <w:tcPr>
            <w:tcW w:w="3955" w:type="dxa"/>
          </w:tcPr>
          <w:p w14:paraId="4E2CB00C" w14:textId="77777777" w:rsidR="008528AF" w:rsidRDefault="00000000">
            <w:r>
              <w:t>Templated setup of architecture document</w:t>
            </w:r>
          </w:p>
        </w:tc>
      </w:tr>
      <w:tr w:rsidR="008528AF" w14:paraId="450F050B" w14:textId="77777777">
        <w:tc>
          <w:tcPr>
            <w:tcW w:w="1525" w:type="dxa"/>
          </w:tcPr>
          <w:p w14:paraId="49E321C7" w14:textId="77777777" w:rsidR="008528AF" w:rsidRDefault="00000000">
            <w:r>
              <w:t>V0.2</w:t>
            </w:r>
          </w:p>
        </w:tc>
        <w:tc>
          <w:tcPr>
            <w:tcW w:w="1440" w:type="dxa"/>
          </w:tcPr>
          <w:p w14:paraId="2993B366" w14:textId="77777777" w:rsidR="008528AF" w:rsidRDefault="008528AF"/>
        </w:tc>
        <w:tc>
          <w:tcPr>
            <w:tcW w:w="2430" w:type="dxa"/>
          </w:tcPr>
          <w:p w14:paraId="22561D4F" w14:textId="77777777" w:rsidR="008528AF" w:rsidRDefault="00000000">
            <w:r>
              <w:t>Eric C. Grasby, MSIQ</w:t>
            </w:r>
          </w:p>
        </w:tc>
        <w:tc>
          <w:tcPr>
            <w:tcW w:w="3955" w:type="dxa"/>
          </w:tcPr>
          <w:p w14:paraId="5CAF1D97" w14:textId="77777777" w:rsidR="008528AF" w:rsidRDefault="008528AF"/>
        </w:tc>
      </w:tr>
    </w:tbl>
    <w:p w14:paraId="6C415301" w14:textId="77777777" w:rsidR="008528AF" w:rsidRDefault="008528AF"/>
    <w:p w14:paraId="211A4FAA" w14:textId="77777777" w:rsidR="008528AF" w:rsidRDefault="008528AF"/>
    <w:p w14:paraId="096F01CE" w14:textId="77777777" w:rsidR="008528AF" w:rsidRDefault="008528AF"/>
    <w:p w14:paraId="02A4F589" w14:textId="77777777" w:rsidR="008528AF" w:rsidRDefault="00000000">
      <w:r>
        <w:br w:type="page"/>
      </w:r>
    </w:p>
    <w:p w14:paraId="0D6C3701" w14:textId="77777777" w:rsidR="008528AF" w:rsidRDefault="00000000">
      <w:pPr>
        <w:pStyle w:val="Heading1"/>
      </w:pPr>
      <w:bookmarkStart w:id="2" w:name="_heading=h.bziv4sm55icf" w:colFirst="0" w:colLast="0"/>
      <w:bookmarkEnd w:id="2"/>
      <w:r>
        <w:lastRenderedPageBreak/>
        <w:t>Executive Summary</w:t>
      </w:r>
    </w:p>
    <w:p w14:paraId="0B86D79E" w14:textId="77777777" w:rsidR="008528AF" w:rsidRDefault="008528AF"/>
    <w:p w14:paraId="4F0A7FFF" w14:textId="77777777" w:rsidR="008528AF" w:rsidRDefault="00000000">
      <w:r>
        <w:t xml:space="preserve">The executive summary of this </w:t>
      </w:r>
      <w:proofErr w:type="gramStart"/>
      <w:r>
        <w:t>document..</w:t>
      </w:r>
      <w:proofErr w:type="gramEnd"/>
      <w:r>
        <w:t xml:space="preserve"> </w:t>
      </w:r>
    </w:p>
    <w:p w14:paraId="60DD2AEF" w14:textId="77777777" w:rsidR="008528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What is the artifact that I’m describing here? </w:t>
      </w:r>
    </w:p>
    <w:p w14:paraId="1FC4EFBD" w14:textId="77777777" w:rsidR="008528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Key architectural decisions</w:t>
      </w:r>
    </w:p>
    <w:p w14:paraId="612DE220" w14:textId="77777777" w:rsidR="008528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Scope and boundaries of the system</w:t>
      </w:r>
    </w:p>
    <w:p w14:paraId="3848D5DE" w14:textId="77777777" w:rsidR="008528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Stakeholders</w:t>
      </w:r>
    </w:p>
    <w:p w14:paraId="5D41833B" w14:textId="77777777" w:rsidR="008528AF" w:rsidRDefault="00000000">
      <w:r>
        <w:br w:type="page"/>
      </w:r>
    </w:p>
    <w:p w14:paraId="3554699E" w14:textId="77777777" w:rsidR="008528A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2E75B5"/>
          <w:sz w:val="32"/>
          <w:szCs w:val="32"/>
        </w:rPr>
      </w:pPr>
      <w:r>
        <w:rPr>
          <w:rFonts w:ascii="Play" w:eastAsia="Play" w:hAnsi="Play" w:cs="Play"/>
          <w:color w:val="2E75B5"/>
          <w:sz w:val="32"/>
          <w:szCs w:val="32"/>
        </w:rPr>
        <w:lastRenderedPageBreak/>
        <w:t>Table of Contents</w:t>
      </w:r>
    </w:p>
    <w:sdt>
      <w:sdtPr>
        <w:id w:val="-1903252128"/>
        <w:docPartObj>
          <w:docPartGallery w:val="Table of Contents"/>
          <w:docPartUnique/>
        </w:docPartObj>
      </w:sdtPr>
      <w:sdtContent>
        <w:p w14:paraId="02649D8E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g9twj1p7taj">
            <w:r>
              <w:rPr>
                <w:color w:val="000000"/>
              </w:rPr>
              <w:t>Proprietary Rights and Intellectual Property Notice</w:t>
            </w:r>
            <w:r>
              <w:rPr>
                <w:color w:val="000000"/>
              </w:rPr>
              <w:tab/>
              <w:t>2</w:t>
            </w:r>
          </w:hyperlink>
        </w:p>
        <w:p w14:paraId="68FD0B2D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wcwwy5ek0qqp">
            <w:r>
              <w:rPr>
                <w:color w:val="000000"/>
              </w:rPr>
              <w:t>Revision History</w:t>
            </w:r>
            <w:r>
              <w:rPr>
                <w:color w:val="000000"/>
              </w:rPr>
              <w:tab/>
              <w:t>3</w:t>
            </w:r>
          </w:hyperlink>
        </w:p>
        <w:p w14:paraId="4EA2BF33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ziv4sm55icf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  <w:t>4</w:t>
            </w:r>
          </w:hyperlink>
        </w:p>
        <w:p w14:paraId="548DF00D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ufb430ble2rz">
            <w:r>
              <w:rPr>
                <w:color w:val="000000"/>
              </w:rPr>
              <w:t>List of Terminology</w:t>
            </w:r>
            <w:r>
              <w:rPr>
                <w:color w:val="000000"/>
              </w:rPr>
              <w:tab/>
              <w:t>5</w:t>
            </w:r>
          </w:hyperlink>
        </w:p>
        <w:p w14:paraId="643F0B78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a55jzihwb71s">
            <w:r>
              <w:rPr>
                <w:color w:val="000000"/>
              </w:rPr>
              <w:t>Introduction</w:t>
            </w:r>
            <w:r>
              <w:rPr>
                <w:color w:val="000000"/>
              </w:rPr>
              <w:tab/>
              <w:t>7</w:t>
            </w:r>
          </w:hyperlink>
        </w:p>
        <w:p w14:paraId="61A7F83F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4uup0tb8io1">
            <w:r>
              <w:rPr>
                <w:color w:val="000000"/>
              </w:rPr>
              <w:t>Purpose of this Document</w:t>
            </w:r>
            <w:r>
              <w:rPr>
                <w:color w:val="000000"/>
              </w:rPr>
              <w:tab/>
              <w:t>7</w:t>
            </w:r>
          </w:hyperlink>
        </w:p>
        <w:p w14:paraId="03EB7A2F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djmo6br8smd">
            <w:r>
              <w:rPr>
                <w:color w:val="000000"/>
              </w:rPr>
              <w:t>Scope</w:t>
            </w:r>
            <w:r>
              <w:rPr>
                <w:color w:val="000000"/>
              </w:rPr>
              <w:tab/>
              <w:t>7</w:t>
            </w:r>
          </w:hyperlink>
        </w:p>
        <w:p w14:paraId="7BBB02C3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fo0z5pmgu0j2">
            <w:r>
              <w:rPr>
                <w:color w:val="000000"/>
              </w:rPr>
              <w:t>System Overview</w:t>
            </w:r>
            <w:r>
              <w:rPr>
                <w:color w:val="000000"/>
              </w:rPr>
              <w:tab/>
              <w:t>8</w:t>
            </w:r>
          </w:hyperlink>
        </w:p>
        <w:p w14:paraId="5065DAB1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qf2h9dlx75e">
            <w:r>
              <w:rPr>
                <w:color w:val="000000"/>
              </w:rPr>
              <w:t>Context Diagrams</w:t>
            </w:r>
            <w:r>
              <w:rPr>
                <w:color w:val="000000"/>
              </w:rPr>
              <w:tab/>
              <w:t>8</w:t>
            </w:r>
          </w:hyperlink>
        </w:p>
        <w:p w14:paraId="6E8388D9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rbmdyo7ct6d">
            <w:r>
              <w:rPr>
                <w:color w:val="000000"/>
              </w:rPr>
              <w:t>Constraints</w:t>
            </w:r>
            <w:r>
              <w:rPr>
                <w:color w:val="000000"/>
              </w:rPr>
              <w:tab/>
              <w:t>8</w:t>
            </w:r>
          </w:hyperlink>
        </w:p>
        <w:p w14:paraId="4725D0C9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x2g8rt4bp6ob">
            <w:r>
              <w:rPr>
                <w:color w:val="000000"/>
              </w:rPr>
              <w:t>Design Principles</w:t>
            </w:r>
            <w:r>
              <w:rPr>
                <w:color w:val="000000"/>
              </w:rPr>
              <w:tab/>
              <w:t>9</w:t>
            </w:r>
          </w:hyperlink>
        </w:p>
        <w:p w14:paraId="10C794DA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fcd9y5p5yeb">
            <w:r>
              <w:rPr>
                <w:color w:val="000000"/>
              </w:rPr>
              <w:t>System</w:t>
            </w:r>
            <w:r>
              <w:rPr>
                <w:color w:val="000000"/>
              </w:rPr>
              <w:tab/>
              <w:t>9</w:t>
            </w:r>
          </w:hyperlink>
        </w:p>
        <w:p w14:paraId="53A61CE7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rgerx418urtv">
            <w:r>
              <w:rPr>
                <w:color w:val="000000"/>
              </w:rPr>
              <w:t>Language</w:t>
            </w:r>
            <w:r>
              <w:rPr>
                <w:color w:val="000000"/>
              </w:rPr>
              <w:tab/>
              <w:t>9</w:t>
            </w:r>
          </w:hyperlink>
        </w:p>
        <w:p w14:paraId="26AF9C1E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s7m1pad9q8ur">
            <w:r>
              <w:rPr>
                <w:color w:val="000000"/>
              </w:rPr>
              <w:t>Architectural Views</w:t>
            </w:r>
            <w:r>
              <w:rPr>
                <w:color w:val="000000"/>
              </w:rPr>
              <w:tab/>
              <w:t>10</w:t>
            </w:r>
          </w:hyperlink>
        </w:p>
        <w:p w14:paraId="3A04E857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owhrdsbnje7">
            <w:r>
              <w:rPr>
                <w:color w:val="000000"/>
              </w:rPr>
              <w:t>Conceptual</w:t>
            </w:r>
            <w:r>
              <w:rPr>
                <w:color w:val="000000"/>
              </w:rPr>
              <w:tab/>
              <w:t>10</w:t>
            </w:r>
          </w:hyperlink>
        </w:p>
        <w:p w14:paraId="69522958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uyr1md7rl00">
            <w:r>
              <w:rPr>
                <w:color w:val="000000"/>
              </w:rPr>
              <w:t>Logical</w:t>
            </w:r>
            <w:r>
              <w:rPr>
                <w:color w:val="000000"/>
              </w:rPr>
              <w:tab/>
              <w:t>10</w:t>
            </w:r>
          </w:hyperlink>
        </w:p>
        <w:p w14:paraId="100909B6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gfhm7eqay1m">
            <w:r>
              <w:rPr>
                <w:color w:val="000000"/>
              </w:rPr>
              <w:t>Development</w:t>
            </w:r>
            <w:r>
              <w:rPr>
                <w:color w:val="000000"/>
              </w:rPr>
              <w:tab/>
              <w:t>10</w:t>
            </w:r>
          </w:hyperlink>
        </w:p>
        <w:p w14:paraId="45C63E71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r71prbes07ls">
            <w:r>
              <w:rPr>
                <w:color w:val="000000"/>
              </w:rPr>
              <w:t>Process</w:t>
            </w:r>
            <w:r>
              <w:rPr>
                <w:color w:val="000000"/>
              </w:rPr>
              <w:tab/>
              <w:t>10</w:t>
            </w:r>
          </w:hyperlink>
        </w:p>
        <w:p w14:paraId="61565F26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re8vy9kp29ys">
            <w:r>
              <w:rPr>
                <w:color w:val="000000"/>
              </w:rPr>
              <w:t>Deployment</w:t>
            </w:r>
            <w:r>
              <w:rPr>
                <w:color w:val="000000"/>
              </w:rPr>
              <w:tab/>
              <w:t>10</w:t>
            </w:r>
          </w:hyperlink>
        </w:p>
        <w:p w14:paraId="498D1670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0lgmdn91sz">
            <w:r>
              <w:rPr>
                <w:color w:val="000000"/>
              </w:rPr>
              <w:t>Data Architecture</w:t>
            </w:r>
            <w:r>
              <w:rPr>
                <w:color w:val="000000"/>
              </w:rPr>
              <w:tab/>
              <w:t>11</w:t>
            </w:r>
          </w:hyperlink>
        </w:p>
        <w:p w14:paraId="44A2942A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mnra9gp7cm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Data Sources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2C1AE20E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rxyqr75axp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Public Market Portal Systems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1E5F01EA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olv7043ck7vy">
            <w:r>
              <w:rPr>
                <w:color w:val="000000"/>
              </w:rPr>
              <w:t>Trade-Off Discussion</w:t>
            </w:r>
            <w:r>
              <w:rPr>
                <w:color w:val="000000"/>
              </w:rPr>
              <w:tab/>
              <w:t>12</w:t>
            </w:r>
          </w:hyperlink>
        </w:p>
        <w:p w14:paraId="3DD924C8" w14:textId="77777777" w:rsidR="008528A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6aazd5ct0rd">
            <w:r>
              <w:rPr>
                <w:color w:val="000000"/>
              </w:rPr>
              <w:t>Risks and Mitigation</w:t>
            </w:r>
            <w:r>
              <w:rPr>
                <w:color w:val="000000"/>
              </w:rPr>
              <w:tab/>
              <w:t>13</w:t>
            </w:r>
          </w:hyperlink>
          <w:r>
            <w:fldChar w:fldCharType="end"/>
          </w:r>
        </w:p>
      </w:sdtContent>
    </w:sdt>
    <w:p w14:paraId="4E64DE07" w14:textId="77777777" w:rsidR="008528AF" w:rsidRDefault="00000000">
      <w:pPr>
        <w:pStyle w:val="Heading1"/>
      </w:pPr>
      <w:bookmarkStart w:id="3" w:name="_heading=h.ufb430ble2rz" w:colFirst="0" w:colLast="0"/>
      <w:bookmarkEnd w:id="3"/>
      <w:r>
        <w:br w:type="page"/>
      </w:r>
      <w:r>
        <w:lastRenderedPageBreak/>
        <w:t>List of Terminology</w:t>
      </w:r>
    </w:p>
    <w:p w14:paraId="0EA6966D" w14:textId="77777777" w:rsidR="008528AF" w:rsidRDefault="00000000">
      <w:pPr>
        <w:numPr>
          <w:ilvl w:val="0"/>
          <w:numId w:val="1"/>
        </w:numPr>
        <w:spacing w:after="0"/>
      </w:pPr>
      <w:proofErr w:type="spellStart"/>
      <w:r>
        <w:t>DuckDB</w:t>
      </w:r>
      <w:proofErr w:type="spellEnd"/>
      <w:r>
        <w:t xml:space="preserve"> (</w:t>
      </w:r>
      <w:hyperlink r:id="rId9">
        <w:r>
          <w:rPr>
            <w:color w:val="1155CC"/>
            <w:u w:val="single"/>
          </w:rPr>
          <w:t>https://duckdb.org/</w:t>
        </w:r>
      </w:hyperlink>
      <w:r>
        <w:t>)</w:t>
      </w:r>
    </w:p>
    <w:p w14:paraId="27E58BF2" w14:textId="77777777" w:rsidR="008528AF" w:rsidRDefault="00000000">
      <w:pPr>
        <w:numPr>
          <w:ilvl w:val="1"/>
          <w:numId w:val="1"/>
        </w:numPr>
        <w:spacing w:after="0"/>
      </w:pPr>
      <w:r>
        <w:t>An on-disk substitute for OLAP databases that enable analytical queries. It can be considered an OLAP alternative to SQLite</w:t>
      </w:r>
    </w:p>
    <w:p w14:paraId="2C368D2B" w14:textId="77777777" w:rsidR="008528AF" w:rsidRDefault="00000000">
      <w:pPr>
        <w:numPr>
          <w:ilvl w:val="0"/>
          <w:numId w:val="1"/>
        </w:numPr>
        <w:spacing w:after="0"/>
      </w:pPr>
      <w:r>
        <w:t>Online Analytical Processing (OLAP)</w:t>
      </w:r>
    </w:p>
    <w:p w14:paraId="43D284AF" w14:textId="77777777" w:rsidR="008528AF" w:rsidRDefault="00000000">
      <w:pPr>
        <w:numPr>
          <w:ilvl w:val="1"/>
          <w:numId w:val="1"/>
        </w:numPr>
        <w:spacing w:after="0"/>
      </w:pPr>
      <w:r>
        <w:t>A generally accepted architectural pattern for storing data that is used in analytical queries</w:t>
      </w:r>
    </w:p>
    <w:p w14:paraId="7E391426" w14:textId="77777777" w:rsidR="008528AF" w:rsidRDefault="00000000">
      <w:pPr>
        <w:numPr>
          <w:ilvl w:val="0"/>
          <w:numId w:val="1"/>
        </w:numPr>
        <w:spacing w:after="0"/>
      </w:pPr>
      <w:r>
        <w:t>Parquet File Format (</w:t>
      </w:r>
      <w:hyperlink r:id="rId10">
        <w:r>
          <w:rPr>
            <w:color w:val="1155CC"/>
            <w:u w:val="single"/>
          </w:rPr>
          <w:t>https://parquet.apache.org/</w:t>
        </w:r>
      </w:hyperlink>
      <w:r>
        <w:t>)</w:t>
      </w:r>
    </w:p>
    <w:p w14:paraId="6EC6E931" w14:textId="77777777" w:rsidR="008528AF" w:rsidRDefault="00000000">
      <w:pPr>
        <w:numPr>
          <w:ilvl w:val="1"/>
          <w:numId w:val="1"/>
        </w:numPr>
      </w:pPr>
      <w:r>
        <w:t>An open file format from the Apache Software Foundation that enables high-volume data to be compressed and stored in object storage (such as AWS S3 buckets)</w:t>
      </w:r>
    </w:p>
    <w:p w14:paraId="5FECF283" w14:textId="77777777" w:rsidR="008528AF" w:rsidRDefault="008528AF"/>
    <w:p w14:paraId="20207338" w14:textId="77777777" w:rsidR="008528AF" w:rsidRDefault="00000000">
      <w:r>
        <w:br w:type="page"/>
      </w:r>
    </w:p>
    <w:p w14:paraId="17F0E6D7" w14:textId="77777777" w:rsidR="008528AF" w:rsidRDefault="00000000">
      <w:pPr>
        <w:pStyle w:val="Heading1"/>
      </w:pPr>
      <w:bookmarkStart w:id="4" w:name="_heading=h.a55jzihwb71s" w:colFirst="0" w:colLast="0"/>
      <w:bookmarkEnd w:id="4"/>
      <w:r>
        <w:lastRenderedPageBreak/>
        <w:t>Introduction</w:t>
      </w:r>
    </w:p>
    <w:p w14:paraId="0FD48220" w14:textId="77777777" w:rsidR="008528AF" w:rsidRDefault="00000000">
      <w:pPr>
        <w:pStyle w:val="Heading2"/>
      </w:pPr>
      <w:bookmarkStart w:id="5" w:name="_heading=h.l4uup0tb8io1" w:colFirst="0" w:colLast="0"/>
      <w:bookmarkEnd w:id="5"/>
      <w:r>
        <w:t>Purpose of this Document</w:t>
      </w:r>
    </w:p>
    <w:p w14:paraId="6690CC0E" w14:textId="77777777" w:rsidR="008528AF" w:rsidRDefault="00000000">
      <w:pPr>
        <w:rPr>
          <w:highlight w:val="yellow"/>
        </w:rPr>
      </w:pPr>
      <w:r>
        <w:rPr>
          <w:highlight w:val="yellow"/>
        </w:rPr>
        <w:t>What is the purpose of this document (some of this can come from the executive summary)?</w:t>
      </w:r>
    </w:p>
    <w:p w14:paraId="5BF12B65" w14:textId="77777777" w:rsidR="008528AF" w:rsidRDefault="00000000">
      <w:pPr>
        <w:pStyle w:val="Heading2"/>
      </w:pPr>
      <w:bookmarkStart w:id="6" w:name="_heading=h.kdjmo6br8smd" w:colFirst="0" w:colLast="0"/>
      <w:bookmarkEnd w:id="6"/>
      <w:r>
        <w:t>Scope</w:t>
      </w:r>
    </w:p>
    <w:p w14:paraId="4E1ABAA0" w14:textId="77777777" w:rsidR="008528AF" w:rsidRDefault="00000000">
      <w:pPr>
        <w:ind w:firstLine="720"/>
      </w:pPr>
      <w:r>
        <w:t>This document is scoped to include the conceptual components for a proof-of-concept implementation of a DSL-enabled analysis system for energy market monitoring.</w:t>
      </w:r>
    </w:p>
    <w:p w14:paraId="72766C68" w14:textId="77777777" w:rsidR="008528AF" w:rsidRDefault="00000000">
      <w:pPr>
        <w:rPr>
          <w:highlight w:val="yellow"/>
        </w:rPr>
      </w:pPr>
      <w:r>
        <w:rPr>
          <w:highlight w:val="yellow"/>
        </w:rPr>
        <w:t>What is the scope of all of this?</w:t>
      </w:r>
    </w:p>
    <w:p w14:paraId="4429BB48" w14:textId="77777777" w:rsidR="008528AF" w:rsidRDefault="00000000">
      <w:r>
        <w:br w:type="page"/>
      </w:r>
    </w:p>
    <w:p w14:paraId="10028968" w14:textId="77777777" w:rsidR="008528AF" w:rsidRDefault="00000000">
      <w:pPr>
        <w:pStyle w:val="Heading1"/>
      </w:pPr>
      <w:bookmarkStart w:id="7" w:name="_heading=h.fo0z5pmgu0j2" w:colFirst="0" w:colLast="0"/>
      <w:bookmarkEnd w:id="7"/>
      <w:r>
        <w:lastRenderedPageBreak/>
        <w:t>System Overview</w:t>
      </w:r>
    </w:p>
    <w:p w14:paraId="4C5E22DD" w14:textId="77777777" w:rsidR="008528AF" w:rsidRDefault="00000000">
      <w:pPr>
        <w:rPr>
          <w:highlight w:val="yellow"/>
        </w:rPr>
      </w:pPr>
      <w:r>
        <w:rPr>
          <w:highlight w:val="yellow"/>
        </w:rPr>
        <w:t>System overview introduction…</w:t>
      </w:r>
    </w:p>
    <w:p w14:paraId="526C4815" w14:textId="77777777" w:rsidR="008528AF" w:rsidRDefault="00000000">
      <w:pPr>
        <w:pStyle w:val="Heading2"/>
      </w:pPr>
      <w:bookmarkStart w:id="8" w:name="_heading=h.mqf2h9dlx75e" w:colFirst="0" w:colLast="0"/>
      <w:bookmarkEnd w:id="8"/>
      <w:r>
        <w:t>Context Diagrams</w:t>
      </w:r>
    </w:p>
    <w:p w14:paraId="1F1638A1" w14:textId="77777777" w:rsidR="008528AF" w:rsidRDefault="00000000">
      <w:pPr>
        <w:rPr>
          <w:highlight w:val="yellow"/>
        </w:rPr>
      </w:pPr>
      <w:r>
        <w:rPr>
          <w:highlight w:val="yellow"/>
        </w:rPr>
        <w:t>Context diagrams for the proof-of-concept system</w:t>
      </w:r>
    </w:p>
    <w:p w14:paraId="32873AA7" w14:textId="77777777" w:rsidR="008528AF" w:rsidRDefault="00000000">
      <w:pPr>
        <w:pStyle w:val="Heading2"/>
      </w:pPr>
      <w:bookmarkStart w:id="9" w:name="_heading=h.xrbmdyo7ct6d" w:colFirst="0" w:colLast="0"/>
      <w:bookmarkEnd w:id="9"/>
      <w:r>
        <w:t>Constraints</w:t>
      </w:r>
    </w:p>
    <w:p w14:paraId="08E1DB0F" w14:textId="77777777" w:rsidR="008528AF" w:rsidRDefault="00000000">
      <w:pPr>
        <w:ind w:firstLine="720"/>
      </w:pPr>
      <w:r>
        <w:t>Development of this system requires balancing several technical constraints that, conditionally, may not apply to others that wish to implement this system in an energy market.</w:t>
      </w:r>
    </w:p>
    <w:p w14:paraId="5B9D7F60" w14:textId="77777777" w:rsidR="008528AF" w:rsidRDefault="00000000">
      <w:pPr>
        <w:rPr>
          <w:highlight w:val="yellow"/>
        </w:rPr>
      </w:pPr>
      <w:r>
        <w:rPr>
          <w:highlight w:val="yellow"/>
        </w:rPr>
        <w:t xml:space="preserve">What constraints are involved that influence </w:t>
      </w:r>
      <w:proofErr w:type="gramStart"/>
      <w:r>
        <w:rPr>
          <w:highlight w:val="yellow"/>
        </w:rPr>
        <w:t>the system</w:t>
      </w:r>
      <w:proofErr w:type="gramEnd"/>
      <w:r>
        <w:rPr>
          <w:highlight w:val="yellow"/>
        </w:rPr>
        <w:t xml:space="preserve"> design?</w:t>
      </w:r>
    </w:p>
    <w:p w14:paraId="442C772B" w14:textId="77777777" w:rsidR="008528AF" w:rsidRDefault="00000000">
      <w:pPr>
        <w:rPr>
          <w:color w:val="2E75B5"/>
          <w:sz w:val="28"/>
          <w:szCs w:val="28"/>
        </w:rPr>
      </w:pPr>
      <w:r>
        <w:br w:type="page"/>
      </w:r>
    </w:p>
    <w:p w14:paraId="78E478AC" w14:textId="77777777" w:rsidR="008528AF" w:rsidRDefault="00000000">
      <w:pPr>
        <w:pStyle w:val="Heading1"/>
      </w:pPr>
      <w:bookmarkStart w:id="10" w:name="_heading=h.x2g8rt4bp6ob" w:colFirst="0" w:colLast="0"/>
      <w:bookmarkEnd w:id="10"/>
      <w:r>
        <w:lastRenderedPageBreak/>
        <w:t>Design Principles</w:t>
      </w:r>
    </w:p>
    <w:p w14:paraId="6FF64655" w14:textId="77777777" w:rsidR="008528AF" w:rsidRDefault="00000000">
      <w:pPr>
        <w:pStyle w:val="Heading2"/>
      </w:pPr>
      <w:bookmarkStart w:id="11" w:name="_heading=h.8fcd9y5p5yeb" w:colFirst="0" w:colLast="0"/>
      <w:bookmarkEnd w:id="11"/>
      <w:r>
        <w:t>System</w:t>
      </w:r>
    </w:p>
    <w:p w14:paraId="55F521CA" w14:textId="77777777" w:rsidR="008528AF" w:rsidRDefault="00000000">
      <w:pPr>
        <w:pStyle w:val="Heading2"/>
      </w:pPr>
      <w:bookmarkStart w:id="12" w:name="_heading=h.rgerx418urtv" w:colFirst="0" w:colLast="0"/>
      <w:bookmarkEnd w:id="12"/>
      <w:r>
        <w:t>Language</w:t>
      </w:r>
    </w:p>
    <w:p w14:paraId="381E266A" w14:textId="77777777" w:rsidR="008528AF" w:rsidRDefault="00000000">
      <w:r>
        <w:br w:type="page"/>
      </w:r>
    </w:p>
    <w:p w14:paraId="77B476CA" w14:textId="77777777" w:rsidR="008528AF" w:rsidRDefault="00000000">
      <w:pPr>
        <w:pStyle w:val="Heading1"/>
      </w:pPr>
      <w:bookmarkStart w:id="13" w:name="_heading=h.s7m1pad9q8ur" w:colFirst="0" w:colLast="0"/>
      <w:bookmarkEnd w:id="13"/>
      <w:r>
        <w:lastRenderedPageBreak/>
        <w:t>Architectural Views</w:t>
      </w:r>
    </w:p>
    <w:p w14:paraId="613E0BC2" w14:textId="77777777" w:rsidR="008528AF" w:rsidRDefault="00000000">
      <w:pPr>
        <w:pStyle w:val="Heading2"/>
      </w:pPr>
      <w:bookmarkStart w:id="14" w:name="_heading=h.towhrdsbnje7" w:colFirst="0" w:colLast="0"/>
      <w:bookmarkEnd w:id="14"/>
      <w:r>
        <w:t>Conceptual</w:t>
      </w:r>
    </w:p>
    <w:p w14:paraId="2455EC5E" w14:textId="77777777" w:rsidR="008528AF" w:rsidRDefault="00000000">
      <w:pPr>
        <w:pStyle w:val="Heading2"/>
      </w:pPr>
      <w:bookmarkStart w:id="15" w:name="_heading=h.puyr1md7rl00" w:colFirst="0" w:colLast="0"/>
      <w:bookmarkEnd w:id="15"/>
      <w:r>
        <w:t>Logical</w:t>
      </w:r>
    </w:p>
    <w:p w14:paraId="0F59924A" w14:textId="77777777" w:rsidR="008528AF" w:rsidRDefault="00000000">
      <w:pPr>
        <w:pStyle w:val="Heading2"/>
      </w:pPr>
      <w:bookmarkStart w:id="16" w:name="_heading=h.hgfhm7eqay1m" w:colFirst="0" w:colLast="0"/>
      <w:bookmarkEnd w:id="16"/>
      <w:r>
        <w:t>Development</w:t>
      </w:r>
    </w:p>
    <w:p w14:paraId="7A4DE6F0" w14:textId="77777777" w:rsidR="008528AF" w:rsidRDefault="00000000">
      <w:pPr>
        <w:pStyle w:val="Heading2"/>
      </w:pPr>
      <w:bookmarkStart w:id="17" w:name="_heading=h.r71prbes07ls" w:colFirst="0" w:colLast="0"/>
      <w:bookmarkEnd w:id="17"/>
      <w:r>
        <w:t>Process</w:t>
      </w:r>
    </w:p>
    <w:p w14:paraId="19A17F06" w14:textId="77777777" w:rsidR="008528AF" w:rsidRDefault="00000000">
      <w:pPr>
        <w:pStyle w:val="Heading2"/>
      </w:pPr>
      <w:bookmarkStart w:id="18" w:name="_heading=h.re8vy9kp29ys" w:colFirst="0" w:colLast="0"/>
      <w:bookmarkEnd w:id="18"/>
      <w:r>
        <w:t>Deployment</w:t>
      </w:r>
    </w:p>
    <w:p w14:paraId="6392CA24" w14:textId="77777777" w:rsidR="008528AF" w:rsidRDefault="00000000">
      <w:pPr>
        <w:rPr>
          <w:color w:val="2E75B5"/>
          <w:sz w:val="28"/>
          <w:szCs w:val="28"/>
        </w:rPr>
      </w:pPr>
      <w:r>
        <w:br w:type="page"/>
      </w:r>
    </w:p>
    <w:p w14:paraId="1161B36D" w14:textId="77777777" w:rsidR="008528AF" w:rsidRDefault="00000000">
      <w:pPr>
        <w:pStyle w:val="Heading1"/>
      </w:pPr>
      <w:bookmarkStart w:id="19" w:name="_heading=h.30lgmdn91sz" w:colFirst="0" w:colLast="0"/>
      <w:bookmarkEnd w:id="19"/>
      <w:r>
        <w:lastRenderedPageBreak/>
        <w:t>Data Architecture</w:t>
      </w:r>
    </w:p>
    <w:p w14:paraId="6C2D2919" w14:textId="77777777" w:rsidR="008528AF" w:rsidRDefault="00000000">
      <w:pPr>
        <w:rPr>
          <w:highlight w:val="yellow"/>
        </w:rPr>
      </w:pPr>
      <w:r>
        <w:rPr>
          <w:highlight w:val="yellow"/>
        </w:rPr>
        <w:t xml:space="preserve">The data architecture for this proof-of-concept prototype is primarily geared towards supporting the use cases that were identified during the Delphi study: </w:t>
      </w:r>
    </w:p>
    <w:p w14:paraId="1B8E8F62" w14:textId="77777777" w:rsidR="008528AF" w:rsidRDefault="00000000">
      <w:pPr>
        <w:rPr>
          <w:highlight w:val="yellow"/>
        </w:rPr>
      </w:pPr>
      <w:r>
        <w:rPr>
          <w:highlight w:val="yellow"/>
        </w:rPr>
        <w:t xml:space="preserve">INCLUDE USE CASE NAMES HERE FOR REFERENCE </w:t>
      </w:r>
    </w:p>
    <w:p w14:paraId="471F5A46" w14:textId="77777777" w:rsidR="008528AF" w:rsidRDefault="00000000">
      <w:pPr>
        <w:rPr>
          <w:highlight w:val="yellow"/>
        </w:rPr>
      </w:pPr>
      <w:r>
        <w:rPr>
          <w:highlight w:val="yellow"/>
        </w:rPr>
        <w:t xml:space="preserve">The design of the data backend can be extended to support other data assets and use cases. </w:t>
      </w:r>
    </w:p>
    <w:p w14:paraId="18D707B3" w14:textId="77777777" w:rsidR="008528AF" w:rsidRDefault="00000000">
      <w:pPr>
        <w:pStyle w:val="Heading2"/>
      </w:pPr>
      <w:bookmarkStart w:id="20" w:name="_heading=h.8mnra9gp7cmf" w:colFirst="0" w:colLast="0"/>
      <w:bookmarkEnd w:id="20"/>
      <w:r>
        <w:t>Data Sources</w:t>
      </w:r>
    </w:p>
    <w:p w14:paraId="0C4F1075" w14:textId="77777777" w:rsidR="008528AF" w:rsidRDefault="00000000">
      <w:pPr>
        <w:pStyle w:val="Heading3"/>
      </w:pPr>
      <w:bookmarkStart w:id="21" w:name="_heading=h.vrxyqr75axpm" w:colFirst="0" w:colLast="0"/>
      <w:bookmarkEnd w:id="21"/>
      <w:r>
        <w:t>Public Market Portal Systems</w:t>
      </w:r>
    </w:p>
    <w:p w14:paraId="50371558" w14:textId="77777777" w:rsidR="008528AF" w:rsidRDefault="00000000">
      <w:pPr>
        <w:rPr>
          <w:color w:val="2E75B5"/>
          <w:sz w:val="28"/>
          <w:szCs w:val="28"/>
        </w:rPr>
      </w:pPr>
      <w:r>
        <w:br w:type="page"/>
      </w:r>
    </w:p>
    <w:p w14:paraId="6C3ABDB0" w14:textId="77777777" w:rsidR="008528AF" w:rsidRDefault="00000000">
      <w:pPr>
        <w:pStyle w:val="Heading1"/>
      </w:pPr>
      <w:bookmarkStart w:id="22" w:name="_heading=h.olv7043ck7vy" w:colFirst="0" w:colLast="0"/>
      <w:bookmarkEnd w:id="22"/>
      <w:r>
        <w:lastRenderedPageBreak/>
        <w:t>Trade-Off Discussion</w:t>
      </w:r>
    </w:p>
    <w:p w14:paraId="248BF848" w14:textId="77777777" w:rsidR="008528AF" w:rsidRDefault="00000000">
      <w:pPr>
        <w:rPr>
          <w:highlight w:val="yellow"/>
        </w:rPr>
      </w:pPr>
      <w:r>
        <w:rPr>
          <w:highlight w:val="yellow"/>
        </w:rPr>
        <w:t>What tradeoffs did I make during this design?</w:t>
      </w:r>
    </w:p>
    <w:p w14:paraId="28C0B900" w14:textId="77777777" w:rsidR="008528AF" w:rsidRDefault="00000000">
      <w:pPr>
        <w:rPr>
          <w:color w:val="2E75B5"/>
          <w:sz w:val="28"/>
          <w:szCs w:val="28"/>
        </w:rPr>
      </w:pPr>
      <w:r>
        <w:br w:type="page"/>
      </w:r>
    </w:p>
    <w:p w14:paraId="0485FC7C" w14:textId="77777777" w:rsidR="008528AF" w:rsidRDefault="00000000">
      <w:pPr>
        <w:pStyle w:val="Heading1"/>
      </w:pPr>
      <w:bookmarkStart w:id="23" w:name="_heading=h.46aazd5ct0rd" w:colFirst="0" w:colLast="0"/>
      <w:bookmarkEnd w:id="23"/>
      <w:r>
        <w:lastRenderedPageBreak/>
        <w:t>Risks and Mitigation</w:t>
      </w:r>
    </w:p>
    <w:p w14:paraId="2333DF77" w14:textId="77777777" w:rsidR="008528AF" w:rsidRDefault="00000000">
      <w:pPr>
        <w:rPr>
          <w:color w:val="2E75B5"/>
          <w:sz w:val="28"/>
          <w:szCs w:val="28"/>
        </w:rPr>
      </w:pPr>
      <w:r>
        <w:rPr>
          <w:highlight w:val="yellow"/>
        </w:rPr>
        <w:t>How to mitigate risks when developing and deploying this design?</w:t>
      </w:r>
      <w:r>
        <w:br w:type="page"/>
      </w:r>
      <w:r>
        <w:rPr>
          <w:color w:val="2E75B5"/>
          <w:sz w:val="28"/>
          <w:szCs w:val="28"/>
        </w:rPr>
        <w:lastRenderedPageBreak/>
        <w:t>Appendix</w:t>
      </w:r>
    </w:p>
    <w:p w14:paraId="18109779" w14:textId="77777777" w:rsidR="008528AF" w:rsidRDefault="00000000">
      <w:pPr>
        <w:rPr>
          <w:highlight w:val="yellow"/>
        </w:rPr>
      </w:pPr>
      <w:r>
        <w:rPr>
          <w:highlight w:val="yellow"/>
        </w:rPr>
        <w:t>Any appendix-level material.</w:t>
      </w:r>
    </w:p>
    <w:sectPr w:rsidR="008528A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74149" w14:textId="77777777" w:rsidR="00D02909" w:rsidRDefault="00D02909">
      <w:pPr>
        <w:spacing w:after="0" w:line="240" w:lineRule="auto"/>
      </w:pPr>
      <w:r>
        <w:separator/>
      </w:r>
    </w:p>
  </w:endnote>
  <w:endnote w:type="continuationSeparator" w:id="0">
    <w:p w14:paraId="713DFFD4" w14:textId="77777777" w:rsidR="00D02909" w:rsidRDefault="00D02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9C54BC-358A-4CFE-8E67-71BEB87A84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C44C3434-AF68-42C5-99FB-4540D155CF2C}"/>
    <w:embedBold r:id="rId3" w:fontKey="{D960F926-9FFC-4647-A125-BA844972AF72}"/>
    <w:embedItalic r:id="rId4" w:fontKey="{0859C649-EBF0-46CA-B740-F7FFFE03982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B77A3DCF-1EE6-417C-85FB-8CBB6C3A1117}"/>
    <w:embedBold r:id="rId6" w:fontKey="{1737A067-275D-4EC8-A36E-546B9FEB55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0BCD195-0323-459D-8BA6-423E3EBB5676}"/>
  </w:font>
  <w:font w:name="Play">
    <w:charset w:val="00"/>
    <w:family w:val="auto"/>
    <w:pitch w:val="default"/>
    <w:embedRegular r:id="rId8" w:fontKey="{2FB84B70-6D18-4F0D-BF62-E2EDDC8E88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D0527352-2026-4F4F-AF6E-15F74C00DC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955D" w14:textId="77777777" w:rsidR="008528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iCs/>
        <w:color w:val="000000"/>
        <w:sz w:val="18"/>
        <w:szCs w:val="18"/>
      </w:rPr>
    </w:pPr>
    <w:r>
      <w:rPr>
        <w:i/>
        <w:iCs/>
        <w:color w:val="000000"/>
        <w:sz w:val="18"/>
        <w:szCs w:val="18"/>
      </w:rPr>
      <w:t>Copyright © 2026 – Eric Charles Grasby, MSIQ. All Rights Reserved – Reproduction or Commercial Use Prohibited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EB9F" w14:textId="77777777" w:rsidR="00D02909" w:rsidRDefault="00D02909">
      <w:pPr>
        <w:spacing w:after="0" w:line="240" w:lineRule="auto"/>
      </w:pPr>
      <w:r>
        <w:separator/>
      </w:r>
    </w:p>
  </w:footnote>
  <w:footnote w:type="continuationSeparator" w:id="0">
    <w:p w14:paraId="4CE5C14E" w14:textId="77777777" w:rsidR="00D02909" w:rsidRDefault="00D02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8F4D" w14:textId="77777777" w:rsidR="008528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0354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2C0354">
      <w:rPr>
        <w:noProof/>
        <w:color w:val="000000"/>
      </w:rPr>
      <w:t>3</w:t>
    </w:r>
    <w:r>
      <w:rPr>
        <w:color w:val="000000"/>
      </w:rPr>
      <w:fldChar w:fldCharType="end"/>
    </w:r>
  </w:p>
  <w:p w14:paraId="561646ED" w14:textId="77777777" w:rsidR="008528AF" w:rsidRDefault="00852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566"/>
    <w:multiLevelType w:val="multilevel"/>
    <w:tmpl w:val="7B1AF2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FA7B77"/>
    <w:multiLevelType w:val="multilevel"/>
    <w:tmpl w:val="714C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2399956">
    <w:abstractNumId w:val="1"/>
  </w:num>
  <w:num w:numId="2" w16cid:durableId="7066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8AF"/>
    <w:rsid w:val="002C0354"/>
    <w:rsid w:val="003106D0"/>
    <w:rsid w:val="008528AF"/>
    <w:rsid w:val="00D0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61D1"/>
  <w15:docId w15:val="{F7F395A8-CD07-4A3C-9080-61B73038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E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E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</w:pPr>
    <w:rPr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D357A"/>
    <w:rPr>
      <w:rFonts w:ascii="Segoe UI" w:eastAsiaTheme="majorEastAsia" w:hAnsi="Segoe UI" w:cs="Segoe UI"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5939"/>
    <w:rPr>
      <w:rFonts w:ascii="Segoe UI" w:eastAsiaTheme="majorEastAsia" w:hAnsi="Segoe UI" w:cs="Segoe UI"/>
      <w:b/>
      <w:b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7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357A"/>
    <w:rPr>
      <w:rFonts w:ascii="Segoe UI" w:eastAsiaTheme="majorEastAsia" w:hAnsi="Segoe UI" w:cs="Segoe UI"/>
      <w:spacing w:val="-10"/>
      <w:kern w:val="28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6D3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7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57A"/>
  </w:style>
  <w:style w:type="paragraph" w:styleId="Footer">
    <w:name w:val="footer"/>
    <w:basedOn w:val="Normal"/>
    <w:link w:val="FooterChar"/>
    <w:uiPriority w:val="99"/>
    <w:unhideWhenUsed/>
    <w:rsid w:val="006D3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57A"/>
  </w:style>
  <w:style w:type="table" w:styleId="TableGrid">
    <w:name w:val="Table Grid"/>
    <w:basedOn w:val="TableNormal"/>
    <w:uiPriority w:val="39"/>
    <w:rsid w:val="00C77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B7927"/>
    <w:pPr>
      <w:spacing w:before="240" w:after="0" w:line="259" w:lineRule="auto"/>
      <w:outlineLvl w:val="9"/>
    </w:pPr>
    <w:rPr>
      <w:rFonts w:asciiTheme="majorHAnsi" w:hAnsiTheme="majorHAnsi" w:cstheme="majorBidi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B79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B792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E4FC4"/>
    <w:pPr>
      <w:spacing w:after="100"/>
      <w:ind w:left="24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arquet.apach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uckdb.org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12UILUAMJckUq5i/tAPNGczDA==">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775</Words>
  <Characters>4422</Characters>
  <Application>Microsoft Office Word</Application>
  <DocSecurity>0</DocSecurity>
  <Lines>36</Lines>
  <Paragraphs>10</Paragraphs>
  <ScaleCrop>false</ScaleCrop>
  <Company>Southwest Power Pool</Company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Grasby</dc:creator>
  <cp:lastModifiedBy>Eric Grasby</cp:lastModifiedBy>
  <cp:revision>2</cp:revision>
  <dcterms:created xsi:type="dcterms:W3CDTF">2026-01-19T13:48:00Z</dcterms:created>
  <dcterms:modified xsi:type="dcterms:W3CDTF">2026-01-25T20:04:00Z</dcterms:modified>
</cp:coreProperties>
</file>