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F53C" w14:textId="7152821E" w:rsidR="0024429A" w:rsidRDefault="00463F55">
      <w:pPr>
        <w:spacing w:line="781" w:lineRule="exact"/>
        <w:ind w:left="110"/>
        <w:rPr>
          <w:sz w:val="44"/>
          <w:lang w:eastAsia="zh-CN"/>
        </w:rPr>
      </w:pPr>
      <w:r>
        <w:rPr>
          <w:rFonts w:hint="eastAsia"/>
          <w:color w:val="333333"/>
          <w:sz w:val="44"/>
          <w:lang w:eastAsia="zh-CN"/>
        </w:rPr>
        <w:t>编程</w:t>
      </w:r>
      <w:r w:rsidR="003D71E2">
        <w:pict w14:anchorId="7464F564">
          <v:rect id="docshape1" o:spid="_x0000_s1036" style="position:absolute;left:0;text-align:left;margin-left:75.5pt;margin-top:33.1pt;width:444.95pt;height:.75pt;z-index:-15775744;mso-position-horizontal-relative:page;mso-position-vertical-relative:text" fillcolor="#ededed" stroked="f">
            <w10:wrap anchorx="page"/>
          </v:rect>
        </w:pict>
      </w:r>
      <w:bookmarkStart w:id="0" w:name="Python_练习题"/>
      <w:bookmarkEnd w:id="0"/>
      <w:r w:rsidR="003D71E2">
        <w:rPr>
          <w:color w:val="333333"/>
          <w:sz w:val="44"/>
          <w:lang w:eastAsia="zh-CN"/>
        </w:rPr>
        <w:t>练</w:t>
      </w:r>
      <w:r w:rsidR="003D71E2">
        <w:rPr>
          <w:rFonts w:ascii="Microsoft JhengHei" w:eastAsia="Microsoft JhengHei"/>
          <w:color w:val="333333"/>
          <w:sz w:val="44"/>
          <w:lang w:eastAsia="zh-CN"/>
        </w:rPr>
        <w:t>习</w:t>
      </w:r>
      <w:r w:rsidR="003D71E2">
        <w:rPr>
          <w:color w:val="333333"/>
          <w:spacing w:val="-10"/>
          <w:sz w:val="44"/>
          <w:lang w:eastAsia="zh-CN"/>
        </w:rPr>
        <w:t>题</w:t>
      </w:r>
    </w:p>
    <w:p w14:paraId="7464F548" w14:textId="352D5BD0" w:rsidR="0024429A" w:rsidRPr="003430E1" w:rsidRDefault="003D71E2" w:rsidP="003430E1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7464F565">
          <v:rect id="docshape2" o:spid="_x0000_s1035" style="position:absolute;left:0;text-align:left;margin-left:75.5pt;margin-top:24.8pt;width:444.95pt;height:.75pt;z-index:-15775232;mso-position-horizontal-relative:page" fillcolor="#ededed" stroked="f">
            <w10:wrap anchorx="page"/>
          </v:rect>
        </w:pict>
      </w:r>
      <w:bookmarkStart w:id="1" w:name="日期：2021-11-4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 w:rsidR="00463F55">
        <w:rPr>
          <w:rFonts w:hint="eastAsia"/>
          <w:b/>
          <w:color w:val="333333"/>
          <w:sz w:val="34"/>
          <w:lang w:eastAsia="zh-CN"/>
        </w:rPr>
        <w:t>第1</w:t>
      </w:r>
      <w:r w:rsidR="00463F55">
        <w:rPr>
          <w:b/>
          <w:color w:val="333333"/>
          <w:sz w:val="34"/>
          <w:lang w:eastAsia="zh-CN"/>
        </w:rPr>
        <w:t>0</w:t>
      </w:r>
      <w:r w:rsidR="00463F55">
        <w:rPr>
          <w:rFonts w:hint="eastAsia"/>
          <w:b/>
          <w:color w:val="333333"/>
          <w:sz w:val="34"/>
          <w:lang w:eastAsia="zh-CN"/>
        </w:rPr>
        <w:t>天</w:t>
      </w:r>
    </w:p>
    <w:p w14:paraId="7464F549" w14:textId="77777777" w:rsidR="0024429A" w:rsidRDefault="0024429A">
      <w:pPr>
        <w:pStyle w:val="a3"/>
        <w:spacing w:before="4"/>
        <w:rPr>
          <w:sz w:val="16"/>
          <w:lang w:eastAsia="zh-CN"/>
        </w:rPr>
      </w:pPr>
    </w:p>
    <w:p w14:paraId="7464F54A" w14:textId="77777777" w:rsidR="0024429A" w:rsidRDefault="003D71E2">
      <w:pPr>
        <w:pStyle w:val="a3"/>
        <w:spacing w:before="56"/>
        <w:ind w:left="110"/>
        <w:rPr>
          <w:lang w:eastAsia="zh-CN"/>
        </w:rPr>
      </w:pPr>
      <w:r>
        <w:rPr>
          <w:color w:val="000000"/>
          <w:shd w:val="clear" w:color="auto" w:fill="FFFF00"/>
          <w:lang w:eastAsia="zh-CN"/>
        </w:rPr>
        <w:t>注意</w:t>
      </w:r>
      <w:r>
        <w:rPr>
          <w:color w:val="000000"/>
          <w:sz w:val="20"/>
          <w:shd w:val="clear" w:color="auto" w:fill="FFFF00"/>
          <w:lang w:eastAsia="zh-CN"/>
        </w:rPr>
        <w:t>，</w:t>
      </w:r>
      <w:r>
        <w:rPr>
          <w:color w:val="000000"/>
          <w:shd w:val="clear" w:color="auto" w:fill="FFFF00"/>
          <w:lang w:eastAsia="zh-CN"/>
        </w:rPr>
        <w:t>本次题</w:t>
      </w:r>
      <w:r>
        <w:rPr>
          <w:rFonts w:ascii="Meiryo" w:eastAsia="Meiryo"/>
          <w:color w:val="000000"/>
          <w:shd w:val="clear" w:color="auto" w:fill="FFFF00"/>
          <w:lang w:eastAsia="zh-CN"/>
        </w:rPr>
        <w:t>⽬</w:t>
      </w:r>
      <w:r>
        <w:rPr>
          <w:color w:val="000000"/>
          <w:shd w:val="clear" w:color="auto" w:fill="FFFF00"/>
          <w:lang w:eastAsia="zh-CN"/>
        </w:rPr>
        <w:t>选</w:t>
      </w:r>
      <w:r>
        <w:rPr>
          <w:rFonts w:ascii="Meiryo" w:eastAsia="Meiryo"/>
          <w:color w:val="000000"/>
          <w:shd w:val="clear" w:color="auto" w:fill="FFFF00"/>
          <w:lang w:eastAsia="zh-CN"/>
        </w:rPr>
        <w:t>⾃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于</w:t>
      </w:r>
      <w:r>
        <w:rPr>
          <w:rFonts w:ascii="Meiryo" w:eastAsia="Meiryo"/>
          <w:color w:val="000000"/>
          <w:shd w:val="clear" w:color="auto" w:fill="FFFF00"/>
          <w:lang w:eastAsia="zh-CN"/>
        </w:rPr>
        <w:t>⽣</w:t>
      </w:r>
      <w:r>
        <w:rPr>
          <w:color w:val="000000"/>
          <w:shd w:val="clear" w:color="auto" w:fill="FFFF00"/>
          <w:lang w:eastAsia="zh-CN"/>
        </w:rPr>
        <w:t>命科学学院开设课程</w:t>
      </w:r>
      <w:r>
        <w:rPr>
          <w:rFonts w:ascii="Arial" w:eastAsia="Arial"/>
          <w:b/>
          <w:color w:val="000000"/>
          <w:shd w:val="clear" w:color="auto" w:fill="FFFF00"/>
          <w:lang w:eastAsia="zh-CN"/>
        </w:rPr>
        <w:t>Python</w:t>
      </w:r>
      <w:r>
        <w:rPr>
          <w:color w:val="000000"/>
          <w:shd w:val="clear" w:color="auto" w:fill="FFFF00"/>
          <w:lang w:eastAsia="zh-CN"/>
        </w:rPr>
        <w:t>程序设计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上</w:t>
      </w:r>
      <w:r>
        <w:rPr>
          <w:color w:val="000000"/>
          <w:shd w:val="clear" w:color="auto" w:fill="FFFF00"/>
          <w:lang w:eastAsia="zh-CN"/>
        </w:rPr>
        <w:t>机练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习</w:t>
      </w:r>
      <w:r>
        <w:rPr>
          <w:color w:val="000000"/>
          <w:sz w:val="20"/>
          <w:shd w:val="clear" w:color="auto" w:fill="FFFF00"/>
          <w:lang w:eastAsia="zh-CN"/>
        </w:rPr>
        <w:t>，</w:t>
      </w:r>
      <w:r>
        <w:rPr>
          <w:color w:val="000000"/>
          <w:shd w:val="clear" w:color="auto" w:fill="FFFF00"/>
          <w:lang w:eastAsia="zh-CN"/>
        </w:rPr>
        <w:t>感谢出题</w:t>
      </w:r>
      <w:r>
        <w:rPr>
          <w:rFonts w:ascii="Meiryo" w:eastAsia="Meiryo"/>
          <w:color w:val="000000"/>
          <w:shd w:val="clear" w:color="auto" w:fill="FFFF00"/>
          <w:lang w:eastAsia="zh-CN"/>
        </w:rPr>
        <w:t>⽼</w:t>
      </w:r>
      <w:r>
        <w:rPr>
          <w:color w:val="000000"/>
          <w:shd w:val="clear" w:color="auto" w:fill="FFFF00"/>
          <w:lang w:eastAsia="zh-CN"/>
        </w:rPr>
        <w:t>师的付</w:t>
      </w:r>
      <w:r>
        <w:rPr>
          <w:color w:val="000000"/>
          <w:spacing w:val="-10"/>
          <w:shd w:val="clear" w:color="auto" w:fill="FFFF00"/>
          <w:lang w:eastAsia="zh-CN"/>
        </w:rPr>
        <w:t>出</w:t>
      </w:r>
    </w:p>
    <w:p w14:paraId="7464F54C" w14:textId="0FEAF013" w:rsidR="0024429A" w:rsidRDefault="0024429A">
      <w:pPr>
        <w:pStyle w:val="a3"/>
        <w:spacing w:before="10"/>
        <w:rPr>
          <w:rFonts w:hint="eastAsia"/>
          <w:sz w:val="20"/>
          <w:lang w:eastAsia="zh-CN"/>
        </w:rPr>
      </w:pPr>
    </w:p>
    <w:p w14:paraId="7464F54D" w14:textId="77777777" w:rsidR="0024429A" w:rsidRDefault="003D71E2">
      <w:pPr>
        <w:pStyle w:val="1"/>
        <w:spacing w:line="655" w:lineRule="exact"/>
        <w:rPr>
          <w:rFonts w:ascii="Meiryo" w:eastAsia="Meiryo"/>
        </w:rPr>
      </w:pPr>
      <w:r>
        <w:pict w14:anchorId="7464F568">
          <v:rect id="docshape7" o:spid="_x0000_s1030" style="position:absolute;left:0;text-align:left;margin-left:75.5pt;margin-top:23.8pt;width:444.95pt;height:.75pt;z-index:-15774720;mso-position-horizontal-relative:page" fillcolor="#ededed" stroked="f">
            <w10:wrap anchorx="page"/>
          </v:rect>
        </w:pict>
      </w:r>
      <w:bookmarkStart w:id="2" w:name="第一题：附件说明"/>
      <w:bookmarkEnd w:id="2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题：附件说</w:t>
      </w:r>
      <w:r>
        <w:rPr>
          <w:rFonts w:ascii="Meiryo" w:eastAsia="Meiryo"/>
          <w:color w:val="333333"/>
          <w:spacing w:val="-10"/>
        </w:rPr>
        <w:t>明</w:t>
      </w:r>
    </w:p>
    <w:p w14:paraId="7464F54E" w14:textId="77777777" w:rsidR="0024429A" w:rsidRDefault="003D71E2">
      <w:pPr>
        <w:spacing w:before="29" w:line="283" w:lineRule="auto"/>
        <w:ind w:left="395" w:right="4430"/>
        <w:rPr>
          <w:sz w:val="19"/>
        </w:rPr>
      </w:pPr>
      <w:r>
        <w:pict w14:anchorId="7464F569">
          <v:rect id="docshape8" o:spid="_x0000_s1029" style="position:absolute;left:0;text-align:left;margin-left:75.5pt;margin-top:1.5pt;width:3pt;height:60.05pt;z-index:15729152;mso-position-horizontal-relative:page" fillcolor="#dee2e4" stroked="f">
            <w10:wrap anchorx="page"/>
          </v:rect>
        </w:pict>
      </w:r>
      <w:r>
        <w:rPr>
          <w:rFonts w:ascii="Arial" w:eastAsia="Arial"/>
          <w:b/>
          <w:color w:val="777777"/>
          <w:w w:val="108"/>
          <w:sz w:val="19"/>
        </w:rPr>
        <w:t>codon.txt</w:t>
      </w:r>
      <w:r>
        <w:rPr>
          <w:color w:val="777777"/>
          <w:w w:val="102"/>
          <w:sz w:val="19"/>
        </w:rPr>
        <w:t>：</w:t>
      </w:r>
      <w:r>
        <w:rPr>
          <w:color w:val="777777"/>
          <w:spacing w:val="-45"/>
          <w:sz w:val="19"/>
        </w:rPr>
        <w:t xml:space="preserve"> </w:t>
      </w:r>
      <w:r>
        <w:rPr>
          <w:color w:val="777777"/>
          <w:w w:val="102"/>
          <w:sz w:val="19"/>
        </w:rPr>
        <w:t>包含所有密码</w:t>
      </w:r>
      <w:r>
        <w:rPr>
          <w:rFonts w:ascii="Meiryo" w:eastAsia="Meiryo"/>
          <w:color w:val="777777"/>
          <w:w w:val="102"/>
          <w:sz w:val="19"/>
        </w:rPr>
        <w:t>⼦</w:t>
      </w:r>
      <w:r>
        <w:rPr>
          <w:color w:val="777777"/>
          <w:w w:val="102"/>
          <w:sz w:val="19"/>
        </w:rPr>
        <w:t>信息</w:t>
      </w:r>
      <w:r>
        <w:rPr>
          <w:color w:val="777777"/>
          <w:w w:val="102"/>
          <w:sz w:val="19"/>
        </w:rPr>
        <w:t xml:space="preserve"> </w:t>
      </w:r>
      <w:r>
        <w:rPr>
          <w:rFonts w:ascii="Arial" w:eastAsia="Arial"/>
          <w:b/>
          <w:color w:val="777777"/>
          <w:w w:val="106"/>
          <w:sz w:val="19"/>
        </w:rPr>
        <w:t>seq.f</w:t>
      </w:r>
      <w:r>
        <w:rPr>
          <w:rFonts w:ascii="Arial" w:eastAsia="Arial"/>
          <w:b/>
          <w:color w:val="777777"/>
          <w:spacing w:val="-1"/>
          <w:w w:val="106"/>
          <w:sz w:val="19"/>
        </w:rPr>
        <w:t>a</w:t>
      </w:r>
      <w:r>
        <w:rPr>
          <w:color w:val="777777"/>
          <w:w w:val="97"/>
          <w:sz w:val="20"/>
        </w:rPr>
        <w:t>：</w:t>
      </w:r>
      <w:r>
        <w:rPr>
          <w:rFonts w:ascii="Tahoma" w:eastAsia="Tahoma"/>
          <w:color w:val="777777"/>
          <w:w w:val="103"/>
          <w:sz w:val="19"/>
        </w:rPr>
        <w:t>FASTA</w:t>
      </w:r>
      <w:r>
        <w:rPr>
          <w:color w:val="777777"/>
          <w:w w:val="102"/>
          <w:sz w:val="19"/>
        </w:rPr>
        <w:t>格式，提供</w:t>
      </w:r>
      <w:r>
        <w:rPr>
          <w:rFonts w:ascii="Tahoma" w:eastAsia="Tahoma"/>
          <w:color w:val="777777"/>
          <w:w w:val="111"/>
          <w:sz w:val="19"/>
        </w:rPr>
        <w:t>DNA</w:t>
      </w:r>
      <w:r>
        <w:rPr>
          <w:color w:val="777777"/>
          <w:w w:val="102"/>
          <w:sz w:val="19"/>
        </w:rPr>
        <w:t>序列，</w:t>
      </w:r>
      <w:r>
        <w:rPr>
          <w:rFonts w:ascii="Microsoft JhengHei" w:eastAsia="Microsoft JhengHei"/>
          <w:color w:val="777777"/>
          <w:w w:val="102"/>
          <w:sz w:val="19"/>
        </w:rPr>
        <w:t>为</w:t>
      </w:r>
      <w:r>
        <w:rPr>
          <w:rFonts w:ascii="Meiryo" w:eastAsia="Meiryo"/>
          <w:color w:val="777777"/>
          <w:w w:val="102"/>
          <w:sz w:val="19"/>
        </w:rPr>
        <w:t>⽂</w:t>
      </w:r>
      <w:r>
        <w:rPr>
          <w:color w:val="777777"/>
          <w:w w:val="102"/>
          <w:sz w:val="19"/>
        </w:rPr>
        <w:t>本</w:t>
      </w:r>
      <w:r>
        <w:rPr>
          <w:rFonts w:ascii="Meiryo" w:eastAsia="Meiryo"/>
          <w:color w:val="777777"/>
          <w:w w:val="102"/>
          <w:sz w:val="19"/>
        </w:rPr>
        <w:t>⽂</w:t>
      </w:r>
      <w:r>
        <w:rPr>
          <w:color w:val="777777"/>
          <w:spacing w:val="-17"/>
          <w:w w:val="102"/>
          <w:sz w:val="19"/>
        </w:rPr>
        <w:t>件</w:t>
      </w:r>
      <w:r>
        <w:rPr>
          <w:color w:val="777777"/>
          <w:w w:val="102"/>
          <w:sz w:val="19"/>
        </w:rPr>
        <w:t>程序分析</w:t>
      </w:r>
      <w:r>
        <w:rPr>
          <w:color w:val="777777"/>
          <w:w w:val="97"/>
          <w:sz w:val="20"/>
        </w:rPr>
        <w:t>：</w:t>
      </w:r>
      <w:r>
        <w:rPr>
          <w:color w:val="777777"/>
          <w:w w:val="102"/>
          <w:sz w:val="19"/>
        </w:rPr>
        <w:t>善</w:t>
      </w:r>
      <w:r>
        <w:rPr>
          <w:rFonts w:ascii="Meiryo" w:eastAsia="Meiryo"/>
          <w:color w:val="777777"/>
          <w:w w:val="102"/>
          <w:sz w:val="19"/>
        </w:rPr>
        <w:t>⽤</w:t>
      </w:r>
      <w:r>
        <w:rPr>
          <w:color w:val="777777"/>
          <w:w w:val="102"/>
          <w:sz w:val="19"/>
        </w:rPr>
        <w:t>搜索引擎。</w:t>
      </w:r>
    </w:p>
    <w:p w14:paraId="7464F54F" w14:textId="77777777" w:rsidR="0024429A" w:rsidRDefault="0024429A">
      <w:pPr>
        <w:pStyle w:val="a3"/>
        <w:rPr>
          <w:sz w:val="20"/>
        </w:rPr>
      </w:pPr>
    </w:p>
    <w:p w14:paraId="7464F550" w14:textId="77777777" w:rsidR="0024429A" w:rsidRDefault="0024429A">
      <w:pPr>
        <w:pStyle w:val="a3"/>
        <w:rPr>
          <w:sz w:val="16"/>
        </w:rPr>
      </w:pPr>
    </w:p>
    <w:p w14:paraId="7464F551" w14:textId="79686714" w:rsidR="0024429A" w:rsidRDefault="003D71E2">
      <w:pPr>
        <w:pStyle w:val="1"/>
        <w:rPr>
          <w:rFonts w:hint="eastAsia"/>
          <w:lang w:eastAsia="zh-CN"/>
        </w:rPr>
      </w:pPr>
      <w:r>
        <w:pict w14:anchorId="7464F56A">
          <v:rect id="docshape9" o:spid="_x0000_s1028" style="position:absolute;left:0;text-align:left;margin-left:75.5pt;margin-top:23.8pt;width:444.95pt;height:.75pt;z-index:-15774208;mso-position-horizontal-relative:page" fillcolor="#ededed" stroked="f">
            <w10:wrap anchorx="page"/>
          </v:rect>
        </w:pict>
      </w:r>
      <w:bookmarkStart w:id="3" w:name="第二题：问题"/>
      <w:bookmarkEnd w:id="3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⼆</w:t>
      </w:r>
      <w:r>
        <w:rPr>
          <w:color w:val="333333"/>
          <w:spacing w:val="-3"/>
        </w:rPr>
        <w:t>题：问题</w:t>
      </w:r>
      <w:r w:rsidR="00FC4D9C">
        <w:rPr>
          <w:rFonts w:hint="eastAsia"/>
          <w:color w:val="333333"/>
          <w:spacing w:val="-3"/>
          <w:lang w:eastAsia="zh-CN"/>
        </w:rPr>
        <w:t>(</w:t>
      </w:r>
      <w:r w:rsidR="00FC4D9C">
        <w:rPr>
          <w:color w:val="333333"/>
          <w:spacing w:val="-3"/>
          <w:lang w:eastAsia="zh-CN"/>
        </w:rPr>
        <w:t>C++)</w:t>
      </w:r>
    </w:p>
    <w:p w14:paraId="7464F552" w14:textId="77777777" w:rsidR="0024429A" w:rsidRDefault="003D71E2">
      <w:pPr>
        <w:pStyle w:val="a3"/>
        <w:spacing w:before="110"/>
        <w:ind w:left="395"/>
      </w:pPr>
      <w:r>
        <w:pict w14:anchorId="7464F56B">
          <v:rect id="docshape10" o:spid="_x0000_s1027" style="position:absolute;left:0;text-align:left;margin-left:75.5pt;margin-top:5.55pt;width:3pt;height:253.6pt;z-index:15729664;mso-position-horizontal-relative:page" fillcolor="#dee2e4" stroked="f">
            <w10:wrap anchorx="page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  <w:spacing w:val="-10"/>
        </w:rPr>
        <w:t>：</w:t>
      </w:r>
    </w:p>
    <w:p w14:paraId="7464F553" w14:textId="77777777" w:rsidR="0024429A" w:rsidRDefault="003D71E2">
      <w:pPr>
        <w:pStyle w:val="a4"/>
        <w:numPr>
          <w:ilvl w:val="0"/>
          <w:numId w:val="1"/>
        </w:numPr>
        <w:tabs>
          <w:tab w:val="left" w:pos="846"/>
        </w:tabs>
        <w:spacing w:before="110" w:line="182" w:lineRule="auto"/>
        <w:ind w:right="377"/>
        <w:rPr>
          <w:sz w:val="19"/>
          <w:lang w:eastAsia="zh-CN"/>
        </w:rPr>
      </w:pPr>
      <w:r>
        <w:rPr>
          <w:color w:val="777777"/>
          <w:w w:val="102"/>
          <w:sz w:val="19"/>
          <w:lang w:eastAsia="zh-CN"/>
        </w:rPr>
        <w:t>读取</w:t>
      </w:r>
      <w:r>
        <w:rPr>
          <w:rFonts w:ascii="Tahoma" w:eastAsia="Tahoma"/>
          <w:color w:val="777777"/>
          <w:w w:val="109"/>
          <w:sz w:val="19"/>
          <w:lang w:eastAsia="zh-CN"/>
        </w:rPr>
        <w:t>codon.txt</w:t>
      </w:r>
      <w:r>
        <w:rPr>
          <w:rFonts w:ascii="Meiryo" w:eastAsia="Meiryo"/>
          <w:color w:val="777777"/>
          <w:w w:val="102"/>
          <w:sz w:val="19"/>
          <w:lang w:eastAsia="zh-CN"/>
        </w:rPr>
        <w:t>⽂</w:t>
      </w:r>
      <w:r>
        <w:rPr>
          <w:color w:val="777777"/>
          <w:w w:val="102"/>
          <w:sz w:val="19"/>
          <w:lang w:eastAsia="zh-CN"/>
        </w:rPr>
        <w:t>件，将所有密码</w:t>
      </w:r>
      <w:r>
        <w:rPr>
          <w:rFonts w:ascii="Meiryo" w:eastAsia="Meiryo"/>
          <w:color w:val="777777"/>
          <w:w w:val="102"/>
          <w:sz w:val="19"/>
          <w:lang w:eastAsia="zh-CN"/>
        </w:rPr>
        <w:t>⼦</w:t>
      </w:r>
      <w:r>
        <w:rPr>
          <w:color w:val="777777"/>
          <w:w w:val="102"/>
          <w:sz w:val="19"/>
          <w:lang w:eastAsia="zh-CN"/>
        </w:rPr>
        <w:t>信息</w:t>
      </w:r>
      <w:r>
        <w:rPr>
          <w:rFonts w:ascii="Meiryo" w:eastAsia="Meiryo"/>
          <w:color w:val="777777"/>
          <w:w w:val="102"/>
          <w:sz w:val="19"/>
          <w:lang w:eastAsia="zh-CN"/>
        </w:rPr>
        <w:t>存</w:t>
      </w:r>
      <w:r>
        <w:rPr>
          <w:color w:val="777777"/>
          <w:w w:val="102"/>
          <w:sz w:val="19"/>
          <w:lang w:eastAsia="zh-CN"/>
        </w:rPr>
        <w:t>储到</w:t>
      </w:r>
      <w:r>
        <w:rPr>
          <w:rFonts w:ascii="Meiryo" w:eastAsia="Meiryo"/>
          <w:color w:val="777777"/>
          <w:w w:val="102"/>
          <w:sz w:val="19"/>
          <w:lang w:eastAsia="zh-CN"/>
        </w:rPr>
        <w:t>字典</w:t>
      </w:r>
      <w:r>
        <w:rPr>
          <w:rFonts w:ascii="Tahoma" w:eastAsia="Tahoma"/>
          <w:color w:val="777777"/>
          <w:w w:val="108"/>
          <w:sz w:val="19"/>
          <w:lang w:eastAsia="zh-CN"/>
        </w:rPr>
        <w:t>codon_dict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中</w:t>
      </w:r>
      <w:r>
        <w:rPr>
          <w:color w:val="777777"/>
          <w:w w:val="102"/>
          <w:sz w:val="19"/>
          <w:lang w:eastAsia="zh-CN"/>
        </w:rPr>
        <w:t>，键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为</w:t>
      </w:r>
      <w:r>
        <w:rPr>
          <w:color w:val="777777"/>
          <w:w w:val="102"/>
          <w:sz w:val="19"/>
          <w:lang w:eastAsia="zh-CN"/>
        </w:rPr>
        <w:t>密码</w:t>
      </w:r>
      <w:r>
        <w:rPr>
          <w:rFonts w:ascii="Meiryo" w:eastAsia="Meiryo"/>
          <w:color w:val="777777"/>
          <w:w w:val="102"/>
          <w:sz w:val="19"/>
          <w:lang w:eastAsia="zh-CN"/>
        </w:rPr>
        <w:t>⼦</w:t>
      </w:r>
      <w:r>
        <w:rPr>
          <w:color w:val="777777"/>
          <w:w w:val="102"/>
          <w:sz w:val="19"/>
          <w:lang w:eastAsia="zh-CN"/>
        </w:rPr>
        <w:t>，值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为</w:t>
      </w:r>
      <w:r>
        <w:rPr>
          <w:color w:val="777777"/>
          <w:w w:val="102"/>
          <w:sz w:val="19"/>
          <w:lang w:eastAsia="zh-CN"/>
        </w:rPr>
        <w:t>对应</w:t>
      </w:r>
      <w:r>
        <w:rPr>
          <w:rFonts w:ascii="Meiryo" w:eastAsia="Meiryo"/>
          <w:color w:val="777777"/>
          <w:spacing w:val="-15"/>
          <w:w w:val="102"/>
          <w:sz w:val="19"/>
          <w:lang w:eastAsia="zh-CN"/>
        </w:rPr>
        <w:t>的</w:t>
      </w:r>
      <w:r>
        <w:rPr>
          <w:color w:val="777777"/>
          <w:w w:val="102"/>
          <w:sz w:val="19"/>
          <w:lang w:eastAsia="zh-CN"/>
        </w:rPr>
        <w:t>氨基酸缩写（终</w:t>
      </w:r>
      <w:r>
        <w:rPr>
          <w:rFonts w:ascii="Meiryo" w:eastAsia="Meiryo"/>
          <w:color w:val="777777"/>
          <w:w w:val="102"/>
          <w:sz w:val="19"/>
          <w:lang w:eastAsia="zh-CN"/>
        </w:rPr>
        <w:t>⽌</w:t>
      </w:r>
      <w:r>
        <w:rPr>
          <w:color w:val="777777"/>
          <w:w w:val="102"/>
          <w:sz w:val="19"/>
          <w:lang w:eastAsia="zh-CN"/>
        </w:rPr>
        <w:t>密码</w:t>
      </w:r>
      <w:r>
        <w:rPr>
          <w:rFonts w:ascii="Meiryo" w:eastAsia="Meiryo"/>
          <w:color w:val="777777"/>
          <w:w w:val="102"/>
          <w:sz w:val="19"/>
          <w:lang w:eastAsia="zh-CN"/>
        </w:rPr>
        <w:t>⼦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为</w:t>
      </w:r>
      <w:r>
        <w:rPr>
          <w:rFonts w:ascii="Tahoma" w:eastAsia="Tahoma"/>
          <w:color w:val="777777"/>
          <w:w w:val="112"/>
          <w:sz w:val="19"/>
          <w:lang w:eastAsia="zh-CN"/>
        </w:rPr>
        <w:t>stop</w:t>
      </w:r>
      <w:r>
        <w:rPr>
          <w:color w:val="777777"/>
          <w:w w:val="102"/>
          <w:sz w:val="19"/>
          <w:lang w:eastAsia="zh-CN"/>
        </w:rPr>
        <w:t>）</w:t>
      </w:r>
    </w:p>
    <w:p w14:paraId="7464F554" w14:textId="77777777" w:rsidR="0024429A" w:rsidRDefault="003D71E2">
      <w:pPr>
        <w:pStyle w:val="a4"/>
        <w:numPr>
          <w:ilvl w:val="0"/>
          <w:numId w:val="1"/>
        </w:numPr>
        <w:tabs>
          <w:tab w:val="left" w:pos="846"/>
        </w:tabs>
        <w:spacing w:before="38" w:line="392" w:lineRule="exact"/>
        <w:rPr>
          <w:sz w:val="19"/>
        </w:rPr>
      </w:pPr>
      <w:r>
        <w:rPr>
          <w:rFonts w:ascii="Meiryo" w:eastAsia="Meiryo"/>
          <w:color w:val="777777"/>
          <w:sz w:val="19"/>
        </w:rPr>
        <w:t>定</w:t>
      </w:r>
      <w:r>
        <w:rPr>
          <w:rFonts w:ascii="Microsoft JhengHei" w:eastAsia="Microsoft JhengHei"/>
          <w:color w:val="777777"/>
          <w:sz w:val="19"/>
        </w:rPr>
        <w:t>义⼀个</w:t>
      </w:r>
      <w:r>
        <w:rPr>
          <w:color w:val="777777"/>
          <w:sz w:val="19"/>
        </w:rPr>
        <w:t>函</w:t>
      </w:r>
      <w:r>
        <w:rPr>
          <w:rFonts w:ascii="Meiryo" w:eastAsia="Meiryo"/>
          <w:color w:val="777777"/>
          <w:sz w:val="19"/>
        </w:rPr>
        <w:t>数</w:t>
      </w:r>
      <w:r>
        <w:rPr>
          <w:rFonts w:ascii="Tahoma" w:eastAsia="Tahoma"/>
          <w:color w:val="777777"/>
          <w:sz w:val="19"/>
        </w:rPr>
        <w:t>transcript</w:t>
      </w:r>
      <w:r>
        <w:rPr>
          <w:color w:val="777777"/>
          <w:sz w:val="19"/>
        </w:rPr>
        <w:t>，输</w:t>
      </w:r>
      <w:r>
        <w:rPr>
          <w:rFonts w:ascii="Meiryo" w:eastAsia="Meiryo"/>
          <w:color w:val="777777"/>
          <w:sz w:val="19"/>
        </w:rPr>
        <w:t>⼊</w:t>
      </w:r>
      <w:r>
        <w:rPr>
          <w:rFonts w:ascii="Tahoma" w:eastAsia="Tahoma"/>
          <w:color w:val="777777"/>
          <w:sz w:val="19"/>
        </w:rPr>
        <w:t>DNA</w:t>
      </w:r>
      <w:r>
        <w:rPr>
          <w:color w:val="777777"/>
          <w:sz w:val="19"/>
        </w:rPr>
        <w:t>序列，转录成</w:t>
      </w:r>
      <w:r>
        <w:rPr>
          <w:rFonts w:ascii="Microsoft JhengHei" w:eastAsia="Microsoft JhengHei"/>
          <w:color w:val="777777"/>
          <w:sz w:val="19"/>
        </w:rPr>
        <w:t>为</w:t>
      </w:r>
      <w:r>
        <w:rPr>
          <w:rFonts w:ascii="Tahoma" w:eastAsia="Tahoma"/>
          <w:color w:val="777777"/>
          <w:sz w:val="19"/>
        </w:rPr>
        <w:t>mRNA</w:t>
      </w:r>
      <w:r>
        <w:rPr>
          <w:color w:val="777777"/>
          <w:sz w:val="19"/>
        </w:rPr>
        <w:t>序</w:t>
      </w:r>
      <w:r>
        <w:rPr>
          <w:color w:val="777777"/>
          <w:spacing w:val="-10"/>
          <w:sz w:val="19"/>
        </w:rPr>
        <w:t>列</w:t>
      </w:r>
    </w:p>
    <w:p w14:paraId="7464F555" w14:textId="77777777" w:rsidR="0024429A" w:rsidRDefault="003D71E2">
      <w:pPr>
        <w:pStyle w:val="a4"/>
        <w:numPr>
          <w:ilvl w:val="0"/>
          <w:numId w:val="1"/>
        </w:numPr>
        <w:tabs>
          <w:tab w:val="left" w:pos="846"/>
        </w:tabs>
        <w:spacing w:before="53" w:line="182" w:lineRule="auto"/>
        <w:ind w:right="345"/>
        <w:rPr>
          <w:sz w:val="19"/>
        </w:rPr>
      </w:pPr>
      <w:r>
        <w:rPr>
          <w:rFonts w:ascii="Meiryo" w:eastAsia="Meiryo"/>
          <w:color w:val="777777"/>
          <w:spacing w:val="-2"/>
          <w:w w:val="105"/>
          <w:sz w:val="19"/>
        </w:rPr>
        <w:t>定</w:t>
      </w:r>
      <w:r>
        <w:rPr>
          <w:rFonts w:ascii="Microsoft JhengHei" w:eastAsia="Microsoft JhengHei"/>
          <w:color w:val="777777"/>
          <w:spacing w:val="-2"/>
          <w:w w:val="105"/>
          <w:sz w:val="19"/>
        </w:rPr>
        <w:t>义⼀个</w:t>
      </w:r>
      <w:r>
        <w:rPr>
          <w:color w:val="777777"/>
          <w:spacing w:val="-2"/>
          <w:w w:val="105"/>
          <w:sz w:val="19"/>
        </w:rPr>
        <w:t>函</w:t>
      </w:r>
      <w:r>
        <w:rPr>
          <w:rFonts w:ascii="Meiryo" w:eastAsia="Meiryo"/>
          <w:color w:val="777777"/>
          <w:spacing w:val="-2"/>
          <w:w w:val="105"/>
          <w:sz w:val="19"/>
        </w:rPr>
        <w:t>数</w:t>
      </w:r>
      <w:r>
        <w:rPr>
          <w:rFonts w:ascii="Tahoma" w:eastAsia="Tahoma"/>
          <w:color w:val="777777"/>
          <w:spacing w:val="-2"/>
          <w:w w:val="105"/>
          <w:sz w:val="19"/>
        </w:rPr>
        <w:t>translate</w:t>
      </w:r>
      <w:r>
        <w:rPr>
          <w:color w:val="777777"/>
          <w:spacing w:val="-2"/>
          <w:w w:val="105"/>
          <w:sz w:val="19"/>
        </w:rPr>
        <w:t>，输</w:t>
      </w:r>
      <w:r>
        <w:rPr>
          <w:rFonts w:ascii="Meiryo" w:eastAsia="Meiryo"/>
          <w:color w:val="777777"/>
          <w:spacing w:val="-2"/>
          <w:w w:val="105"/>
          <w:sz w:val="19"/>
        </w:rPr>
        <w:t>⼊</w:t>
      </w:r>
      <w:r>
        <w:rPr>
          <w:rFonts w:ascii="Tahoma" w:eastAsia="Tahoma"/>
          <w:color w:val="777777"/>
          <w:spacing w:val="-2"/>
          <w:w w:val="105"/>
          <w:sz w:val="19"/>
        </w:rPr>
        <w:t>DNA</w:t>
      </w:r>
      <w:r>
        <w:rPr>
          <w:color w:val="777777"/>
          <w:spacing w:val="-2"/>
          <w:w w:val="105"/>
          <w:sz w:val="19"/>
        </w:rPr>
        <w:t>序列，</w:t>
      </w:r>
      <w:r>
        <w:rPr>
          <w:rFonts w:ascii="Meiryo" w:eastAsia="Meiryo"/>
          <w:color w:val="777777"/>
          <w:spacing w:val="-2"/>
          <w:w w:val="105"/>
          <w:sz w:val="19"/>
        </w:rPr>
        <w:t>先</w:t>
      </w:r>
      <w:r>
        <w:rPr>
          <w:color w:val="777777"/>
          <w:spacing w:val="-2"/>
          <w:w w:val="105"/>
          <w:sz w:val="19"/>
        </w:rPr>
        <w:t>利</w:t>
      </w:r>
      <w:r>
        <w:rPr>
          <w:rFonts w:ascii="Meiryo" w:eastAsia="Meiryo"/>
          <w:color w:val="777777"/>
          <w:spacing w:val="-2"/>
          <w:w w:val="105"/>
          <w:sz w:val="19"/>
        </w:rPr>
        <w:t>⽤</w:t>
      </w:r>
      <w:r>
        <w:rPr>
          <w:rFonts w:ascii="Tahoma" w:eastAsia="Tahoma"/>
          <w:color w:val="777777"/>
          <w:spacing w:val="-2"/>
          <w:w w:val="105"/>
          <w:sz w:val="19"/>
        </w:rPr>
        <w:t>transcript</w:t>
      </w:r>
      <w:r>
        <w:rPr>
          <w:color w:val="777777"/>
          <w:spacing w:val="-2"/>
          <w:w w:val="105"/>
          <w:sz w:val="19"/>
        </w:rPr>
        <w:t>转录</w:t>
      </w:r>
      <w:r>
        <w:rPr>
          <w:rFonts w:ascii="Microsoft JhengHei" w:eastAsia="Microsoft JhengHei"/>
          <w:color w:val="777777"/>
          <w:spacing w:val="-2"/>
          <w:w w:val="105"/>
          <w:sz w:val="19"/>
        </w:rPr>
        <w:t>为</w:t>
      </w:r>
      <w:r>
        <w:rPr>
          <w:rFonts w:ascii="Tahoma" w:eastAsia="Tahoma"/>
          <w:color w:val="777777"/>
          <w:spacing w:val="-2"/>
          <w:w w:val="105"/>
          <w:sz w:val="19"/>
        </w:rPr>
        <w:t>mRNA</w:t>
      </w:r>
      <w:r>
        <w:rPr>
          <w:color w:val="777777"/>
          <w:spacing w:val="-2"/>
          <w:w w:val="105"/>
          <w:sz w:val="19"/>
        </w:rPr>
        <w:t>，</w:t>
      </w:r>
      <w:r>
        <w:rPr>
          <w:rFonts w:ascii="Meiryo" w:eastAsia="Meiryo"/>
          <w:color w:val="777777"/>
          <w:spacing w:val="-2"/>
          <w:w w:val="105"/>
          <w:sz w:val="19"/>
        </w:rPr>
        <w:t>再</w:t>
      </w:r>
      <w:r>
        <w:rPr>
          <w:color w:val="777777"/>
          <w:spacing w:val="-2"/>
          <w:w w:val="105"/>
          <w:sz w:val="19"/>
        </w:rPr>
        <w:t>将</w:t>
      </w:r>
      <w:r>
        <w:rPr>
          <w:rFonts w:ascii="Tahoma" w:eastAsia="Tahoma"/>
          <w:color w:val="777777"/>
          <w:spacing w:val="-2"/>
          <w:w w:val="105"/>
          <w:sz w:val="19"/>
        </w:rPr>
        <w:t>mRNA</w:t>
      </w:r>
      <w:r>
        <w:rPr>
          <w:color w:val="777777"/>
          <w:spacing w:val="-2"/>
          <w:w w:val="105"/>
          <w:sz w:val="19"/>
        </w:rPr>
        <w:t>翻译</w:t>
      </w:r>
      <w:r>
        <w:rPr>
          <w:rFonts w:ascii="Microsoft JhengHei" w:eastAsia="Microsoft JhengHei"/>
          <w:color w:val="777777"/>
          <w:spacing w:val="-2"/>
          <w:w w:val="105"/>
          <w:sz w:val="19"/>
        </w:rPr>
        <w:t>为</w:t>
      </w:r>
      <w:r>
        <w:rPr>
          <w:color w:val="777777"/>
          <w:spacing w:val="-2"/>
          <w:w w:val="105"/>
          <w:sz w:val="19"/>
        </w:rPr>
        <w:t>氨基酸序列，输出氨基酸序列（</w:t>
      </w:r>
      <w:r>
        <w:rPr>
          <w:rFonts w:ascii="Meiryo" w:eastAsia="Meiryo"/>
          <w:color w:val="777777"/>
          <w:spacing w:val="-2"/>
          <w:w w:val="105"/>
          <w:sz w:val="19"/>
        </w:rPr>
        <w:t>字符</w:t>
      </w:r>
      <w:r>
        <w:rPr>
          <w:rFonts w:ascii="Microsoft JhengHei" w:eastAsia="Microsoft JhengHei"/>
          <w:color w:val="777777"/>
          <w:spacing w:val="-2"/>
          <w:w w:val="105"/>
          <w:sz w:val="19"/>
        </w:rPr>
        <w:t>串</w:t>
      </w:r>
      <w:r>
        <w:rPr>
          <w:color w:val="777777"/>
          <w:spacing w:val="-2"/>
          <w:w w:val="105"/>
          <w:sz w:val="19"/>
        </w:rPr>
        <w:t>）</w:t>
      </w:r>
    </w:p>
    <w:p w14:paraId="7464F556" w14:textId="77777777" w:rsidR="0024429A" w:rsidRDefault="003D71E2">
      <w:pPr>
        <w:pStyle w:val="a3"/>
        <w:spacing w:line="328" w:lineRule="exact"/>
        <w:ind w:left="845"/>
        <w:rPr>
          <w:sz w:val="20"/>
        </w:rPr>
      </w:pPr>
      <w:r>
        <w:rPr>
          <w:color w:val="777777"/>
        </w:rPr>
        <w:t>注意</w:t>
      </w:r>
      <w:r>
        <w:rPr>
          <w:rFonts w:ascii="Microsoft JhengHei" w:eastAsia="Microsoft JhengHei"/>
          <w:color w:val="777777"/>
        </w:rPr>
        <w:t>事</w:t>
      </w:r>
      <w:r>
        <w:rPr>
          <w:color w:val="777777"/>
        </w:rPr>
        <w:t>项</w:t>
      </w:r>
      <w:r>
        <w:rPr>
          <w:rFonts w:ascii="Meiryo" w:eastAsia="Meiryo"/>
          <w:color w:val="777777"/>
        </w:rPr>
        <w:t>如</w:t>
      </w:r>
      <w:r>
        <w:rPr>
          <w:rFonts w:ascii="Microsoft JhengHei" w:eastAsia="Microsoft JhengHei"/>
          <w:color w:val="777777"/>
        </w:rPr>
        <w:t>下</w:t>
      </w:r>
      <w:r>
        <w:rPr>
          <w:color w:val="777777"/>
          <w:spacing w:val="-10"/>
          <w:sz w:val="20"/>
        </w:rPr>
        <w:t>：</w:t>
      </w:r>
    </w:p>
    <w:p w14:paraId="7464F557" w14:textId="77777777" w:rsidR="0024429A" w:rsidRDefault="003D71E2">
      <w:pPr>
        <w:pStyle w:val="a4"/>
        <w:numPr>
          <w:ilvl w:val="1"/>
          <w:numId w:val="1"/>
        </w:numPr>
        <w:tabs>
          <w:tab w:val="left" w:pos="1296"/>
        </w:tabs>
        <w:spacing w:before="64" w:line="182" w:lineRule="auto"/>
        <w:ind w:right="390"/>
        <w:jc w:val="left"/>
        <w:rPr>
          <w:sz w:val="19"/>
          <w:lang w:eastAsia="zh-CN"/>
        </w:rPr>
      </w:pPr>
      <w:r>
        <w:rPr>
          <w:color w:val="777777"/>
          <w:w w:val="102"/>
          <w:sz w:val="19"/>
          <w:lang w:eastAsia="zh-CN"/>
        </w:rPr>
        <w:t>起始密码</w:t>
      </w:r>
      <w:r>
        <w:rPr>
          <w:rFonts w:ascii="Meiryo" w:eastAsia="Meiryo"/>
          <w:color w:val="777777"/>
          <w:w w:val="102"/>
          <w:sz w:val="19"/>
          <w:lang w:eastAsia="zh-CN"/>
        </w:rPr>
        <w:t>⼦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为</w:t>
      </w:r>
      <w:r>
        <w:rPr>
          <w:rFonts w:ascii="Tahoma" w:eastAsia="Tahoma"/>
          <w:color w:val="777777"/>
          <w:w w:val="111"/>
          <w:sz w:val="19"/>
          <w:lang w:eastAsia="zh-CN"/>
        </w:rPr>
        <w:t>AUG</w:t>
      </w:r>
      <w:r>
        <w:rPr>
          <w:color w:val="777777"/>
          <w:w w:val="102"/>
          <w:sz w:val="19"/>
          <w:lang w:eastAsia="zh-CN"/>
        </w:rPr>
        <w:t>，从</w:t>
      </w:r>
      <w:r>
        <w:rPr>
          <w:rFonts w:ascii="Meiryo" w:eastAsia="Meiryo"/>
          <w:color w:val="777777"/>
          <w:w w:val="102"/>
          <w:sz w:val="19"/>
          <w:lang w:eastAsia="zh-CN"/>
        </w:rPr>
        <w:t>第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⼀个</w:t>
      </w:r>
      <w:r>
        <w:rPr>
          <w:color w:val="777777"/>
          <w:w w:val="102"/>
          <w:sz w:val="19"/>
          <w:lang w:eastAsia="zh-CN"/>
        </w:rPr>
        <w:t>起始密码</w:t>
      </w:r>
      <w:r>
        <w:rPr>
          <w:rFonts w:ascii="Meiryo" w:eastAsia="Meiryo"/>
          <w:color w:val="777777"/>
          <w:w w:val="102"/>
          <w:sz w:val="19"/>
          <w:lang w:eastAsia="zh-CN"/>
        </w:rPr>
        <w:t>⼦</w:t>
      </w:r>
      <w:r>
        <w:rPr>
          <w:color w:val="777777"/>
          <w:w w:val="102"/>
          <w:sz w:val="19"/>
          <w:lang w:eastAsia="zh-CN"/>
        </w:rPr>
        <w:t>开始翻译，起始密码</w:t>
      </w:r>
      <w:r>
        <w:rPr>
          <w:rFonts w:ascii="Meiryo" w:eastAsia="Meiryo"/>
          <w:color w:val="777777"/>
          <w:w w:val="102"/>
          <w:sz w:val="19"/>
          <w:lang w:eastAsia="zh-CN"/>
        </w:rPr>
        <w:t>⼦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也</w:t>
      </w:r>
      <w:r>
        <w:rPr>
          <w:color w:val="777777"/>
          <w:w w:val="102"/>
          <w:sz w:val="19"/>
          <w:lang w:eastAsia="zh-CN"/>
        </w:rPr>
        <w:t>对应氨基酸，作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为</w:t>
      </w:r>
      <w:r>
        <w:rPr>
          <w:color w:val="777777"/>
          <w:spacing w:val="-15"/>
          <w:w w:val="102"/>
          <w:sz w:val="19"/>
          <w:lang w:eastAsia="zh-CN"/>
        </w:rPr>
        <w:t>氨</w:t>
      </w:r>
      <w:r>
        <w:rPr>
          <w:color w:val="777777"/>
          <w:w w:val="102"/>
          <w:sz w:val="19"/>
          <w:lang w:eastAsia="zh-CN"/>
        </w:rPr>
        <w:t>基酸序列</w:t>
      </w:r>
      <w:r>
        <w:rPr>
          <w:rFonts w:ascii="Meiryo" w:eastAsia="Meiryo"/>
          <w:color w:val="777777"/>
          <w:w w:val="102"/>
          <w:sz w:val="19"/>
          <w:lang w:eastAsia="zh-CN"/>
        </w:rPr>
        <w:t>第</w:t>
      </w:r>
      <w:r>
        <w:rPr>
          <w:rFonts w:ascii="Microsoft JhengHei" w:eastAsia="Microsoft JhengHei"/>
          <w:color w:val="777777"/>
          <w:w w:val="102"/>
          <w:sz w:val="19"/>
          <w:lang w:eastAsia="zh-CN"/>
        </w:rPr>
        <w:t>⼀</w:t>
      </w:r>
      <w:r>
        <w:rPr>
          <w:color w:val="777777"/>
          <w:w w:val="102"/>
          <w:sz w:val="19"/>
          <w:lang w:eastAsia="zh-CN"/>
        </w:rPr>
        <w:t>位。</w:t>
      </w:r>
    </w:p>
    <w:p w14:paraId="7464F558" w14:textId="77777777" w:rsidR="0024429A" w:rsidRDefault="003D71E2">
      <w:pPr>
        <w:pStyle w:val="a4"/>
        <w:numPr>
          <w:ilvl w:val="1"/>
          <w:numId w:val="1"/>
        </w:numPr>
        <w:tabs>
          <w:tab w:val="left" w:pos="1296"/>
        </w:tabs>
        <w:spacing w:line="281" w:lineRule="exact"/>
        <w:jc w:val="left"/>
        <w:rPr>
          <w:rFonts w:ascii="Microsoft JhengHei" w:eastAsia="Microsoft JhengHei"/>
          <w:sz w:val="19"/>
        </w:rPr>
      </w:pPr>
      <w:r>
        <w:rPr>
          <w:rFonts w:ascii="Meiryo" w:eastAsia="Meiryo"/>
          <w:color w:val="777777"/>
          <w:sz w:val="19"/>
        </w:rPr>
        <w:t>如</w:t>
      </w:r>
      <w:r>
        <w:rPr>
          <w:color w:val="777777"/>
          <w:sz w:val="19"/>
        </w:rPr>
        <w:t>果没有起始密码</w:t>
      </w:r>
      <w:r>
        <w:rPr>
          <w:rFonts w:ascii="Meiryo" w:eastAsia="Meiryo"/>
          <w:color w:val="777777"/>
          <w:sz w:val="19"/>
        </w:rPr>
        <w:t>⼦</w:t>
      </w:r>
      <w:r>
        <w:rPr>
          <w:color w:val="777777"/>
          <w:sz w:val="19"/>
        </w:rPr>
        <w:t>，</w:t>
      </w:r>
      <w:r>
        <w:rPr>
          <w:rFonts w:ascii="Tahoma" w:eastAsia="Tahoma"/>
          <w:color w:val="777777"/>
          <w:sz w:val="19"/>
        </w:rPr>
        <w:t>return</w:t>
      </w:r>
      <w:r>
        <w:rPr>
          <w:color w:val="777777"/>
          <w:sz w:val="19"/>
        </w:rPr>
        <w:t>空</w:t>
      </w:r>
      <w:r>
        <w:rPr>
          <w:rFonts w:ascii="Meiryo" w:eastAsia="Meiryo"/>
          <w:color w:val="777777"/>
          <w:sz w:val="19"/>
        </w:rPr>
        <w:t>字符</w:t>
      </w:r>
      <w:r>
        <w:rPr>
          <w:rFonts w:ascii="Microsoft JhengHei" w:eastAsia="Microsoft JhengHei"/>
          <w:color w:val="777777"/>
          <w:spacing w:val="-10"/>
          <w:sz w:val="19"/>
        </w:rPr>
        <w:t>串</w:t>
      </w:r>
    </w:p>
    <w:p w14:paraId="7464F559" w14:textId="77777777" w:rsidR="0024429A" w:rsidRDefault="003D71E2">
      <w:pPr>
        <w:pStyle w:val="a4"/>
        <w:numPr>
          <w:ilvl w:val="1"/>
          <w:numId w:val="1"/>
        </w:numPr>
        <w:tabs>
          <w:tab w:val="left" w:pos="1296"/>
        </w:tabs>
        <w:spacing w:line="300" w:lineRule="exact"/>
        <w:jc w:val="left"/>
        <w:rPr>
          <w:rFonts w:ascii="Meiryo" w:eastAsia="Meiryo"/>
          <w:sz w:val="19"/>
          <w:lang w:eastAsia="zh-CN"/>
        </w:rPr>
      </w:pPr>
      <w:r>
        <w:rPr>
          <w:color w:val="777777"/>
          <w:sz w:val="19"/>
          <w:lang w:eastAsia="zh-CN"/>
        </w:rPr>
        <w:t>每</w:t>
      </w:r>
      <w:r>
        <w:rPr>
          <w:rFonts w:ascii="Microsoft JhengHei" w:eastAsia="Microsoft JhengHei"/>
          <w:color w:val="777777"/>
          <w:sz w:val="19"/>
          <w:lang w:eastAsia="zh-CN"/>
        </w:rPr>
        <w:t>三个</w:t>
      </w:r>
      <w:r>
        <w:rPr>
          <w:color w:val="777777"/>
          <w:sz w:val="19"/>
          <w:lang w:eastAsia="zh-CN"/>
        </w:rPr>
        <w:t>碱基翻译成</w:t>
      </w:r>
      <w:r>
        <w:rPr>
          <w:rFonts w:ascii="Tahoma" w:eastAsia="Tahoma"/>
          <w:color w:val="777777"/>
          <w:sz w:val="19"/>
          <w:lang w:eastAsia="zh-CN"/>
        </w:rPr>
        <w:t>codon_dict</w:t>
      </w:r>
      <w:r>
        <w:rPr>
          <w:color w:val="777777"/>
          <w:sz w:val="19"/>
          <w:lang w:eastAsia="zh-CN"/>
        </w:rPr>
        <w:t>对应</w:t>
      </w:r>
      <w:r>
        <w:rPr>
          <w:rFonts w:ascii="Meiryo" w:eastAsia="Meiryo"/>
          <w:color w:val="777777"/>
          <w:sz w:val="19"/>
          <w:lang w:eastAsia="zh-CN"/>
        </w:rPr>
        <w:t>的</w:t>
      </w:r>
      <w:r>
        <w:rPr>
          <w:color w:val="777777"/>
          <w:sz w:val="19"/>
          <w:lang w:eastAsia="zh-CN"/>
        </w:rPr>
        <w:t>氨基酸，遇到</w:t>
      </w:r>
      <w:r>
        <w:rPr>
          <w:rFonts w:ascii="Meiryo" w:eastAsia="Meiryo"/>
          <w:color w:val="777777"/>
          <w:sz w:val="19"/>
          <w:lang w:eastAsia="zh-CN"/>
        </w:rPr>
        <w:t>第</w:t>
      </w:r>
      <w:r>
        <w:rPr>
          <w:rFonts w:ascii="Microsoft JhengHei" w:eastAsia="Microsoft JhengHei"/>
          <w:color w:val="777777"/>
          <w:sz w:val="19"/>
          <w:lang w:eastAsia="zh-CN"/>
        </w:rPr>
        <w:t>⼀个</w:t>
      </w:r>
      <w:r>
        <w:rPr>
          <w:color w:val="777777"/>
          <w:sz w:val="19"/>
          <w:lang w:eastAsia="zh-CN"/>
        </w:rPr>
        <w:t>终</w:t>
      </w:r>
      <w:r>
        <w:rPr>
          <w:rFonts w:ascii="Meiryo" w:eastAsia="Meiryo"/>
          <w:color w:val="777777"/>
          <w:sz w:val="19"/>
          <w:lang w:eastAsia="zh-CN"/>
        </w:rPr>
        <w:t>⽌</w:t>
      </w:r>
      <w:r>
        <w:rPr>
          <w:color w:val="777777"/>
          <w:sz w:val="19"/>
          <w:lang w:eastAsia="zh-CN"/>
        </w:rPr>
        <w:t>密码</w:t>
      </w:r>
      <w:r>
        <w:rPr>
          <w:rFonts w:ascii="Meiryo" w:eastAsia="Meiryo"/>
          <w:color w:val="777777"/>
          <w:sz w:val="19"/>
          <w:lang w:eastAsia="zh-CN"/>
        </w:rPr>
        <w:t>⼦</w:t>
      </w:r>
      <w:r>
        <w:rPr>
          <w:color w:val="777777"/>
          <w:sz w:val="19"/>
          <w:lang w:eastAsia="zh-CN"/>
        </w:rPr>
        <w:t>停</w:t>
      </w:r>
      <w:r>
        <w:rPr>
          <w:rFonts w:ascii="Meiryo" w:eastAsia="Meiryo"/>
          <w:color w:val="777777"/>
          <w:spacing w:val="-10"/>
          <w:sz w:val="19"/>
          <w:lang w:eastAsia="zh-CN"/>
        </w:rPr>
        <w:t>⽌</w:t>
      </w:r>
    </w:p>
    <w:p w14:paraId="7464F55A" w14:textId="77777777" w:rsidR="0024429A" w:rsidRDefault="003D71E2">
      <w:pPr>
        <w:pStyle w:val="a4"/>
        <w:numPr>
          <w:ilvl w:val="1"/>
          <w:numId w:val="1"/>
        </w:numPr>
        <w:tabs>
          <w:tab w:val="left" w:pos="846"/>
        </w:tabs>
        <w:spacing w:line="331" w:lineRule="exact"/>
        <w:ind w:left="845"/>
        <w:jc w:val="left"/>
        <w:rPr>
          <w:rFonts w:ascii="Meiryo" w:eastAsia="Meiryo"/>
          <w:sz w:val="19"/>
          <w:lang w:eastAsia="zh-CN"/>
        </w:rPr>
      </w:pPr>
      <w:r>
        <w:rPr>
          <w:color w:val="777777"/>
          <w:sz w:val="19"/>
          <w:lang w:eastAsia="zh-CN"/>
        </w:rPr>
        <w:t>读取</w:t>
      </w:r>
      <w:r>
        <w:rPr>
          <w:rFonts w:ascii="Tahoma" w:eastAsia="Tahoma"/>
          <w:color w:val="777777"/>
          <w:sz w:val="19"/>
          <w:lang w:eastAsia="zh-CN"/>
        </w:rPr>
        <w:t>seq.fa</w:t>
      </w:r>
      <w:r>
        <w:rPr>
          <w:rFonts w:ascii="Meiryo" w:eastAsia="Meiryo"/>
          <w:color w:val="777777"/>
          <w:sz w:val="19"/>
          <w:lang w:eastAsia="zh-CN"/>
        </w:rPr>
        <w:t>⽂</w:t>
      </w:r>
      <w:r>
        <w:rPr>
          <w:color w:val="777777"/>
          <w:sz w:val="19"/>
          <w:lang w:eastAsia="zh-CN"/>
        </w:rPr>
        <w:t>件读取到</w:t>
      </w:r>
      <w:r>
        <w:rPr>
          <w:rFonts w:ascii="Meiryo" w:eastAsia="Meiryo"/>
          <w:color w:val="777777"/>
          <w:sz w:val="19"/>
          <w:lang w:eastAsia="zh-CN"/>
        </w:rPr>
        <w:t>字典</w:t>
      </w:r>
      <w:r>
        <w:rPr>
          <w:rFonts w:ascii="Tahoma" w:eastAsia="Tahoma"/>
          <w:color w:val="777777"/>
          <w:sz w:val="19"/>
          <w:lang w:eastAsia="zh-CN"/>
        </w:rPr>
        <w:t>seq_dict</w:t>
      </w:r>
      <w:r>
        <w:rPr>
          <w:rFonts w:ascii="Microsoft JhengHei" w:eastAsia="Microsoft JhengHei"/>
          <w:color w:val="777777"/>
          <w:sz w:val="19"/>
          <w:lang w:eastAsia="zh-CN"/>
        </w:rPr>
        <w:t>中</w:t>
      </w:r>
      <w:r>
        <w:rPr>
          <w:color w:val="777777"/>
          <w:sz w:val="19"/>
          <w:lang w:eastAsia="zh-CN"/>
        </w:rPr>
        <w:t>，键</w:t>
      </w:r>
      <w:r>
        <w:rPr>
          <w:rFonts w:ascii="Microsoft JhengHei" w:eastAsia="Microsoft JhengHei"/>
          <w:color w:val="777777"/>
          <w:sz w:val="19"/>
          <w:lang w:eastAsia="zh-CN"/>
        </w:rPr>
        <w:t>为</w:t>
      </w:r>
      <w:r>
        <w:rPr>
          <w:color w:val="777777"/>
          <w:sz w:val="19"/>
          <w:lang w:eastAsia="zh-CN"/>
        </w:rPr>
        <w:t>序列名（</w:t>
      </w:r>
      <w:r>
        <w:rPr>
          <w:rFonts w:ascii="Meiryo" w:eastAsia="Meiryo"/>
          <w:color w:val="777777"/>
          <w:sz w:val="19"/>
          <w:lang w:eastAsia="zh-CN"/>
        </w:rPr>
        <w:t>如第</w:t>
      </w:r>
      <w:r>
        <w:rPr>
          <w:rFonts w:ascii="Microsoft JhengHei" w:eastAsia="Microsoft JhengHei"/>
          <w:color w:val="777777"/>
          <w:sz w:val="19"/>
          <w:lang w:eastAsia="zh-CN"/>
        </w:rPr>
        <w:t>⼀</w:t>
      </w:r>
      <w:r>
        <w:rPr>
          <w:color w:val="777777"/>
          <w:sz w:val="19"/>
          <w:lang w:eastAsia="zh-CN"/>
        </w:rPr>
        <w:t>条名称</w:t>
      </w:r>
      <w:r>
        <w:rPr>
          <w:rFonts w:ascii="Microsoft JhengHei" w:eastAsia="Microsoft JhengHei"/>
          <w:color w:val="777777"/>
          <w:sz w:val="19"/>
          <w:lang w:eastAsia="zh-CN"/>
        </w:rPr>
        <w:t>为</w:t>
      </w:r>
      <w:r>
        <w:rPr>
          <w:rFonts w:ascii="Tahoma" w:eastAsia="Tahoma"/>
          <w:color w:val="777777"/>
          <w:sz w:val="19"/>
          <w:lang w:eastAsia="zh-CN"/>
        </w:rPr>
        <w:t>seq1</w:t>
      </w:r>
      <w:r>
        <w:rPr>
          <w:color w:val="777777"/>
          <w:sz w:val="19"/>
          <w:lang w:eastAsia="zh-CN"/>
        </w:rPr>
        <w:t>），值</w:t>
      </w:r>
      <w:r>
        <w:rPr>
          <w:rFonts w:ascii="Microsoft JhengHei" w:eastAsia="Microsoft JhengHei"/>
          <w:color w:val="777777"/>
          <w:sz w:val="19"/>
          <w:lang w:eastAsia="zh-CN"/>
        </w:rPr>
        <w:t>为</w:t>
      </w:r>
      <w:r>
        <w:rPr>
          <w:color w:val="777777"/>
          <w:sz w:val="19"/>
          <w:lang w:eastAsia="zh-CN"/>
        </w:rPr>
        <w:t>对应</w:t>
      </w:r>
      <w:r>
        <w:rPr>
          <w:rFonts w:ascii="Meiryo" w:eastAsia="Meiryo"/>
          <w:color w:val="777777"/>
          <w:spacing w:val="-10"/>
          <w:sz w:val="19"/>
          <w:lang w:eastAsia="zh-CN"/>
        </w:rPr>
        <w:t>的</w:t>
      </w:r>
    </w:p>
    <w:p w14:paraId="7464F55B" w14:textId="77777777" w:rsidR="0024429A" w:rsidRDefault="003D71E2">
      <w:pPr>
        <w:pStyle w:val="a3"/>
        <w:spacing w:line="227" w:lineRule="exact"/>
        <w:ind w:left="845"/>
      </w:pPr>
      <w:r>
        <w:rPr>
          <w:color w:val="777777"/>
        </w:rPr>
        <w:t>序列</w:t>
      </w:r>
      <w:r>
        <w:rPr>
          <w:color w:val="777777"/>
          <w:spacing w:val="-10"/>
        </w:rPr>
        <w:t>。</w:t>
      </w:r>
    </w:p>
    <w:p w14:paraId="7464F55C" w14:textId="77777777" w:rsidR="0024429A" w:rsidRDefault="003D71E2">
      <w:pPr>
        <w:pStyle w:val="a4"/>
        <w:numPr>
          <w:ilvl w:val="1"/>
          <w:numId w:val="1"/>
        </w:numPr>
        <w:tabs>
          <w:tab w:val="left" w:pos="846"/>
        </w:tabs>
        <w:spacing w:before="84" w:line="361" w:lineRule="exact"/>
        <w:ind w:left="845"/>
        <w:jc w:val="left"/>
        <w:rPr>
          <w:sz w:val="19"/>
        </w:rPr>
      </w:pPr>
      <w:r>
        <w:rPr>
          <w:color w:val="777777"/>
          <w:sz w:val="19"/>
        </w:rPr>
        <w:t>建</w:t>
      </w:r>
      <w:r>
        <w:rPr>
          <w:rFonts w:ascii="Meiryo" w:eastAsia="Meiryo"/>
          <w:color w:val="777777"/>
          <w:sz w:val="19"/>
        </w:rPr>
        <w:t>⽴字典</w:t>
      </w:r>
      <w:r>
        <w:rPr>
          <w:rFonts w:ascii="Tahoma" w:eastAsia="Tahoma"/>
          <w:color w:val="777777"/>
          <w:sz w:val="19"/>
        </w:rPr>
        <w:t>protein_dict,</w:t>
      </w:r>
      <w:r>
        <w:rPr>
          <w:color w:val="777777"/>
          <w:sz w:val="19"/>
        </w:rPr>
        <w:t>键</w:t>
      </w:r>
      <w:r>
        <w:rPr>
          <w:rFonts w:ascii="Microsoft JhengHei" w:eastAsia="Microsoft JhengHei"/>
          <w:color w:val="777777"/>
          <w:sz w:val="19"/>
        </w:rPr>
        <w:t>为</w:t>
      </w:r>
      <w:r>
        <w:rPr>
          <w:rFonts w:ascii="Tahoma" w:eastAsia="Tahoma"/>
          <w:color w:val="777777"/>
          <w:sz w:val="19"/>
        </w:rPr>
        <w:t>seq_dict</w:t>
      </w:r>
      <w:r>
        <w:rPr>
          <w:rFonts w:ascii="Microsoft JhengHei" w:eastAsia="Microsoft JhengHei"/>
          <w:color w:val="777777"/>
          <w:sz w:val="19"/>
        </w:rPr>
        <w:t>中</w:t>
      </w:r>
      <w:r>
        <w:rPr>
          <w:color w:val="777777"/>
          <w:sz w:val="19"/>
        </w:rPr>
        <w:t>序列名称，值</w:t>
      </w:r>
      <w:r>
        <w:rPr>
          <w:rFonts w:ascii="Microsoft JhengHei" w:eastAsia="Microsoft JhengHei"/>
          <w:color w:val="777777"/>
          <w:sz w:val="19"/>
        </w:rPr>
        <w:t>为</w:t>
      </w:r>
      <w:r>
        <w:rPr>
          <w:color w:val="777777"/>
          <w:sz w:val="19"/>
        </w:rPr>
        <w:t>对应序列翻译出</w:t>
      </w:r>
      <w:r>
        <w:rPr>
          <w:rFonts w:ascii="Meiryo" w:eastAsia="Meiryo"/>
          <w:color w:val="777777"/>
          <w:sz w:val="19"/>
        </w:rPr>
        <w:t>的</w:t>
      </w:r>
      <w:r>
        <w:rPr>
          <w:color w:val="777777"/>
          <w:sz w:val="19"/>
        </w:rPr>
        <w:t>氨基酸序</w:t>
      </w:r>
      <w:r>
        <w:rPr>
          <w:color w:val="777777"/>
          <w:spacing w:val="-10"/>
          <w:sz w:val="19"/>
        </w:rPr>
        <w:t>列</w:t>
      </w:r>
    </w:p>
    <w:p w14:paraId="7464F55D" w14:textId="77777777" w:rsidR="0024429A" w:rsidRDefault="003D71E2">
      <w:pPr>
        <w:pStyle w:val="a3"/>
        <w:spacing w:line="334" w:lineRule="exact"/>
        <w:ind w:left="845"/>
      </w:pPr>
      <w:r>
        <w:rPr>
          <w:color w:val="777777"/>
        </w:rPr>
        <w:t>（</w:t>
      </w:r>
      <w:r>
        <w:rPr>
          <w:rFonts w:ascii="Tahoma" w:eastAsia="Tahoma"/>
          <w:color w:val="777777"/>
        </w:rPr>
        <w:t>translate</w:t>
      </w:r>
      <w:r>
        <w:rPr>
          <w:color w:val="777777"/>
        </w:rPr>
        <w:t>函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输出结果</w:t>
      </w:r>
      <w:r>
        <w:rPr>
          <w:color w:val="777777"/>
          <w:spacing w:val="-10"/>
        </w:rPr>
        <w:t>）</w:t>
      </w:r>
    </w:p>
    <w:p w14:paraId="7464F55E" w14:textId="77777777" w:rsidR="0024429A" w:rsidRDefault="0024429A">
      <w:pPr>
        <w:spacing w:line="334" w:lineRule="exact"/>
        <w:sectPr w:rsidR="0024429A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7464F55F" w14:textId="77777777" w:rsidR="0024429A" w:rsidRDefault="003D71E2">
      <w:pPr>
        <w:pStyle w:val="a4"/>
        <w:numPr>
          <w:ilvl w:val="1"/>
          <w:numId w:val="1"/>
        </w:numPr>
        <w:tabs>
          <w:tab w:val="left" w:pos="846"/>
        </w:tabs>
        <w:spacing w:before="34"/>
        <w:ind w:left="845"/>
        <w:jc w:val="left"/>
        <w:rPr>
          <w:sz w:val="20"/>
        </w:rPr>
      </w:pPr>
      <w:r>
        <w:lastRenderedPageBreak/>
        <w:pict w14:anchorId="7464F56C">
          <v:rect id="docshape11" o:spid="_x0000_s1026" style="position:absolute;left:0;text-align:left;margin-left:75.5pt;margin-top:3.1pt;width:3pt;height:100.55pt;z-index:15732224;mso-position-horizontal-relative:page" fillcolor="#dee2e4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487543296" behindDoc="1" locked="0" layoutInCell="1" allowOverlap="1" wp14:anchorId="7464F56D" wp14:editId="7464F56E">
            <wp:simplePos x="0" y="0"/>
            <wp:positionH relativeFrom="page">
              <wp:posOffset>1426066</wp:posOffset>
            </wp:positionH>
            <wp:positionV relativeFrom="paragraph">
              <wp:posOffset>229711</wp:posOffset>
            </wp:positionV>
            <wp:extent cx="5041066" cy="55526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66" cy="55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sz w:val="19"/>
        </w:rPr>
        <w:t>创建</w:t>
      </w:r>
      <w:r>
        <w:rPr>
          <w:rFonts w:ascii="Meiryo" w:eastAsia="Meiryo"/>
          <w:color w:val="777777"/>
          <w:sz w:val="19"/>
        </w:rPr>
        <w:t>⽂</w:t>
      </w:r>
      <w:r>
        <w:rPr>
          <w:color w:val="777777"/>
          <w:sz w:val="19"/>
        </w:rPr>
        <w:t>件</w:t>
      </w:r>
      <w:r>
        <w:rPr>
          <w:rFonts w:ascii="Tahoma" w:eastAsia="Tahoma"/>
          <w:color w:val="777777"/>
          <w:sz w:val="19"/>
        </w:rPr>
        <w:t>protein.txt,</w:t>
      </w:r>
      <w:r>
        <w:rPr>
          <w:color w:val="777777"/>
          <w:sz w:val="19"/>
        </w:rPr>
        <w:t>将</w:t>
      </w:r>
      <w:r>
        <w:rPr>
          <w:rFonts w:ascii="Tahoma" w:eastAsia="Tahoma"/>
          <w:color w:val="777777"/>
          <w:sz w:val="19"/>
        </w:rPr>
        <w:t>protein_dict</w:t>
      </w:r>
      <w:r>
        <w:rPr>
          <w:rFonts w:ascii="Meiryo" w:eastAsia="Meiryo"/>
          <w:color w:val="777777"/>
          <w:sz w:val="19"/>
        </w:rPr>
        <w:t>内</w:t>
      </w:r>
      <w:r>
        <w:rPr>
          <w:color w:val="777777"/>
          <w:sz w:val="19"/>
        </w:rPr>
        <w:t>容写到该</w:t>
      </w:r>
      <w:r>
        <w:rPr>
          <w:rFonts w:ascii="Meiryo" w:eastAsia="Meiryo"/>
          <w:color w:val="777777"/>
          <w:sz w:val="19"/>
        </w:rPr>
        <w:t>⽂</w:t>
      </w:r>
      <w:r>
        <w:rPr>
          <w:color w:val="777777"/>
          <w:sz w:val="19"/>
        </w:rPr>
        <w:t>件</w:t>
      </w:r>
      <w:r>
        <w:rPr>
          <w:rFonts w:ascii="Microsoft JhengHei" w:eastAsia="Microsoft JhengHei"/>
          <w:color w:val="777777"/>
          <w:sz w:val="19"/>
        </w:rPr>
        <w:t>中</w:t>
      </w:r>
      <w:r>
        <w:rPr>
          <w:color w:val="777777"/>
          <w:sz w:val="19"/>
        </w:rPr>
        <w:t>。格式</w:t>
      </w:r>
      <w:r>
        <w:rPr>
          <w:rFonts w:ascii="Meiryo" w:eastAsia="Meiryo"/>
          <w:color w:val="777777"/>
          <w:sz w:val="19"/>
        </w:rPr>
        <w:t>如</w:t>
      </w:r>
      <w:r>
        <w:rPr>
          <w:rFonts w:ascii="Microsoft JhengHei" w:eastAsia="Microsoft JhengHei"/>
          <w:color w:val="777777"/>
          <w:sz w:val="19"/>
        </w:rPr>
        <w:t>下</w:t>
      </w:r>
      <w:r>
        <w:rPr>
          <w:color w:val="777777"/>
          <w:spacing w:val="-10"/>
          <w:sz w:val="20"/>
        </w:rPr>
        <w:t>：</w:t>
      </w:r>
    </w:p>
    <w:p w14:paraId="7464F560" w14:textId="77777777" w:rsidR="0024429A" w:rsidRDefault="0024429A">
      <w:pPr>
        <w:pStyle w:val="a3"/>
        <w:rPr>
          <w:sz w:val="26"/>
        </w:rPr>
      </w:pPr>
    </w:p>
    <w:p w14:paraId="7464F561" w14:textId="77777777" w:rsidR="0024429A" w:rsidRDefault="0024429A">
      <w:pPr>
        <w:pStyle w:val="a3"/>
        <w:rPr>
          <w:sz w:val="26"/>
        </w:rPr>
      </w:pPr>
    </w:p>
    <w:p w14:paraId="7464F562" w14:textId="77777777" w:rsidR="0024429A" w:rsidRDefault="0024429A">
      <w:pPr>
        <w:pStyle w:val="a3"/>
        <w:rPr>
          <w:sz w:val="29"/>
        </w:rPr>
      </w:pPr>
    </w:p>
    <w:p w14:paraId="7464F563" w14:textId="6B5BCA62" w:rsidR="0024429A" w:rsidRDefault="003D71E2">
      <w:pPr>
        <w:pStyle w:val="a3"/>
        <w:spacing w:line="216" w:lineRule="auto"/>
        <w:ind w:left="395" w:right="332"/>
        <w:rPr>
          <w:lang w:eastAsia="zh-CN"/>
        </w:rPr>
      </w:pPr>
      <w:r>
        <w:rPr>
          <w:color w:val="777777"/>
          <w:w w:val="102"/>
          <w:lang w:eastAsia="zh-CN"/>
        </w:rPr>
        <w:t>程序分析：题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综合性较强，善</w:t>
      </w:r>
      <w:r>
        <w:rPr>
          <w:rFonts w:ascii="Microsoft JhengHei" w:eastAsia="Microsoft JhengHei"/>
          <w:color w:val="777777"/>
          <w:w w:val="102"/>
          <w:lang w:eastAsia="zh-CN"/>
        </w:rPr>
        <w:t>于</w:t>
      </w:r>
      <w:r>
        <w:rPr>
          <w:color w:val="777777"/>
          <w:w w:val="102"/>
          <w:lang w:eastAsia="zh-CN"/>
        </w:rPr>
        <w:t>利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翻译阶段善</w:t>
      </w:r>
      <w:r>
        <w:rPr>
          <w:rFonts w:ascii="Meiryo" w:eastAsia="Meiryo"/>
          <w:color w:val="777777"/>
          <w:w w:val="102"/>
          <w:lang w:eastAsia="zh-CN"/>
        </w:rPr>
        <w:t>⽤字典</w:t>
      </w:r>
      <w:r>
        <w:rPr>
          <w:color w:val="777777"/>
          <w:w w:val="102"/>
          <w:lang w:eastAsia="zh-CN"/>
        </w:rPr>
        <w:t>，以密码</w:t>
      </w:r>
      <w:r>
        <w:rPr>
          <w:rFonts w:ascii="Meiryo" w:eastAsia="Meiryo"/>
          <w:color w:val="777777"/>
          <w:w w:val="102"/>
          <w:lang w:eastAsia="zh-CN"/>
        </w:rPr>
        <w:t>⼦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w w:val="102"/>
          <w:lang w:eastAsia="zh-CN"/>
        </w:rPr>
        <w:t>键，以蛋</w:t>
      </w:r>
      <w:r>
        <w:rPr>
          <w:rFonts w:ascii="Meiryo" w:eastAsia="Meiryo"/>
          <w:color w:val="777777"/>
          <w:w w:val="102"/>
          <w:lang w:eastAsia="zh-CN"/>
        </w:rPr>
        <w:t>⽩</w:t>
      </w:r>
      <w:r>
        <w:rPr>
          <w:color w:val="777777"/>
          <w:w w:val="102"/>
          <w:lang w:eastAsia="zh-CN"/>
        </w:rPr>
        <w:t>质</w:t>
      </w:r>
      <w:r>
        <w:rPr>
          <w:rFonts w:ascii="Microsoft JhengHei" w:eastAsia="Microsoft JhengHei"/>
          <w:color w:val="777777"/>
          <w:spacing w:val="-17"/>
          <w:w w:val="102"/>
          <w:lang w:eastAsia="zh-CN"/>
        </w:rPr>
        <w:t>为</w:t>
      </w:r>
      <w:r>
        <w:rPr>
          <w:color w:val="777777"/>
          <w:w w:val="102"/>
          <w:lang w:eastAsia="zh-CN"/>
        </w:rPr>
        <w:t>值，</w:t>
      </w:r>
      <w:r>
        <w:rPr>
          <w:rFonts w:ascii="Tahoma" w:eastAsia="Tahoma"/>
          <w:color w:val="777777"/>
          <w:w w:val="111"/>
          <w:lang w:eastAsia="zh-CN"/>
        </w:rPr>
        <w:t>DNA</w:t>
      </w:r>
      <w:r>
        <w:rPr>
          <w:color w:val="777777"/>
          <w:w w:val="102"/>
          <w:lang w:eastAsia="zh-CN"/>
        </w:rPr>
        <w:t>转</w:t>
      </w:r>
      <w:r>
        <w:rPr>
          <w:rFonts w:ascii="Tahoma" w:eastAsia="Tahoma"/>
          <w:color w:val="777777"/>
          <w:w w:val="109"/>
          <w:lang w:eastAsia="zh-CN"/>
        </w:rPr>
        <w:t>RNA</w:t>
      </w:r>
      <w:r>
        <w:rPr>
          <w:color w:val="777777"/>
          <w:w w:val="102"/>
          <w:lang w:eastAsia="zh-CN"/>
        </w:rPr>
        <w:t>同理</w:t>
      </w:r>
      <w:r w:rsidR="007A461C">
        <w:rPr>
          <w:rFonts w:hint="eastAsia"/>
          <w:color w:val="777777"/>
          <w:w w:val="102"/>
          <w:lang w:eastAsia="zh-CN"/>
        </w:rPr>
        <w:t>，C++善用std</w:t>
      </w:r>
      <w:r w:rsidR="007A461C">
        <w:rPr>
          <w:color w:val="777777"/>
          <w:w w:val="102"/>
          <w:lang w:eastAsia="zh-CN"/>
        </w:rPr>
        <w:t>::</w:t>
      </w:r>
      <w:r w:rsidR="007A461C">
        <w:rPr>
          <w:rFonts w:hint="eastAsia"/>
          <w:color w:val="777777"/>
          <w:w w:val="102"/>
          <w:lang w:eastAsia="zh-CN"/>
        </w:rPr>
        <w:t>m</w:t>
      </w:r>
      <w:r w:rsidR="007A461C">
        <w:rPr>
          <w:color w:val="777777"/>
          <w:w w:val="102"/>
          <w:lang w:eastAsia="zh-CN"/>
        </w:rPr>
        <w:t>ap</w:t>
      </w:r>
    </w:p>
    <w:sectPr w:rsidR="0024429A">
      <w:pgSz w:w="11900" w:h="16840"/>
      <w:pgMar w:top="5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6A86"/>
    <w:multiLevelType w:val="hybridMultilevel"/>
    <w:tmpl w:val="EE7CC96C"/>
    <w:lvl w:ilvl="0" w:tplc="AA7017D8">
      <w:start w:val="1"/>
      <w:numFmt w:val="decimal"/>
      <w:lvlText w:val="%1."/>
      <w:lvlJc w:val="left"/>
      <w:pPr>
        <w:ind w:left="845" w:hanging="21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777777"/>
        <w:spacing w:val="-7"/>
        <w:w w:val="90"/>
        <w:sz w:val="19"/>
        <w:szCs w:val="19"/>
        <w:lang w:val="en-US" w:eastAsia="en-US" w:bidi="ar-SA"/>
      </w:rPr>
    </w:lvl>
    <w:lvl w:ilvl="1" w:tplc="31C4ADB4">
      <w:start w:val="1"/>
      <w:numFmt w:val="decimal"/>
      <w:lvlText w:val="%2."/>
      <w:lvlJc w:val="left"/>
      <w:pPr>
        <w:ind w:left="1295" w:hanging="211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color w:val="777777"/>
        <w:spacing w:val="-7"/>
        <w:w w:val="90"/>
        <w:sz w:val="19"/>
        <w:szCs w:val="19"/>
        <w:lang w:val="en-US" w:eastAsia="en-US" w:bidi="ar-SA"/>
      </w:rPr>
    </w:lvl>
    <w:lvl w:ilvl="2" w:tplc="6CDCC22E">
      <w:numFmt w:val="bullet"/>
      <w:lvlText w:val="•"/>
      <w:lvlJc w:val="left"/>
      <w:pPr>
        <w:ind w:left="2168" w:hanging="211"/>
      </w:pPr>
      <w:rPr>
        <w:rFonts w:hint="default"/>
        <w:lang w:val="en-US" w:eastAsia="en-US" w:bidi="ar-SA"/>
      </w:rPr>
    </w:lvl>
    <w:lvl w:ilvl="3" w:tplc="F612B37A">
      <w:numFmt w:val="bullet"/>
      <w:lvlText w:val="•"/>
      <w:lvlJc w:val="left"/>
      <w:pPr>
        <w:ind w:left="3037" w:hanging="211"/>
      </w:pPr>
      <w:rPr>
        <w:rFonts w:hint="default"/>
        <w:lang w:val="en-US" w:eastAsia="en-US" w:bidi="ar-SA"/>
      </w:rPr>
    </w:lvl>
    <w:lvl w:ilvl="4" w:tplc="F866E884">
      <w:numFmt w:val="bullet"/>
      <w:lvlText w:val="•"/>
      <w:lvlJc w:val="left"/>
      <w:pPr>
        <w:ind w:left="3906" w:hanging="211"/>
      </w:pPr>
      <w:rPr>
        <w:rFonts w:hint="default"/>
        <w:lang w:val="en-US" w:eastAsia="en-US" w:bidi="ar-SA"/>
      </w:rPr>
    </w:lvl>
    <w:lvl w:ilvl="5" w:tplc="AA82E396">
      <w:numFmt w:val="bullet"/>
      <w:lvlText w:val="•"/>
      <w:lvlJc w:val="left"/>
      <w:pPr>
        <w:ind w:left="4775" w:hanging="211"/>
      </w:pPr>
      <w:rPr>
        <w:rFonts w:hint="default"/>
        <w:lang w:val="en-US" w:eastAsia="en-US" w:bidi="ar-SA"/>
      </w:rPr>
    </w:lvl>
    <w:lvl w:ilvl="6" w:tplc="AD144A76">
      <w:numFmt w:val="bullet"/>
      <w:lvlText w:val="•"/>
      <w:lvlJc w:val="left"/>
      <w:pPr>
        <w:ind w:left="5644" w:hanging="211"/>
      </w:pPr>
      <w:rPr>
        <w:rFonts w:hint="default"/>
        <w:lang w:val="en-US" w:eastAsia="en-US" w:bidi="ar-SA"/>
      </w:rPr>
    </w:lvl>
    <w:lvl w:ilvl="7" w:tplc="EFAA101E">
      <w:numFmt w:val="bullet"/>
      <w:lvlText w:val="•"/>
      <w:lvlJc w:val="left"/>
      <w:pPr>
        <w:ind w:left="6512" w:hanging="211"/>
      </w:pPr>
      <w:rPr>
        <w:rFonts w:hint="default"/>
        <w:lang w:val="en-US" w:eastAsia="en-US" w:bidi="ar-SA"/>
      </w:rPr>
    </w:lvl>
    <w:lvl w:ilvl="8" w:tplc="C63EEF0C">
      <w:numFmt w:val="bullet"/>
      <w:lvlText w:val="•"/>
      <w:lvlJc w:val="left"/>
      <w:pPr>
        <w:ind w:left="7381" w:hanging="211"/>
      </w:pPr>
      <w:rPr>
        <w:rFonts w:hint="default"/>
        <w:lang w:val="en-US" w:eastAsia="en-US" w:bidi="ar-SA"/>
      </w:rPr>
    </w:lvl>
  </w:abstractNum>
  <w:num w:numId="1" w16cid:durableId="176849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29A"/>
    <w:rsid w:val="000065D0"/>
    <w:rsid w:val="0024429A"/>
    <w:rsid w:val="003430E1"/>
    <w:rsid w:val="00463F55"/>
    <w:rsid w:val="006F546B"/>
    <w:rsid w:val="007A461C"/>
    <w:rsid w:val="00E27CC4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464F53C"/>
  <w15:docId w15:val="{D465C42A-3F06-4F46-8C9C-EC8FE862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45" w:hanging="21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5</cp:revision>
  <dcterms:created xsi:type="dcterms:W3CDTF">2022-10-16T07:51:00Z</dcterms:created>
  <dcterms:modified xsi:type="dcterms:W3CDTF">2022-10-16T07:52:00Z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