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CB37" w14:textId="619845EB" w:rsidR="0005313F" w:rsidRDefault="00796044">
      <w:pPr>
        <w:spacing w:line="781" w:lineRule="exact"/>
        <w:ind w:left="110"/>
        <w:rPr>
          <w:sz w:val="44"/>
        </w:rPr>
      </w:pPr>
      <w:r>
        <w:pict w14:anchorId="6949CB60">
          <v:rect id="docshape1" o:spid="_x0000_s1041" style="position:absolute;left:0;text-align:left;margin-left:75.5pt;margin-top:33.1pt;width:444.95pt;height:.75pt;z-index:-15777280;mso-position-horizontal-relative:page" fillcolor="#ededed" stroked="f">
            <w10:wrap anchorx="page"/>
          </v:rect>
        </w:pict>
      </w:r>
      <w:bookmarkStart w:id="0" w:name="Python_练习题"/>
      <w:bookmarkEnd w:id="0"/>
      <w:r w:rsidR="00316572">
        <w:rPr>
          <w:rFonts w:hint="eastAsia"/>
          <w:b/>
          <w:color w:val="333333"/>
          <w:sz w:val="44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6949CB3B" w14:textId="2710F7A9" w:rsidR="0005313F" w:rsidRPr="00FD0CF4" w:rsidRDefault="00796044" w:rsidP="00FD0CF4">
      <w:pPr>
        <w:spacing w:before="16"/>
        <w:ind w:left="110"/>
        <w:rPr>
          <w:rFonts w:ascii="Arial" w:eastAsia="Arial" w:hint="eastAsia"/>
          <w:b/>
          <w:sz w:val="34"/>
        </w:rPr>
      </w:pPr>
      <w:r>
        <w:pict w14:anchorId="6949CB61">
          <v:rect id="docshape2" o:spid="_x0000_s1040" style="position:absolute;left:0;text-align:left;margin-left:75.5pt;margin-top:24.8pt;width:444.95pt;height:.75pt;z-index:-15776768;mso-position-horizontal-relative:page" fillcolor="#ededed" stroked="f">
            <w10:wrap anchorx="page"/>
          </v:rect>
        </w:pict>
      </w:r>
      <w:bookmarkStart w:id="1" w:name="日期：2021-10-27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 w:rsidR="00316572">
        <w:rPr>
          <w:rFonts w:hint="eastAsia"/>
          <w:b/>
          <w:color w:val="333333"/>
          <w:sz w:val="34"/>
        </w:rPr>
        <w:t>第3天</w:t>
      </w:r>
    </w:p>
    <w:p w14:paraId="6949CB3C" w14:textId="77777777" w:rsidR="0005313F" w:rsidRDefault="00796044">
      <w:pPr>
        <w:pStyle w:val="a3"/>
        <w:spacing w:before="1"/>
        <w:rPr>
          <w:sz w:val="22"/>
        </w:rPr>
      </w:pPr>
      <w:r>
        <w:pict w14:anchorId="6949CB6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39" type="#_x0000_t202" style="position:absolute;margin-left:75.5pt;margin-top:15.35pt;width:445pt;height:28.55pt;z-index:-15728640;mso-wrap-distance-left:0;mso-wrap-distance-right:0;mso-position-horizontal-relative:page" fillcolor="yellow" stroked="f">
            <v:textbox inset="0,0,0,0">
              <w:txbxContent>
                <w:p w14:paraId="6949CB73" w14:textId="036501A9" w:rsidR="0005313F" w:rsidRDefault="00796044">
                  <w:pPr>
                    <w:pStyle w:val="a3"/>
                    <w:spacing w:line="305" w:lineRule="exact"/>
                    <w:ind w:left="-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注意</w:t>
                  </w:r>
                  <w:r>
                    <w:rPr>
                      <w:color w:val="000000"/>
                      <w:sz w:val="20"/>
                    </w:rPr>
                    <w:t>：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可</w:t>
                  </w:r>
                  <w:r>
                    <w:rPr>
                      <w:color w:val="000000"/>
                    </w:rPr>
                    <w:t>以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rFonts w:ascii="Meiryo" w:eastAsia="Meiryo"/>
                      <w:color w:val="000000"/>
                    </w:rPr>
                    <w:t>⽹</w:t>
                  </w:r>
                  <w:r>
                    <w:rPr>
                      <w:color w:val="000000"/>
                    </w:rPr>
                    <w:t>查资</w:t>
                  </w:r>
                  <w:r>
                    <w:rPr>
                      <w:rFonts w:ascii="Meiryo" w:eastAsia="Meiryo"/>
                      <w:color w:val="000000"/>
                    </w:rPr>
                    <w:t>料</w:t>
                  </w:r>
                  <w:r>
                    <w:rPr>
                      <w:color w:val="000000"/>
                    </w:rPr>
                    <w:t>，例如查询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color w:val="000000"/>
                    </w:rPr>
                    <w:t>的</w:t>
                  </w:r>
                  <w:r>
                    <w:rPr>
                      <w:rFonts w:ascii="Meiryo" w:eastAsia="Meiryo"/>
                      <w:color w:val="000000"/>
                    </w:rPr>
                    <w:t>⽤</w:t>
                  </w:r>
                  <w:r>
                    <w:rPr>
                      <w:color w:val="000000"/>
                    </w:rPr>
                    <w:t>法、</w:t>
                  </w:r>
                  <w:r>
                    <w:rPr>
                      <w:color w:val="000000"/>
                    </w:rPr>
                    <w:t>怎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么</w:t>
                  </w:r>
                  <w:r>
                    <w:rPr>
                      <w:color w:val="000000"/>
                    </w:rPr>
                    <w:t>开根、</w:t>
                  </w:r>
                  <w:r>
                    <w:rPr>
                      <w:rFonts w:ascii="Meiryo" w:eastAsia="Meiryo"/>
                      <w:color w:val="000000"/>
                    </w:rPr>
                    <w:t>整数</w:t>
                  </w:r>
                  <w:r>
                    <w:rPr>
                      <w:color w:val="000000"/>
                    </w:rPr>
                    <w:t>转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color w:val="000000"/>
                    </w:rPr>
                    <w:t>等等</w:t>
                  </w:r>
                  <w:r>
                    <w:rPr>
                      <w:color w:val="000000"/>
                      <w:sz w:val="20"/>
                    </w:rPr>
                    <w:t>；</w:t>
                  </w:r>
                  <w:r>
                    <w:rPr>
                      <w:color w:val="000000"/>
                    </w:rPr>
                    <w:t>但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是</w:t>
                  </w:r>
                  <w:r>
                    <w:rPr>
                      <w:color w:val="000000"/>
                      <w:spacing w:val="-10"/>
                    </w:rPr>
                    <w:t>建</w:t>
                  </w:r>
                </w:p>
                <w:p w14:paraId="6949CB74" w14:textId="77777777" w:rsidR="0005313F" w:rsidRDefault="00796044">
                  <w:pPr>
                    <w:pStyle w:val="a3"/>
                    <w:spacing w:line="265" w:lineRule="exact"/>
                    <w:ind w:left="-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议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不</w:t>
                  </w:r>
                  <w:r>
                    <w:rPr>
                      <w:color w:val="000000"/>
                    </w:rPr>
                    <w:t>要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rFonts w:ascii="Meiryo" w:eastAsia="Meiryo"/>
                      <w:color w:val="000000"/>
                    </w:rPr>
                    <w:t>⽹直</w:t>
                  </w:r>
                  <w:r>
                    <w:rPr>
                      <w:color w:val="000000"/>
                    </w:rPr>
                    <w:t>接找答案，毕竟能</w:t>
                  </w:r>
                  <w:r>
                    <w:rPr>
                      <w:rFonts w:ascii="Meiryo" w:eastAsia="Meiryo"/>
                      <w:color w:val="000000"/>
                    </w:rPr>
                    <w:t>⼒</w:t>
                  </w:r>
                  <w:r>
                    <w:rPr>
                      <w:color w:val="000000"/>
                    </w:rPr>
                    <w:t>的提</w:t>
                  </w:r>
                  <w:r>
                    <w:rPr>
                      <w:rFonts w:ascii="Meiryo" w:eastAsia="Meiryo"/>
                      <w:color w:val="000000"/>
                    </w:rPr>
                    <w:t>升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是</w:t>
                  </w:r>
                  <w:r>
                    <w:rPr>
                      <w:color w:val="000000"/>
                    </w:rPr>
                    <w:t>你的，</w:t>
                  </w:r>
                  <w:r>
                    <w:rPr>
                      <w:rFonts w:ascii="Meiryo" w:eastAsia="Meiryo"/>
                      <w:color w:val="000000"/>
                    </w:rPr>
                    <w:t>⽹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color w:val="000000"/>
                    </w:rPr>
                    <w:t>找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到</w:t>
                  </w:r>
                  <w:r>
                    <w:rPr>
                      <w:color w:val="000000"/>
                    </w:rPr>
                    <w:t>的答案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不</w:t>
                  </w:r>
                  <w:r>
                    <w:rPr>
                      <w:color w:val="000000"/>
                    </w:rPr>
                    <w:t>如</w:t>
                  </w:r>
                  <w:r>
                    <w:rPr>
                      <w:rFonts w:ascii="Meiryo" w:eastAsia="Meiryo"/>
                      <w:color w:val="000000"/>
                    </w:rPr>
                    <w:t>⾃⼰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去</w:t>
                  </w:r>
                  <w:r>
                    <w:rPr>
                      <w:color w:val="000000"/>
                    </w:rPr>
                    <w:t>查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rFonts w:ascii="Meiryo" w:eastAsia="Meiryo"/>
                      <w:color w:val="000000"/>
                    </w:rPr>
                    <w:t>⽤</w:t>
                  </w:r>
                  <w:r>
                    <w:rPr>
                      <w:color w:val="000000"/>
                    </w:rPr>
                    <w:t>法</w:t>
                  </w:r>
                  <w:r>
                    <w:rPr>
                      <w:rFonts w:ascii="Meiryo" w:eastAsia="Meiryo"/>
                      <w:color w:val="000000"/>
                    </w:rPr>
                    <w:t>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到</w:t>
                  </w:r>
                  <w:r>
                    <w:rPr>
                      <w:color w:val="000000"/>
                    </w:rPr>
                    <w:t>的</w:t>
                  </w:r>
                  <w:r>
                    <w:rPr>
                      <w:color w:val="000000"/>
                      <w:spacing w:val="-10"/>
                    </w:rPr>
                    <w:t>多</w:t>
                  </w:r>
                </w:p>
              </w:txbxContent>
            </v:textbox>
            <w10:wrap type="topAndBottom" anchorx="page"/>
          </v:shape>
        </w:pict>
      </w:r>
    </w:p>
    <w:p w14:paraId="6949CB3D" w14:textId="77777777" w:rsidR="0005313F" w:rsidRDefault="0005313F">
      <w:pPr>
        <w:pStyle w:val="a3"/>
        <w:rPr>
          <w:sz w:val="20"/>
        </w:rPr>
      </w:pPr>
    </w:p>
    <w:p w14:paraId="6949CB3E" w14:textId="77777777" w:rsidR="0005313F" w:rsidRDefault="0005313F">
      <w:pPr>
        <w:pStyle w:val="a3"/>
        <w:rPr>
          <w:sz w:val="26"/>
        </w:rPr>
      </w:pPr>
    </w:p>
    <w:p w14:paraId="6949CB3F" w14:textId="77777777" w:rsidR="0005313F" w:rsidRDefault="00796044">
      <w:pPr>
        <w:pStyle w:val="1"/>
      </w:pPr>
      <w:r>
        <w:pict w14:anchorId="6949CB64">
          <v:rect id="docshape4" o:spid="_x0000_s1038" style="position:absolute;left:0;text-align:left;margin-left:75.5pt;margin-top:23.8pt;width:444.95pt;height:.75pt;z-index:-15776256;mso-position-horizontal-relative:page" fillcolor="#ededed" stroked="f">
            <w10:wrap anchorx="page"/>
          </v:rect>
        </w:pict>
      </w:r>
      <w:bookmarkStart w:id="2" w:name="第一题：猴子吃桃"/>
      <w:bookmarkEnd w:id="2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题：猴</w:t>
      </w:r>
      <w:r>
        <w:rPr>
          <w:rFonts w:ascii="Meiryo" w:eastAsia="Meiryo"/>
          <w:color w:val="333333"/>
        </w:rPr>
        <w:t>⼦</w:t>
      </w:r>
      <w:r>
        <w:rPr>
          <w:color w:val="333333"/>
          <w:spacing w:val="-5"/>
        </w:rPr>
        <w:t>吃桃</w:t>
      </w:r>
    </w:p>
    <w:p w14:paraId="6949CB40" w14:textId="77777777" w:rsidR="0005313F" w:rsidRDefault="00796044">
      <w:pPr>
        <w:pStyle w:val="a3"/>
        <w:spacing w:before="57" w:line="182" w:lineRule="auto"/>
        <w:ind w:left="395" w:right="332"/>
        <w:jc w:val="both"/>
      </w:pPr>
      <w:r>
        <w:pict w14:anchorId="6949CB65">
          <v:rect id="docshape5" o:spid="_x0000_s1037" style="position:absolute;left:0;text-align:left;margin-left:75.5pt;margin-top:1.5pt;width:3pt;height:68.3pt;z-index:15729664;mso-position-horizontal-relative:page" fillcolor="#dee2e4" stroked="f">
            <w10:wrap anchorx="page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：猴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吃</w:t>
      </w:r>
      <w:r>
        <w:rPr>
          <w:color w:val="777777"/>
          <w:w w:val="102"/>
        </w:rPr>
        <w:t>桃问题</w:t>
      </w:r>
      <w:r>
        <w:rPr>
          <w:color w:val="777777"/>
          <w:w w:val="97"/>
          <w:sz w:val="20"/>
        </w:rPr>
        <w:t>：</w:t>
      </w:r>
      <w:r>
        <w:rPr>
          <w:color w:val="777777"/>
          <w:w w:val="102"/>
        </w:rPr>
        <w:t>猴</w:t>
      </w:r>
      <w:r>
        <w:rPr>
          <w:rFonts w:ascii="Meiryo" w:eastAsia="Meiryo"/>
          <w:color w:val="777777"/>
          <w:w w:val="102"/>
        </w:rPr>
        <w:t>⼦</w:t>
      </w:r>
      <w:r>
        <w:rPr>
          <w:color w:val="777777"/>
          <w:w w:val="102"/>
        </w:rPr>
        <w:t>第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天摘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若</w:t>
      </w:r>
      <w:r>
        <w:rPr>
          <w:rFonts w:ascii="Microsoft JhengHei" w:eastAsia="Microsoft JhengHei"/>
          <w:color w:val="777777"/>
          <w:w w:val="102"/>
        </w:rPr>
        <w:t>⼲个</w:t>
      </w:r>
      <w:r>
        <w:rPr>
          <w:color w:val="777777"/>
          <w:w w:val="102"/>
        </w:rPr>
        <w:t>桃</w:t>
      </w:r>
      <w:r>
        <w:rPr>
          <w:rFonts w:ascii="Meiryo" w:eastAsia="Meiryo"/>
          <w:color w:val="777777"/>
          <w:w w:val="102"/>
        </w:rPr>
        <w:t>⼦</w:t>
      </w:r>
      <w:r>
        <w:rPr>
          <w:color w:val="777777"/>
          <w:w w:val="102"/>
        </w:rPr>
        <w:t>，当</w:t>
      </w:r>
      <w:r>
        <w:rPr>
          <w:rFonts w:ascii="Meiryo" w:eastAsia="Meiryo"/>
          <w:color w:val="777777"/>
          <w:w w:val="102"/>
        </w:rPr>
        <w:t>即</w:t>
      </w:r>
      <w:r>
        <w:rPr>
          <w:rFonts w:ascii="Microsoft JhengHei" w:eastAsia="Microsoft JhengHei"/>
          <w:color w:val="777777"/>
          <w:w w:val="102"/>
        </w:rPr>
        <w:t>吃了⼀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，还</w:t>
      </w:r>
      <w:r>
        <w:rPr>
          <w:rFonts w:ascii="Microsoft JhengHei" w:eastAsia="Microsoft JhengHei"/>
          <w:color w:val="777777"/>
          <w:w w:val="102"/>
        </w:rPr>
        <w:t>不</w:t>
      </w:r>
      <w:r>
        <w:rPr>
          <w:color w:val="777777"/>
          <w:w w:val="102"/>
        </w:rPr>
        <w:t>瘾，</w:t>
      </w:r>
      <w:r>
        <w:rPr>
          <w:rFonts w:ascii="Microsoft JhengHei" w:eastAsia="Microsoft JhengHei"/>
          <w:color w:val="777777"/>
          <w:w w:val="102"/>
        </w:rPr>
        <w:t>⼜</w:t>
      </w:r>
      <w:r>
        <w:rPr>
          <w:color w:val="777777"/>
          <w:w w:val="102"/>
        </w:rPr>
        <w:t>多</w:t>
      </w:r>
      <w:r>
        <w:rPr>
          <w:rFonts w:ascii="Microsoft JhengHei" w:eastAsia="Microsoft JhengHei"/>
          <w:color w:val="777777"/>
          <w:w w:val="102"/>
        </w:rPr>
        <w:t>吃了⼀个</w:t>
      </w:r>
      <w:r>
        <w:rPr>
          <w:color w:val="777777"/>
          <w:w w:val="102"/>
        </w:rPr>
        <w:t>第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spacing w:val="-17"/>
          <w:w w:val="102"/>
        </w:rPr>
        <w:t>天</w:t>
      </w:r>
      <w:r>
        <w:rPr>
          <w:rFonts w:ascii="Microsoft JhengHei" w:eastAsia="Microsoft JhengHei"/>
          <w:color w:val="777777"/>
          <w:w w:val="102"/>
        </w:rPr>
        <w:t>早上⼜</w:t>
      </w:r>
      <w:r>
        <w:rPr>
          <w:color w:val="777777"/>
          <w:w w:val="102"/>
        </w:rPr>
        <w:t>将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的桃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吃</w:t>
      </w:r>
      <w:r>
        <w:rPr>
          <w:color w:val="777777"/>
          <w:w w:val="102"/>
        </w:rPr>
        <w:t>掉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⼜</w:t>
      </w:r>
      <w:r>
        <w:rPr>
          <w:color w:val="777777"/>
          <w:w w:val="102"/>
        </w:rPr>
        <w:t>多</w:t>
      </w:r>
      <w:r>
        <w:rPr>
          <w:rFonts w:ascii="Microsoft JhengHei" w:eastAsia="Microsoft JhengHei"/>
          <w:color w:val="777777"/>
          <w:w w:val="102"/>
        </w:rPr>
        <w:t>吃了⼀个</w:t>
      </w:r>
      <w:r>
        <w:rPr>
          <w:color w:val="777777"/>
          <w:w w:val="102"/>
        </w:rPr>
        <w:t>。以</w:t>
      </w:r>
      <w:r>
        <w:rPr>
          <w:rFonts w:ascii="Microsoft JhengHei" w:eastAsia="Microsoft JhengHei"/>
          <w:color w:val="777777"/>
          <w:w w:val="102"/>
        </w:rPr>
        <w:t>后</w:t>
      </w:r>
      <w:r>
        <w:rPr>
          <w:color w:val="777777"/>
          <w:w w:val="102"/>
        </w:rPr>
        <w:t>每天</w:t>
      </w:r>
      <w:r>
        <w:rPr>
          <w:rFonts w:ascii="Microsoft JhengHei" w:eastAsia="Microsoft JhengHei"/>
          <w:color w:val="777777"/>
          <w:w w:val="102"/>
        </w:rPr>
        <w:t>早上</w:t>
      </w:r>
      <w:r>
        <w:rPr>
          <w:color w:val="777777"/>
          <w:w w:val="102"/>
        </w:rPr>
        <w:t>都</w:t>
      </w:r>
      <w:r>
        <w:rPr>
          <w:rFonts w:ascii="Microsoft JhengHei" w:eastAsia="Microsoft JhengHei"/>
          <w:color w:val="777777"/>
          <w:w w:val="102"/>
        </w:rPr>
        <w:t>吃了</w:t>
      </w:r>
      <w:r>
        <w:rPr>
          <w:rFonts w:ascii="Meiryo" w:eastAsia="Meiryo"/>
          <w:color w:val="777777"/>
          <w:w w:val="102"/>
        </w:rPr>
        <w:t>前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的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零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color w:val="777777"/>
          <w:w w:val="102"/>
        </w:rPr>
        <w:t>。</w:t>
      </w:r>
      <w:r>
        <w:rPr>
          <w:rFonts w:ascii="Microsoft JhengHei" w:eastAsia="Microsoft JhengHei"/>
          <w:color w:val="777777"/>
          <w:spacing w:val="-17"/>
          <w:w w:val="102"/>
        </w:rPr>
        <w:t>到</w:t>
      </w:r>
      <w:r>
        <w:rPr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w w:val="102"/>
        </w:rPr>
        <w:t>天</w:t>
      </w:r>
      <w:r>
        <w:rPr>
          <w:rFonts w:ascii="Microsoft JhengHei" w:eastAsia="Microsoft JhengHei"/>
          <w:color w:val="777777"/>
          <w:w w:val="102"/>
        </w:rPr>
        <w:t>早上</w:t>
      </w:r>
      <w:r>
        <w:rPr>
          <w:color w:val="777777"/>
          <w:w w:val="102"/>
        </w:rPr>
        <w:t>想</w:t>
      </w:r>
      <w:r>
        <w:rPr>
          <w:rFonts w:ascii="Meiryo" w:eastAsia="Meiryo"/>
          <w:color w:val="777777"/>
          <w:w w:val="102"/>
        </w:rPr>
        <w:t>再</w:t>
      </w:r>
      <w:r>
        <w:rPr>
          <w:rFonts w:ascii="Microsoft JhengHei" w:eastAsia="Microsoft JhengHei"/>
          <w:color w:val="777777"/>
          <w:w w:val="102"/>
        </w:rPr>
        <w:t>吃时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⻅</w:t>
      </w:r>
      <w:r>
        <w:rPr>
          <w:rFonts w:ascii="Microsoft JhengHei" w:eastAsia="Microsoft JhengHei"/>
          <w:color w:val="777777"/>
          <w:w w:val="102"/>
        </w:rPr>
        <w:t>只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下⼀个</w:t>
      </w:r>
      <w:r>
        <w:rPr>
          <w:color w:val="777777"/>
          <w:w w:val="102"/>
        </w:rPr>
        <w:t>桃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了</w:t>
      </w:r>
      <w:r>
        <w:rPr>
          <w:color w:val="777777"/>
          <w:w w:val="102"/>
        </w:rPr>
        <w:t>。求第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共</w:t>
      </w:r>
      <w:r>
        <w:rPr>
          <w:color w:val="777777"/>
          <w:w w:val="102"/>
        </w:rPr>
        <w:t>摘</w:t>
      </w:r>
      <w:r>
        <w:rPr>
          <w:rFonts w:ascii="Microsoft JhengHei" w:eastAsia="Microsoft JhengHei"/>
          <w:color w:val="777777"/>
          <w:w w:val="102"/>
        </w:rPr>
        <w:t>了</w:t>
      </w:r>
      <w:r>
        <w:rPr>
          <w:color w:val="777777"/>
          <w:w w:val="102"/>
        </w:rPr>
        <w:t>多少。</w:t>
      </w:r>
    </w:p>
    <w:p w14:paraId="6949CB41" w14:textId="77777777" w:rsidR="0005313F" w:rsidRDefault="00796044">
      <w:pPr>
        <w:pStyle w:val="a3"/>
        <w:spacing w:before="92"/>
        <w:ind w:left="395"/>
      </w:pPr>
      <w:r>
        <w:rPr>
          <w:color w:val="777777"/>
        </w:rPr>
        <w:t>程序分析：采</w:t>
      </w:r>
      <w:r>
        <w:rPr>
          <w:rFonts w:ascii="Microsoft JhengHei" w:eastAsia="Microsoft JhengHei"/>
          <w:color w:val="777777"/>
        </w:rPr>
        <w:t>取</w:t>
      </w:r>
      <w:r>
        <w:rPr>
          <w:color w:val="777777"/>
        </w:rPr>
        <w:t>逆</w:t>
      </w:r>
      <w:r>
        <w:rPr>
          <w:rFonts w:ascii="Microsoft JhengHei" w:eastAsia="Microsoft JhengHei"/>
          <w:color w:val="777777"/>
        </w:rPr>
        <w:t>向</w:t>
      </w:r>
      <w:r>
        <w:rPr>
          <w:color w:val="777777"/>
        </w:rPr>
        <w:t>思维的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法，从</w:t>
      </w:r>
      <w:r>
        <w:rPr>
          <w:rFonts w:ascii="Microsoft JhengHei" w:eastAsia="Microsoft JhengHei"/>
          <w:color w:val="777777"/>
        </w:rPr>
        <w:t>后</w:t>
      </w:r>
      <w:r>
        <w:rPr>
          <w:color w:val="777777"/>
        </w:rPr>
        <w:t>往</w:t>
      </w:r>
      <w:r>
        <w:rPr>
          <w:rFonts w:ascii="Meiryo" w:eastAsia="Meiryo"/>
          <w:color w:val="777777"/>
        </w:rPr>
        <w:t>前</w:t>
      </w:r>
      <w:r>
        <w:rPr>
          <w:color w:val="777777"/>
        </w:rPr>
        <w:t>推</w:t>
      </w:r>
      <w:r>
        <w:rPr>
          <w:rFonts w:ascii="Meiryo" w:eastAsia="Meiryo"/>
          <w:color w:val="777777"/>
        </w:rPr>
        <w:t>断</w:t>
      </w:r>
      <w:r>
        <w:rPr>
          <w:color w:val="777777"/>
          <w:spacing w:val="-10"/>
        </w:rPr>
        <w:t>。</w:t>
      </w:r>
    </w:p>
    <w:p w14:paraId="6949CB42" w14:textId="77777777" w:rsidR="0005313F" w:rsidRDefault="0005313F">
      <w:pPr>
        <w:pStyle w:val="a3"/>
        <w:rPr>
          <w:sz w:val="20"/>
        </w:rPr>
      </w:pPr>
    </w:p>
    <w:p w14:paraId="6949CB43" w14:textId="77777777" w:rsidR="0005313F" w:rsidRDefault="0005313F">
      <w:pPr>
        <w:pStyle w:val="a3"/>
        <w:spacing w:before="8"/>
      </w:pPr>
    </w:p>
    <w:p w14:paraId="6949CB44" w14:textId="77777777" w:rsidR="0005313F" w:rsidRDefault="00796044">
      <w:pPr>
        <w:pStyle w:val="1"/>
        <w:spacing w:line="574" w:lineRule="exact"/>
      </w:pPr>
      <w:r>
        <w:pict w14:anchorId="6949CB66">
          <v:rect id="docshape6" o:spid="_x0000_s1036" style="position:absolute;left:0;text-align:left;margin-left:75.5pt;margin-top:23.8pt;width:444.95pt;height:.75pt;z-index:-15775744;mso-position-horizontal-relative:page" fillcolor="#ededed" stroked="f">
            <w10:wrap anchorx="page"/>
          </v:rect>
        </w:pict>
      </w:r>
      <w:bookmarkStart w:id="3" w:name="第二题：求和"/>
      <w:bookmarkEnd w:id="3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⼆</w:t>
      </w:r>
      <w:r>
        <w:rPr>
          <w:color w:val="333333"/>
          <w:spacing w:val="-3"/>
        </w:rPr>
        <w:t>题：求和</w:t>
      </w:r>
    </w:p>
    <w:p w14:paraId="6949CB45" w14:textId="77777777" w:rsidR="0005313F" w:rsidRDefault="00796044">
      <w:pPr>
        <w:pStyle w:val="a3"/>
        <w:spacing w:before="84"/>
        <w:ind w:left="395"/>
        <w:rPr>
          <w:rFonts w:ascii="Arial" w:eastAsia="Arial"/>
        </w:rPr>
      </w:pPr>
      <w:r>
        <w:pict w14:anchorId="6949CB67">
          <v:rect id="docshape7" o:spid="_x0000_s1035" style="position:absolute;left:0;text-align:left;margin-left:75.5pt;margin-top:5.6pt;width:3pt;height:189.85pt;z-index:15730176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：打</w:t>
      </w:r>
      <w:r>
        <w:rPr>
          <w:rFonts w:ascii="Meiryo" w:eastAsia="Meiryo"/>
          <w:color w:val="777777"/>
        </w:rPr>
        <w:t>印</w:t>
      </w:r>
      <w:r>
        <w:rPr>
          <w:rFonts w:ascii="Microsoft JhengHei" w:eastAsia="Microsoft JhengHei"/>
          <w:color w:val="777777"/>
        </w:rPr>
        <w:t>出</w:t>
      </w:r>
      <w:r>
        <w:rPr>
          <w:color w:val="777777"/>
        </w:rPr>
        <w:t>如</w:t>
      </w:r>
      <w:r>
        <w:rPr>
          <w:rFonts w:ascii="Microsoft JhengHei" w:eastAsia="Microsoft JhengHei"/>
          <w:color w:val="777777"/>
        </w:rPr>
        <w:t>下</w:t>
      </w:r>
      <w:r>
        <w:rPr>
          <w:color w:val="777777"/>
        </w:rPr>
        <w:t>图案（菱形</w:t>
      </w:r>
      <w:r>
        <w:rPr>
          <w:color w:val="777777"/>
          <w:spacing w:val="-5"/>
        </w:rPr>
        <w:t>）</w:t>
      </w:r>
      <w:r>
        <w:rPr>
          <w:rFonts w:ascii="Arial" w:eastAsia="Arial"/>
          <w:color w:val="777777"/>
          <w:spacing w:val="-5"/>
        </w:rPr>
        <w:t>:</w:t>
      </w:r>
    </w:p>
    <w:p w14:paraId="6949CB46" w14:textId="77777777" w:rsidR="0005313F" w:rsidRDefault="00796044">
      <w:pPr>
        <w:pStyle w:val="a3"/>
        <w:spacing w:before="7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49CB68" wp14:editId="6949CB69">
            <wp:simplePos x="0" y="0"/>
            <wp:positionH relativeFrom="page">
              <wp:posOffset>2741127</wp:posOffset>
            </wp:positionH>
            <wp:positionV relativeFrom="paragraph">
              <wp:posOffset>129282</wp:posOffset>
            </wp:positionV>
            <wp:extent cx="2190749" cy="1685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9CB47" w14:textId="77777777" w:rsidR="0005313F" w:rsidRDefault="0005313F">
      <w:pPr>
        <w:pStyle w:val="a3"/>
        <w:spacing w:before="2"/>
        <w:rPr>
          <w:rFonts w:ascii="Arial"/>
          <w:sz w:val="21"/>
        </w:rPr>
      </w:pPr>
    </w:p>
    <w:p w14:paraId="6949CB48" w14:textId="77777777" w:rsidR="0005313F" w:rsidRDefault="00796044">
      <w:pPr>
        <w:pStyle w:val="a3"/>
        <w:ind w:left="395"/>
      </w:pP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⽤字</w:t>
      </w:r>
      <w:r>
        <w:rPr>
          <w:color w:val="777777"/>
        </w:rPr>
        <w:t>符</w:t>
      </w:r>
      <w:r>
        <w:rPr>
          <w:rFonts w:ascii="Microsoft JhengHei" w:eastAsia="Microsoft JhengHei"/>
          <w:color w:val="777777"/>
        </w:rPr>
        <w:t>串</w:t>
      </w:r>
      <w:r>
        <w:rPr>
          <w:color w:val="777777"/>
        </w:rPr>
        <w:t>的</w:t>
      </w:r>
      <w:r>
        <w:rPr>
          <w:rFonts w:ascii="Arial" w:eastAsia="Arial"/>
          <w:color w:val="777777"/>
        </w:rPr>
        <w:t>center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</w:p>
    <w:p w14:paraId="6949CB49" w14:textId="77777777" w:rsidR="0005313F" w:rsidRDefault="0005313F">
      <w:pPr>
        <w:pStyle w:val="a3"/>
        <w:rPr>
          <w:sz w:val="20"/>
        </w:rPr>
      </w:pPr>
    </w:p>
    <w:p w14:paraId="6949CB4A" w14:textId="77777777" w:rsidR="0005313F" w:rsidRDefault="0005313F">
      <w:pPr>
        <w:pStyle w:val="a3"/>
        <w:spacing w:before="8"/>
      </w:pPr>
    </w:p>
    <w:p w14:paraId="6949CB4B" w14:textId="46409472" w:rsidR="0005313F" w:rsidRDefault="00796044">
      <w:pPr>
        <w:pStyle w:val="1"/>
        <w:rPr>
          <w:rFonts w:ascii="Meiryo" w:eastAsia="Meiryo"/>
        </w:rPr>
      </w:pPr>
      <w:r>
        <w:pict w14:anchorId="6949CB6A">
          <v:rect id="docshape8" o:spid="_x0000_s1034" style="position:absolute;left:0;text-align:left;margin-left:75.5pt;margin-top:23.8pt;width:444.95pt;height:.75pt;z-index:-15775232;mso-position-horizontal-relative:page" fillcolor="#ededed" stroked="f">
            <w10:wrap anchorx="page"/>
          </v:rect>
        </w:pict>
      </w:r>
      <w:bookmarkStart w:id="4" w:name="第三题：数字位数"/>
      <w:bookmarkEnd w:id="4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数字</w:t>
      </w:r>
      <w:r>
        <w:rPr>
          <w:color w:val="333333"/>
        </w:rPr>
        <w:t>位</w:t>
      </w:r>
      <w:r>
        <w:rPr>
          <w:rFonts w:ascii="Meiryo" w:eastAsia="Meiryo"/>
          <w:color w:val="333333"/>
          <w:spacing w:val="-10"/>
        </w:rPr>
        <w:t>数</w:t>
      </w:r>
      <w:r>
        <w:rPr>
          <w:rFonts w:asciiTheme="minorEastAsia" w:eastAsiaTheme="minorEastAsia" w:hAnsiTheme="minorEastAsia" w:hint="eastAsia"/>
          <w:color w:val="333333"/>
          <w:spacing w:val="-10"/>
        </w:rPr>
        <w:t>（C++）</w:t>
      </w:r>
    </w:p>
    <w:p w14:paraId="6949CB4C" w14:textId="77777777" w:rsidR="0005313F" w:rsidRDefault="00796044">
      <w:pPr>
        <w:pStyle w:val="a3"/>
        <w:spacing w:before="3" w:line="283" w:lineRule="auto"/>
        <w:ind w:left="395" w:right="1113"/>
      </w:pPr>
      <w:r>
        <w:pict w14:anchorId="6949CB6B">
          <v:rect id="docshape9" o:spid="_x0000_s1033" style="position:absolute;left:0;text-align:left;margin-left:75.5pt;margin-top:1.55pt;width:3pt;height:38.25pt;z-index:15730688;mso-position-horizontal-relative:page" fillcolor="#dee2e4" stroked="f">
            <w10:wrap anchorx="page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：给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color w:val="777777"/>
          <w:w w:val="102"/>
        </w:rPr>
        <w:t>任意位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的正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要</w:t>
      </w:r>
      <w:r>
        <w:rPr>
          <w:color w:val="777777"/>
          <w:w w:val="102"/>
        </w:rPr>
        <w:t>求</w:t>
      </w:r>
      <w:r>
        <w:rPr>
          <w:color w:val="777777"/>
          <w:w w:val="97"/>
          <w:sz w:val="20"/>
        </w:rPr>
        <w:t>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、求</w:t>
      </w:r>
      <w:r>
        <w:rPr>
          <w:rFonts w:ascii="Meiryo" w:eastAsia="Meiryo"/>
          <w:color w:val="777777"/>
          <w:w w:val="102"/>
        </w:rPr>
        <w:t>它</w:t>
      </w:r>
      <w:r>
        <w:rPr>
          <w:rFonts w:ascii="Microsoft JhengHei" w:eastAsia="Microsoft JhengHei"/>
          <w:color w:val="777777"/>
          <w:w w:val="102"/>
        </w:rPr>
        <w:t>是⼏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w w:val="102"/>
        </w:rPr>
        <w:t>、逆</w:t>
      </w:r>
      <w:r>
        <w:rPr>
          <w:rFonts w:ascii="Microsoft JhengHei" w:eastAsia="Microsoft JhengHei"/>
          <w:color w:val="777777"/>
          <w:w w:val="102"/>
        </w:rPr>
        <w:t>序</w:t>
      </w:r>
      <w:r>
        <w:rPr>
          <w:color w:val="777777"/>
          <w:w w:val="102"/>
        </w:rPr>
        <w:t>打</w:t>
      </w:r>
      <w:r>
        <w:rPr>
          <w:rFonts w:ascii="Meiryo" w:eastAsia="Meiryo"/>
          <w:color w:val="777777"/>
          <w:w w:val="102"/>
        </w:rPr>
        <w:t>印</w:t>
      </w:r>
      <w:r>
        <w:rPr>
          <w:rFonts w:ascii="Microsoft JhengHei" w:eastAsia="Microsoft JhengHei"/>
          <w:color w:val="777777"/>
          <w:w w:val="102"/>
        </w:rPr>
        <w:t>出各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数字</w:t>
      </w:r>
      <w:r>
        <w:rPr>
          <w:color w:val="777777"/>
          <w:spacing w:val="-18"/>
          <w:w w:val="102"/>
        </w:rPr>
        <w:t>。</w:t>
      </w:r>
      <w:r>
        <w:rPr>
          <w:color w:val="777777"/>
          <w:w w:val="102"/>
        </w:rPr>
        <w:t>程序分析：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、针对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分</w:t>
      </w:r>
      <w:r>
        <w:rPr>
          <w:color w:val="777777"/>
          <w:w w:val="102"/>
        </w:rPr>
        <w:t>解</w:t>
      </w:r>
      <w:r>
        <w:rPr>
          <w:rFonts w:ascii="Microsoft JhengHei" w:eastAsia="Microsoft JhengHei"/>
          <w:color w:val="777777"/>
          <w:w w:val="102"/>
        </w:rPr>
        <w:t>出</w:t>
      </w:r>
      <w:r>
        <w:rPr>
          <w:color w:val="777777"/>
          <w:w w:val="102"/>
        </w:rPr>
        <w:t>每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。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w w:val="102"/>
        </w:rPr>
        <w:t>、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转换</w:t>
      </w:r>
      <w:r>
        <w:rPr>
          <w:rFonts w:ascii="Microsoft JhengHei" w:eastAsia="Microsoft JhengHei"/>
          <w:color w:val="777777"/>
          <w:w w:val="102"/>
        </w:rPr>
        <w:t>为</w:t>
      </w:r>
      <w:r>
        <w:rPr>
          <w:rFonts w:ascii="Meiryo" w:eastAsia="Meiryo"/>
          <w:color w:val="777777"/>
          <w:w w:val="102"/>
        </w:rPr>
        <w:t>字</w:t>
      </w:r>
      <w:r>
        <w:rPr>
          <w:color w:val="777777"/>
          <w:w w:val="102"/>
        </w:rPr>
        <w:t>符</w:t>
      </w:r>
      <w:r>
        <w:rPr>
          <w:rFonts w:ascii="Microsoft JhengHei" w:eastAsia="Microsoft JhengHei"/>
          <w:color w:val="777777"/>
          <w:w w:val="102"/>
        </w:rPr>
        <w:t>串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利</w:t>
      </w:r>
      <w:r>
        <w:rPr>
          <w:rFonts w:ascii="Meiryo" w:eastAsia="Meiryo"/>
          <w:color w:val="777777"/>
          <w:w w:val="102"/>
        </w:rPr>
        <w:t>⽤字</w:t>
      </w:r>
      <w:r>
        <w:rPr>
          <w:color w:val="777777"/>
          <w:w w:val="102"/>
        </w:rPr>
        <w:t>符</w:t>
      </w:r>
      <w:r>
        <w:rPr>
          <w:rFonts w:ascii="Microsoft JhengHei" w:eastAsia="Microsoft JhengHei"/>
          <w:color w:val="777777"/>
          <w:w w:val="102"/>
        </w:rPr>
        <w:t>串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⽅</w:t>
      </w:r>
      <w:r>
        <w:rPr>
          <w:color w:val="777777"/>
          <w:spacing w:val="-18"/>
          <w:w w:val="102"/>
        </w:rPr>
        <w:t>法</w:t>
      </w:r>
    </w:p>
    <w:p w14:paraId="6949CB4D" w14:textId="77777777" w:rsidR="0005313F" w:rsidRDefault="0005313F">
      <w:pPr>
        <w:pStyle w:val="a3"/>
        <w:rPr>
          <w:sz w:val="20"/>
        </w:rPr>
      </w:pPr>
    </w:p>
    <w:p w14:paraId="6949CB4E" w14:textId="77777777" w:rsidR="0005313F" w:rsidRDefault="0005313F">
      <w:pPr>
        <w:pStyle w:val="a3"/>
        <w:spacing w:before="10"/>
        <w:rPr>
          <w:sz w:val="14"/>
        </w:rPr>
      </w:pPr>
    </w:p>
    <w:p w14:paraId="6949CB4F" w14:textId="77777777" w:rsidR="0005313F" w:rsidRDefault="00796044">
      <w:pPr>
        <w:pStyle w:val="1"/>
        <w:rPr>
          <w:rFonts w:ascii="Meiryo" w:eastAsia="Meiryo"/>
        </w:rPr>
      </w:pPr>
      <w:r>
        <w:pict w14:anchorId="6949CB6C">
          <v:rect id="docshape10" o:spid="_x0000_s1032" style="position:absolute;left:0;text-align:left;margin-left:75.5pt;margin-top:23.8pt;width:444.95pt;height:.75pt;z-index:-15774720;mso-position-horizontal-relative:page" fillcolor="#ededed" stroked="f">
            <w10:wrap anchorx="page"/>
          </v:rect>
        </w:pict>
      </w:r>
      <w:bookmarkStart w:id="5" w:name="第四题：回文数"/>
      <w:bookmarkEnd w:id="5"/>
      <w:r>
        <w:rPr>
          <w:color w:val="333333"/>
        </w:rPr>
        <w:t>第四题：回</w:t>
      </w:r>
      <w:r>
        <w:rPr>
          <w:rFonts w:ascii="Meiryo" w:eastAsia="Meiryo"/>
          <w:color w:val="333333"/>
          <w:spacing w:val="-5"/>
        </w:rPr>
        <w:t>⽂数</w:t>
      </w:r>
    </w:p>
    <w:p w14:paraId="6949CB50" w14:textId="77777777" w:rsidR="0005313F" w:rsidRDefault="00796044">
      <w:pPr>
        <w:pStyle w:val="a3"/>
        <w:spacing w:before="57" w:line="182" w:lineRule="auto"/>
        <w:ind w:left="395" w:right="360"/>
      </w:pPr>
      <w:r>
        <w:pict w14:anchorId="6949CB6D">
          <v:rect id="docshape11" o:spid="_x0000_s1031" style="position:absolute;left:0;text-align:left;margin-left:75.5pt;margin-top:1.5pt;width:3pt;height:44.25pt;z-index:15731200;mso-position-horizontal-relative:page" fillcolor="#dee2e4" stroked="f">
            <w10:wrap anchorx="page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：任意位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的正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判</w:t>
      </w:r>
      <w:r>
        <w:rPr>
          <w:rFonts w:ascii="Meiryo" w:eastAsia="Meiryo"/>
          <w:color w:val="777777"/>
          <w:w w:val="102"/>
        </w:rPr>
        <w:t>断它</w:t>
      </w:r>
      <w:r>
        <w:rPr>
          <w:rFonts w:ascii="Microsoft JhengHei" w:eastAsia="Microsoft JhengHei"/>
          <w:color w:val="777777"/>
          <w:w w:val="102"/>
        </w:rPr>
        <w:t>是不是</w:t>
      </w:r>
      <w:r>
        <w:rPr>
          <w:color w:val="777777"/>
          <w:w w:val="102"/>
        </w:rPr>
        <w:t>回</w:t>
      </w:r>
      <w:r>
        <w:rPr>
          <w:rFonts w:ascii="Meiryo" w:eastAsia="Meiryo"/>
          <w:color w:val="777777"/>
          <w:w w:val="102"/>
        </w:rPr>
        <w:t>⽂数</w:t>
      </w:r>
      <w:r>
        <w:rPr>
          <w:color w:val="777777"/>
          <w:w w:val="102"/>
        </w:rPr>
        <w:t>。</w:t>
      </w:r>
      <w:r>
        <w:rPr>
          <w:rFonts w:ascii="Meiryo" w:eastAsia="Meiryo"/>
          <w:color w:val="777777"/>
          <w:w w:val="102"/>
        </w:rPr>
        <w:t>即</w:t>
      </w:r>
      <w:r>
        <w:rPr>
          <w:rFonts w:ascii="Arial" w:eastAsia="Arial"/>
          <w:color w:val="777777"/>
          <w:w w:val="105"/>
        </w:rPr>
        <w:t>12321</w:t>
      </w:r>
      <w:r>
        <w:rPr>
          <w:rFonts w:ascii="Microsoft JhengHei" w:eastAsia="Microsoft JhengHei"/>
          <w:color w:val="777777"/>
          <w:w w:val="102"/>
        </w:rPr>
        <w:t>是</w:t>
      </w:r>
      <w:r>
        <w:rPr>
          <w:color w:val="777777"/>
          <w:w w:val="102"/>
        </w:rPr>
        <w:t>回</w:t>
      </w:r>
      <w:r>
        <w:rPr>
          <w:rFonts w:ascii="Meiryo" w:eastAsia="Meiryo"/>
          <w:color w:val="777777"/>
          <w:w w:val="102"/>
        </w:rPr>
        <w:t>⽂数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个</w:t>
      </w:r>
      <w:r>
        <w:rPr>
          <w:color w:val="777777"/>
          <w:w w:val="102"/>
        </w:rPr>
        <w:t>位</w:t>
      </w:r>
      <w:r>
        <w:rPr>
          <w:rFonts w:ascii="Microsoft JhengHei" w:eastAsia="Microsoft JhengHei"/>
          <w:color w:val="777777"/>
          <w:w w:val="102"/>
        </w:rPr>
        <w:t>与万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相</w:t>
      </w:r>
      <w:r>
        <w:rPr>
          <w:rFonts w:ascii="Microsoft JhengHei" w:eastAsia="Microsoft JhengHei"/>
          <w:color w:val="777777"/>
          <w:w w:val="102"/>
        </w:rPr>
        <w:t>同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⼗</w:t>
      </w:r>
      <w:r>
        <w:rPr>
          <w:color w:val="777777"/>
          <w:w w:val="102"/>
        </w:rPr>
        <w:t>位</w:t>
      </w:r>
      <w:r>
        <w:rPr>
          <w:rFonts w:ascii="Microsoft JhengHei" w:eastAsia="Microsoft JhengHei"/>
          <w:color w:val="777777"/>
          <w:w w:val="102"/>
        </w:rPr>
        <w:t>与</w:t>
      </w:r>
      <w:r>
        <w:rPr>
          <w:rFonts w:ascii="Meiryo" w:eastAsia="Meiryo"/>
          <w:color w:val="777777"/>
          <w:spacing w:val="-18"/>
          <w:w w:val="102"/>
        </w:rPr>
        <w:t>千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相</w:t>
      </w:r>
      <w:r>
        <w:rPr>
          <w:rFonts w:ascii="Microsoft JhengHei" w:eastAsia="Microsoft JhengHei"/>
          <w:color w:val="777777"/>
          <w:w w:val="102"/>
        </w:rPr>
        <w:t>同</w:t>
      </w:r>
      <w:r>
        <w:rPr>
          <w:color w:val="777777"/>
          <w:w w:val="102"/>
        </w:rPr>
        <w:t>。</w:t>
      </w:r>
    </w:p>
    <w:p w14:paraId="6949CB51" w14:textId="77777777" w:rsidR="0005313F" w:rsidRDefault="0005313F">
      <w:pPr>
        <w:spacing w:line="182" w:lineRule="auto"/>
        <w:sectPr w:rsidR="0005313F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6949CB52" w14:textId="77777777" w:rsidR="0005313F" w:rsidRDefault="00796044">
      <w:pPr>
        <w:pStyle w:val="a3"/>
        <w:spacing w:line="389" w:lineRule="exact"/>
        <w:ind w:left="395"/>
      </w:pPr>
      <w:r>
        <w:lastRenderedPageBreak/>
        <w:pict w14:anchorId="6949CB6E">
          <v:rect id="docshape12" o:spid="_x0000_s1030" style="position:absolute;left:0;text-align:left;margin-left:75.5pt;margin-top:1.1pt;width:3pt;height:15pt;z-index:15734784;mso-position-horizontal-relative:page" fillcolor="#dee2e4" stroked="f">
            <w10:wrap anchorx="page"/>
          </v:rect>
        </w:pict>
      </w: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rFonts w:ascii="Microsoft JhengHei" w:eastAsia="Microsoft JhengHei"/>
          <w:color w:val="777777"/>
        </w:rPr>
        <w:t>上⼀</w:t>
      </w:r>
      <w:r>
        <w:rPr>
          <w:color w:val="777777"/>
        </w:rPr>
        <w:t>题的基础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断即</w:t>
      </w:r>
      <w:r>
        <w:rPr>
          <w:rFonts w:ascii="Microsoft JhengHei" w:eastAsia="Microsoft JhengHei"/>
          <w:color w:val="777777"/>
        </w:rPr>
        <w:t>可</w:t>
      </w:r>
      <w:r>
        <w:rPr>
          <w:color w:val="777777"/>
          <w:spacing w:val="-10"/>
        </w:rPr>
        <w:t>。</w:t>
      </w:r>
    </w:p>
    <w:p w14:paraId="6949CB53" w14:textId="77777777" w:rsidR="0005313F" w:rsidRDefault="0005313F">
      <w:pPr>
        <w:pStyle w:val="a3"/>
        <w:rPr>
          <w:sz w:val="20"/>
        </w:rPr>
      </w:pPr>
    </w:p>
    <w:p w14:paraId="6949CB54" w14:textId="77777777" w:rsidR="0005313F" w:rsidRDefault="0005313F">
      <w:pPr>
        <w:pStyle w:val="a3"/>
        <w:spacing w:before="8"/>
      </w:pPr>
    </w:p>
    <w:p w14:paraId="6949CB55" w14:textId="77777777" w:rsidR="0005313F" w:rsidRDefault="00796044">
      <w:pPr>
        <w:pStyle w:val="1"/>
      </w:pPr>
      <w:r>
        <w:pict w14:anchorId="6949CB6F">
          <v:rect id="docshape13" o:spid="_x0000_s1029" style="position:absolute;left:0;text-align:left;margin-left:75.5pt;margin-top:23.8pt;width:444.95pt;height:.75pt;z-index:-15772672;mso-position-horizontal-relative:page" fillcolor="#ededed" stroked="f">
            <w10:wrap anchorx="page"/>
          </v:rect>
        </w:pict>
      </w:r>
      <w:bookmarkStart w:id="6" w:name="第五题：判断闰年"/>
      <w:bookmarkEnd w:id="6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五</w:t>
      </w:r>
      <w:r>
        <w:rPr>
          <w:color w:val="333333"/>
        </w:rPr>
        <w:t>题：判</w:t>
      </w:r>
      <w:r>
        <w:rPr>
          <w:rFonts w:ascii="Meiryo" w:eastAsia="Meiryo"/>
          <w:color w:val="333333"/>
        </w:rPr>
        <w:t>断</w:t>
      </w:r>
      <w:r>
        <w:rPr>
          <w:color w:val="333333"/>
          <w:spacing w:val="-5"/>
        </w:rPr>
        <w:t>闰年</w:t>
      </w:r>
    </w:p>
    <w:p w14:paraId="6949CB56" w14:textId="77777777" w:rsidR="0005313F" w:rsidRDefault="00796044">
      <w:pPr>
        <w:pStyle w:val="a3"/>
        <w:spacing w:before="3"/>
        <w:ind w:left="395"/>
        <w:rPr>
          <w:sz w:val="20"/>
        </w:rPr>
      </w:pPr>
      <w:r>
        <w:pict w14:anchorId="6949CB70">
          <v:rect id="docshape14" o:spid="_x0000_s1028" style="position:absolute;left:0;text-align:left;margin-left:75.5pt;margin-top:1.55pt;width:3pt;height:99.05pt;z-index:15735296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⼀年是不是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10"/>
          <w:sz w:val="20"/>
        </w:rPr>
        <w:t>？</w:t>
      </w:r>
    </w:p>
    <w:p w14:paraId="6949CB57" w14:textId="77777777" w:rsidR="0005313F" w:rsidRDefault="00796044">
      <w:pPr>
        <w:pStyle w:val="a3"/>
        <w:spacing w:before="70"/>
        <w:ind w:left="395"/>
        <w:rPr>
          <w:sz w:val="20"/>
        </w:rPr>
      </w:pPr>
      <w:r>
        <w:rPr>
          <w:color w:val="777777"/>
        </w:rPr>
        <w:t>程序分析：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断即</w:t>
      </w:r>
      <w:r>
        <w:rPr>
          <w:rFonts w:ascii="Microsoft JhengHei" w:eastAsia="Microsoft JhengHei"/>
          <w:color w:val="777777"/>
        </w:rPr>
        <w:t>可</w:t>
      </w:r>
      <w:r>
        <w:rPr>
          <w:color w:val="777777"/>
        </w:rPr>
        <w:t>，注意普通闰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和</w:t>
      </w:r>
      <w:r>
        <w:rPr>
          <w:rFonts w:ascii="Microsoft JhengHei" w:eastAsia="Microsoft JhengHei"/>
          <w:color w:val="777777"/>
        </w:rPr>
        <w:t>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的</w:t>
      </w:r>
      <w:r>
        <w:rPr>
          <w:rFonts w:ascii="Meiryo" w:eastAsia="Meiryo"/>
          <w:color w:val="777777"/>
        </w:rPr>
        <w:t>区</w:t>
      </w:r>
      <w:r>
        <w:rPr>
          <w:rFonts w:ascii="Microsoft JhengHei" w:eastAsia="Microsoft JhengHei"/>
          <w:color w:val="777777"/>
        </w:rPr>
        <w:t>别</w:t>
      </w:r>
      <w:r>
        <w:rPr>
          <w:color w:val="777777"/>
          <w:spacing w:val="-10"/>
          <w:sz w:val="20"/>
        </w:rPr>
        <w:t>：</w:t>
      </w:r>
    </w:p>
    <w:p w14:paraId="6949CB58" w14:textId="77777777" w:rsidR="0005313F" w:rsidRDefault="00796044">
      <w:pPr>
        <w:pStyle w:val="a3"/>
        <w:spacing w:before="56"/>
        <w:ind w:left="598"/>
        <w:rPr>
          <w:sz w:val="20"/>
        </w:rPr>
      </w:pPr>
      <w:r>
        <w:rPr>
          <w:rFonts w:ascii="Arial" w:eastAsia="Arial"/>
          <w:color w:val="777777"/>
        </w:rPr>
        <w:t>1</w:t>
      </w:r>
      <w:r>
        <w:rPr>
          <w:color w:val="777777"/>
        </w:rPr>
        <w:t>、普通闰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</w:rPr>
        <w:t>公</w:t>
      </w:r>
      <w:r>
        <w:rPr>
          <w:rFonts w:ascii="Microsoft JhengHei" w:eastAsia="Microsoft JhengHei"/>
          <w:color w:val="777777"/>
        </w:rPr>
        <w:t>历年</w:t>
      </w:r>
      <w:r>
        <w:rPr>
          <w:color w:val="777777"/>
        </w:rPr>
        <w:t>份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4</w:t>
      </w:r>
      <w:r>
        <w:rPr>
          <w:color w:val="777777"/>
        </w:rPr>
        <w:t>的倍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的，</w:t>
      </w:r>
      <w:r>
        <w:rPr>
          <w:rFonts w:ascii="Microsoft JhengHei" w:eastAsia="Microsoft JhengHei"/>
          <w:color w:val="777777"/>
        </w:rPr>
        <w:t>⼀</w:t>
      </w:r>
      <w:r>
        <w:rPr>
          <w:color w:val="777777"/>
        </w:rPr>
        <w:t>般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。（如</w:t>
      </w:r>
      <w:r>
        <w:rPr>
          <w:rFonts w:ascii="Arial" w:eastAsia="Arial"/>
          <w:color w:val="777777"/>
        </w:rPr>
        <w:t>2004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就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5"/>
        </w:rPr>
        <w:t>）</w:t>
      </w:r>
      <w:r>
        <w:rPr>
          <w:color w:val="777777"/>
          <w:spacing w:val="-5"/>
          <w:sz w:val="20"/>
        </w:rPr>
        <w:t>；</w:t>
      </w:r>
    </w:p>
    <w:p w14:paraId="6949CB59" w14:textId="77777777" w:rsidR="0005313F" w:rsidRDefault="00796044">
      <w:pPr>
        <w:pStyle w:val="a3"/>
        <w:spacing w:before="70" w:line="347" w:lineRule="exact"/>
        <w:ind w:left="598"/>
      </w:pPr>
      <w:r>
        <w:rPr>
          <w:rFonts w:ascii="Arial" w:eastAsia="Arial"/>
          <w:color w:val="777777"/>
        </w:rPr>
        <w:t>2</w:t>
      </w:r>
      <w:r>
        <w:rPr>
          <w:color w:val="777777"/>
        </w:rPr>
        <w:t>、</w:t>
      </w:r>
      <w:r>
        <w:rPr>
          <w:rFonts w:ascii="Microsoft JhengHei" w:eastAsia="Microsoft JhengHei"/>
          <w:color w:val="777777"/>
        </w:rPr>
        <w:t>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</w:rPr>
        <w:t>公</w:t>
      </w:r>
      <w:r>
        <w:rPr>
          <w:rFonts w:ascii="Microsoft JhengHei" w:eastAsia="Microsoft JhengHei"/>
          <w:color w:val="777777"/>
        </w:rPr>
        <w:t>历年</w:t>
      </w:r>
      <w:r>
        <w:rPr>
          <w:color w:val="777777"/>
        </w:rPr>
        <w:t>份</w:t>
      </w:r>
      <w:r>
        <w:rPr>
          <w:rFonts w:ascii="Microsoft JhengHei" w:eastAsia="Microsoft JhengHei"/>
          <w:color w:val="777777"/>
        </w:rPr>
        <w:t>是</w:t>
      </w:r>
      <w:r>
        <w:rPr>
          <w:rFonts w:ascii="Meiryo" w:eastAsia="Meiryo"/>
          <w:color w:val="777777"/>
        </w:rPr>
        <w:t>整</w:t>
      </w:r>
      <w:r>
        <w:rPr>
          <w:color w:val="777777"/>
        </w:rPr>
        <w:t>百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的，必须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400</w:t>
      </w:r>
      <w:r>
        <w:rPr>
          <w:color w:val="777777"/>
        </w:rPr>
        <w:t>的倍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才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（如</w:t>
      </w:r>
      <w:r>
        <w:rPr>
          <w:rFonts w:ascii="Arial" w:eastAsia="Arial"/>
          <w:color w:val="777777"/>
        </w:rPr>
        <w:t>1900</w:t>
      </w:r>
      <w:r>
        <w:rPr>
          <w:rFonts w:ascii="Microsoft JhengHei" w:eastAsia="Microsoft JhengHei"/>
          <w:color w:val="777777"/>
        </w:rPr>
        <w:t>年不是世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10"/>
        </w:rPr>
        <w:t>，</w:t>
      </w:r>
    </w:p>
    <w:p w14:paraId="6949CB5A" w14:textId="77777777" w:rsidR="0005313F" w:rsidRDefault="00796044">
      <w:pPr>
        <w:pStyle w:val="a3"/>
        <w:spacing w:line="302" w:lineRule="exact"/>
        <w:ind w:left="395"/>
      </w:pPr>
      <w:r>
        <w:rPr>
          <w:rFonts w:ascii="Arial" w:eastAsia="Arial"/>
          <w:color w:val="777777"/>
        </w:rPr>
        <w:t>2000</w:t>
      </w:r>
      <w:r>
        <w:rPr>
          <w:rFonts w:ascii="Microsoft JhengHei" w:eastAsia="Microsoft JhengHei"/>
          <w:color w:val="777777"/>
        </w:rPr>
        <w:t>年是世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）</w:t>
      </w:r>
      <w:r>
        <w:rPr>
          <w:color w:val="777777"/>
          <w:spacing w:val="-10"/>
        </w:rPr>
        <w:t>。</w:t>
      </w:r>
    </w:p>
    <w:p w14:paraId="6949CB5B" w14:textId="77777777" w:rsidR="0005313F" w:rsidRDefault="0005313F">
      <w:pPr>
        <w:pStyle w:val="a3"/>
        <w:rPr>
          <w:sz w:val="20"/>
        </w:rPr>
      </w:pPr>
    </w:p>
    <w:p w14:paraId="6949CB5C" w14:textId="77777777" w:rsidR="0005313F" w:rsidRDefault="0005313F">
      <w:pPr>
        <w:pStyle w:val="a3"/>
        <w:spacing w:before="2"/>
        <w:rPr>
          <w:sz w:val="23"/>
        </w:rPr>
      </w:pPr>
    </w:p>
    <w:p w14:paraId="6949CB5D" w14:textId="77777777" w:rsidR="0005313F" w:rsidRDefault="00796044">
      <w:pPr>
        <w:pStyle w:val="1"/>
        <w:spacing w:line="656" w:lineRule="exact"/>
        <w:rPr>
          <w:rFonts w:ascii="Meiryo" w:eastAsia="Meiryo"/>
        </w:rPr>
      </w:pPr>
      <w:r>
        <w:pict w14:anchorId="6949CB71">
          <v:rect id="docshape15" o:spid="_x0000_s1027" style="position:absolute;left:0;text-align:left;margin-left:75.5pt;margin-top:23.8pt;width:444.95pt;height:.75pt;z-index:-15772160;mso-position-horizontal-relative:page" fillcolor="#ededed" stroked="f">
            <w10:wrap anchorx="page"/>
          </v:rect>
        </w:pict>
      </w:r>
      <w:bookmarkStart w:id="7" w:name="第六题：日期转天数"/>
      <w:bookmarkEnd w:id="7"/>
      <w:r>
        <w:rPr>
          <w:color w:val="333333"/>
        </w:rPr>
        <w:t>第六题：</w:t>
      </w:r>
      <w:r>
        <w:rPr>
          <w:rFonts w:ascii="Meiryo" w:eastAsia="Meiryo"/>
          <w:color w:val="333333"/>
        </w:rPr>
        <w:t>⽇</w:t>
      </w:r>
      <w:r>
        <w:rPr>
          <w:color w:val="333333"/>
        </w:rPr>
        <w:t>期转天</w:t>
      </w:r>
      <w:r>
        <w:rPr>
          <w:rFonts w:ascii="Meiryo" w:eastAsia="Meiryo"/>
          <w:color w:val="333333"/>
          <w:spacing w:val="-10"/>
        </w:rPr>
        <w:t>数</w:t>
      </w:r>
    </w:p>
    <w:p w14:paraId="6949CB5E" w14:textId="77777777" w:rsidR="0005313F" w:rsidRDefault="00796044">
      <w:pPr>
        <w:pStyle w:val="a3"/>
        <w:spacing w:before="3"/>
        <w:ind w:left="395"/>
        <w:rPr>
          <w:sz w:val="20"/>
        </w:rPr>
      </w:pPr>
      <w:r>
        <w:pict w14:anchorId="6949CB72">
          <v:rect id="docshape16" o:spid="_x0000_s1026" style="position:absolute;left:0;text-align:left;margin-left:75.5pt;margin-top:1.55pt;width:3pt;height:52.5pt;z-index:15735808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某</w:t>
      </w:r>
      <w:r>
        <w:rPr>
          <w:rFonts w:ascii="Meiryo" w:eastAsia="Meiryo"/>
          <w:color w:val="777777"/>
        </w:rPr>
        <w:t>⽉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⽇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</w:t>
      </w:r>
      <w:r>
        <w:rPr>
          <w:color w:val="777777"/>
        </w:rPr>
        <w:t>天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⼀年</w:t>
      </w:r>
      <w:r>
        <w:rPr>
          <w:color w:val="777777"/>
        </w:rPr>
        <w:t>的第</w:t>
      </w:r>
      <w:r>
        <w:rPr>
          <w:rFonts w:ascii="Microsoft JhengHei" w:eastAsia="Microsoft JhengHei"/>
          <w:color w:val="777777"/>
        </w:rPr>
        <w:t>⼏</w:t>
      </w:r>
      <w:r>
        <w:rPr>
          <w:color w:val="777777"/>
        </w:rPr>
        <w:t>天</w:t>
      </w:r>
      <w:r>
        <w:rPr>
          <w:color w:val="777777"/>
          <w:spacing w:val="-10"/>
          <w:sz w:val="20"/>
        </w:rPr>
        <w:t>？</w:t>
      </w:r>
    </w:p>
    <w:p w14:paraId="6949CB5F" w14:textId="77777777" w:rsidR="0005313F" w:rsidRDefault="00796044">
      <w:pPr>
        <w:pStyle w:val="a3"/>
        <w:spacing w:before="110" w:line="182" w:lineRule="auto"/>
        <w:ind w:left="395" w:right="388"/>
        <w:rPr>
          <w:rFonts w:ascii="Microsoft JhengHei" w:eastAsia="Microsoft JhengHei"/>
        </w:rPr>
      </w:pPr>
      <w:r>
        <w:rPr>
          <w:color w:val="777777"/>
          <w:w w:val="102"/>
        </w:rPr>
        <w:t>程序分析：以</w:t>
      </w:r>
      <w:r>
        <w:rPr>
          <w:rFonts w:ascii="Arial" w:eastAsia="Arial"/>
          <w:color w:val="777777"/>
          <w:w w:val="105"/>
        </w:rPr>
        <w:t>3</w:t>
      </w:r>
      <w:r>
        <w:rPr>
          <w:rFonts w:ascii="Meiryo" w:eastAsia="Meiryo"/>
          <w:color w:val="777777"/>
          <w:w w:val="102"/>
        </w:rPr>
        <w:t>⽉</w:t>
      </w:r>
      <w:r>
        <w:rPr>
          <w:rFonts w:ascii="Arial" w:eastAsia="Arial"/>
          <w:color w:val="777777"/>
          <w:w w:val="105"/>
        </w:rPr>
        <w:t>5</w:t>
      </w:r>
      <w:r>
        <w:rPr>
          <w:rFonts w:ascii="Microsoft JhengHei" w:eastAsia="Microsoft JhengHei"/>
          <w:color w:val="777777"/>
          <w:w w:val="102"/>
        </w:rPr>
        <w:t>⽇为</w:t>
      </w:r>
      <w:r>
        <w:rPr>
          <w:color w:val="777777"/>
          <w:w w:val="102"/>
        </w:rPr>
        <w:t>例，</w:t>
      </w:r>
      <w:r>
        <w:rPr>
          <w:rFonts w:ascii="Microsoft JhengHei" w:eastAsia="Microsoft JhengHei"/>
          <w:color w:val="777777"/>
          <w:w w:val="102"/>
        </w:rPr>
        <w:t>应</w:t>
      </w:r>
      <w:r>
        <w:rPr>
          <w:color w:val="777777"/>
          <w:w w:val="102"/>
        </w:rPr>
        <w:t>该</w:t>
      </w:r>
      <w:r>
        <w:rPr>
          <w:rFonts w:ascii="Meiryo" w:eastAsia="Meiryo"/>
          <w:color w:val="777777"/>
          <w:w w:val="102"/>
        </w:rPr>
        <w:t>先</w:t>
      </w:r>
      <w:r>
        <w:rPr>
          <w:color w:val="777777"/>
          <w:w w:val="102"/>
        </w:rPr>
        <w:t>把</w:t>
      </w:r>
      <w:r>
        <w:rPr>
          <w:rFonts w:ascii="Meiryo" w:eastAsia="Meiryo"/>
          <w:color w:val="777777"/>
          <w:w w:val="102"/>
        </w:rPr>
        <w:t>前</w:t>
      </w:r>
      <w:r>
        <w:rPr>
          <w:rFonts w:ascii="Microsoft JhengHei" w:eastAsia="Microsoft JhengHei"/>
          <w:color w:val="777777"/>
          <w:w w:val="102"/>
        </w:rPr>
        <w:t>两个</w:t>
      </w:r>
      <w:r>
        <w:rPr>
          <w:rFonts w:ascii="Meiryo" w:eastAsia="Meiryo"/>
          <w:color w:val="777777"/>
          <w:w w:val="102"/>
        </w:rPr>
        <w:t>⽉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加</w:t>
      </w:r>
      <w:r>
        <w:rPr>
          <w:color w:val="777777"/>
          <w:w w:val="102"/>
        </w:rPr>
        <w:t>起</w:t>
      </w:r>
      <w:r>
        <w:rPr>
          <w:rFonts w:ascii="Meiryo" w:eastAsia="Meiryo"/>
          <w:color w:val="777777"/>
          <w:w w:val="102"/>
        </w:rPr>
        <w:t>来</w:t>
      </w:r>
      <w:r>
        <w:rPr>
          <w:color w:val="777777"/>
          <w:w w:val="102"/>
        </w:rPr>
        <w:t>，然</w:t>
      </w:r>
      <w:r>
        <w:rPr>
          <w:rFonts w:ascii="Microsoft JhengHei" w:eastAsia="Microsoft JhengHei"/>
          <w:color w:val="777777"/>
          <w:w w:val="102"/>
        </w:rPr>
        <w:t>后</w:t>
      </w:r>
      <w:r>
        <w:rPr>
          <w:rFonts w:ascii="Meiryo" w:eastAsia="Meiryo"/>
          <w:color w:val="777777"/>
          <w:w w:val="102"/>
        </w:rPr>
        <w:t>再加</w:t>
      </w:r>
      <w:r>
        <w:rPr>
          <w:rFonts w:ascii="Microsoft JhengHei" w:eastAsia="Microsoft JhengHei"/>
          <w:color w:val="777777"/>
          <w:w w:val="102"/>
        </w:rPr>
        <w:t>上</w:t>
      </w:r>
      <w:r>
        <w:rPr>
          <w:rFonts w:ascii="Arial" w:eastAsia="Arial"/>
          <w:color w:val="777777"/>
          <w:w w:val="105"/>
        </w:rPr>
        <w:t>5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即本</w:t>
      </w:r>
      <w:r>
        <w:rPr>
          <w:rFonts w:ascii="Microsoft JhengHei" w:eastAsia="Microsoft JhengHei"/>
          <w:color w:val="777777"/>
          <w:w w:val="102"/>
        </w:rPr>
        <w:t>年</w:t>
      </w:r>
      <w:r>
        <w:rPr>
          <w:color w:val="777777"/>
          <w:w w:val="102"/>
        </w:rPr>
        <w:t>的第</w:t>
      </w:r>
      <w:r>
        <w:rPr>
          <w:rFonts w:ascii="Microsoft JhengHei" w:eastAsia="Microsoft JhengHei"/>
          <w:color w:val="777777"/>
          <w:w w:val="102"/>
        </w:rPr>
        <w:t>⼏</w:t>
      </w:r>
      <w:r>
        <w:rPr>
          <w:color w:val="777777"/>
          <w:spacing w:val="-4"/>
          <w:w w:val="102"/>
        </w:rPr>
        <w:t>天。注意闰</w:t>
      </w:r>
      <w:r>
        <w:rPr>
          <w:rFonts w:ascii="Microsoft JhengHei" w:eastAsia="Microsoft JhengHei"/>
          <w:color w:val="777777"/>
          <w:w w:val="102"/>
        </w:rPr>
        <w:t>年</w:t>
      </w:r>
      <w:r>
        <w:rPr>
          <w:color w:val="777777"/>
          <w:w w:val="102"/>
        </w:rPr>
        <w:t>的特殊情</w:t>
      </w:r>
      <w:r>
        <w:rPr>
          <w:rFonts w:ascii="Microsoft JhengHei" w:eastAsia="Microsoft JhengHei"/>
          <w:color w:val="777777"/>
          <w:w w:val="102"/>
        </w:rPr>
        <w:t>况</w:t>
      </w:r>
    </w:p>
    <w:sectPr w:rsidR="0005313F">
      <w:pgSz w:w="11900" w:h="16840"/>
      <w:pgMar w:top="54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13F"/>
    <w:rsid w:val="0005313F"/>
    <w:rsid w:val="00316572"/>
    <w:rsid w:val="00796044"/>
    <w:rsid w:val="00D9006D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949CB37"/>
  <w15:docId w15:val="{26BB64A0-AB13-4845-9D9A-8E87050E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5</cp:revision>
  <dcterms:created xsi:type="dcterms:W3CDTF">2022-10-16T07:40:00Z</dcterms:created>
  <dcterms:modified xsi:type="dcterms:W3CDTF">2022-10-16T07:41:00Z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