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CF6A" w14:textId="20CAB19B" w:rsidR="00EB5D5C" w:rsidRDefault="00017D87">
      <w:pPr>
        <w:spacing w:line="781" w:lineRule="exact"/>
        <w:ind w:left="110"/>
        <w:rPr>
          <w:rFonts w:ascii="宋体" w:eastAsia="宋体"/>
          <w:sz w:val="44"/>
          <w:lang w:eastAsia="zh-CN"/>
        </w:rPr>
      </w:pPr>
      <w:r>
        <w:pict w14:anchorId="0E47CF82">
          <v:rect id="docshape1" o:spid="_x0000_s1046" style="position:absolute;left:0;text-align:left;margin-left:75.5pt;margin-top:33.1pt;width:444.95pt;height:.75pt;z-index:-15772160;mso-position-horizontal-relative:page" fillcolor="#ededed" stroked="f">
            <w10:wrap anchorx="page"/>
          </v:rect>
        </w:pict>
      </w:r>
      <w:bookmarkStart w:id="0" w:name="Python_练习题"/>
      <w:bookmarkEnd w:id="0"/>
      <w:r w:rsidR="002E6CD5">
        <w:rPr>
          <w:rFonts w:ascii="宋体" w:eastAsia="宋体" w:hAnsi="宋体" w:cs="宋体" w:hint="eastAsia"/>
          <w:b/>
          <w:color w:val="333333"/>
          <w:sz w:val="44"/>
          <w:lang w:eastAsia="zh-CN"/>
        </w:rPr>
        <w:t>编程</w:t>
      </w:r>
      <w:r>
        <w:rPr>
          <w:rFonts w:ascii="宋体" w:eastAsia="宋体"/>
          <w:color w:val="333333"/>
          <w:sz w:val="44"/>
          <w:lang w:eastAsia="zh-CN"/>
        </w:rPr>
        <w:t>练</w:t>
      </w:r>
      <w:r>
        <w:rPr>
          <w:rFonts w:ascii="Microsoft JhengHei" w:eastAsia="Microsoft JhengHei"/>
          <w:color w:val="333333"/>
          <w:sz w:val="44"/>
          <w:lang w:eastAsia="zh-CN"/>
        </w:rPr>
        <w:t>习</w:t>
      </w:r>
      <w:r>
        <w:rPr>
          <w:rFonts w:ascii="宋体" w:eastAsia="宋体"/>
          <w:color w:val="333333"/>
          <w:spacing w:val="-10"/>
          <w:sz w:val="44"/>
          <w:lang w:eastAsia="zh-CN"/>
        </w:rPr>
        <w:t>题</w:t>
      </w:r>
    </w:p>
    <w:p w14:paraId="0E47CF76" w14:textId="202B9F44" w:rsidR="00EB5D5C" w:rsidRPr="002F5674" w:rsidRDefault="00017D87" w:rsidP="002F5674">
      <w:pPr>
        <w:spacing w:before="16"/>
        <w:ind w:left="110"/>
        <w:rPr>
          <w:b/>
          <w:sz w:val="34"/>
          <w:lang w:eastAsia="zh-CN"/>
        </w:rPr>
      </w:pPr>
      <w:r>
        <w:pict w14:anchorId="0E47CF83">
          <v:rect id="docshape2" o:spid="_x0000_s1045" style="position:absolute;left:0;text-align:left;margin-left:75.5pt;margin-top:24.8pt;width:444.95pt;height:.75pt;z-index:-15771648;mso-position-horizontal-relative:page" fillcolor="#ededed" stroked="f">
            <w10:wrap anchorx="page"/>
          </v:rect>
        </w:pict>
      </w:r>
      <w:bookmarkStart w:id="1" w:name="日期：2021-11-2"/>
      <w:bookmarkEnd w:id="1"/>
      <w:r>
        <w:rPr>
          <w:rFonts w:ascii="Meiryo" w:eastAsia="Meiryo"/>
          <w:color w:val="333333"/>
          <w:sz w:val="34"/>
          <w:lang w:eastAsia="zh-CN"/>
        </w:rPr>
        <w:t>⽇</w:t>
      </w:r>
      <w:r>
        <w:rPr>
          <w:rFonts w:ascii="宋体" w:eastAsia="宋体"/>
          <w:color w:val="333333"/>
          <w:sz w:val="34"/>
          <w:lang w:eastAsia="zh-CN"/>
        </w:rPr>
        <w:t>期：</w:t>
      </w:r>
      <w:r w:rsidR="002E6CD5">
        <w:rPr>
          <w:rFonts w:ascii="宋体" w:eastAsia="宋体" w:hAnsi="宋体" w:cs="宋体" w:hint="eastAsia"/>
          <w:b/>
          <w:color w:val="333333"/>
          <w:sz w:val="34"/>
          <w:lang w:eastAsia="zh-CN"/>
        </w:rPr>
        <w:t>第8天</w:t>
      </w:r>
    </w:p>
    <w:p w14:paraId="0E47CF77" w14:textId="77777777" w:rsidR="00EB5D5C" w:rsidRDefault="00017D87">
      <w:pPr>
        <w:tabs>
          <w:tab w:val="left" w:pos="9009"/>
        </w:tabs>
        <w:spacing w:before="13"/>
        <w:ind w:left="110"/>
        <w:rPr>
          <w:b/>
          <w:sz w:val="34"/>
          <w:lang w:eastAsia="zh-CN"/>
        </w:rPr>
      </w:pPr>
      <w:r>
        <w:pict w14:anchorId="0E47CF86">
          <v:group id="docshapegroup7" o:spid="_x0000_s1037" style="position:absolute;left:0;text-align:left;margin-left:233.85pt;margin-top:37.5pt;width:47.3pt;height:14.3pt;z-index:15731200;mso-position-horizontal-relative:page" coordorigin="4677,750" coordsize="946,286">
            <v:shape id="docshape8" o:spid="_x0000_s1040" style="position:absolute;left:4676;top:750;width:946;height:286" coordorigin="4677,750" coordsize="946,286" path="m5583,1035r-867,l4710,1034r-33,-38l4677,990r,-201l4716,750r867,l5622,789r,207l5589,1034r-6,1xe" fillcolor="#f2f4f4" stroked="f">
              <v:path arrowok="t"/>
            </v:shape>
            <v:shape id="docshape9" o:spid="_x0000_s1039" style="position:absolute;left:4684;top:757;width:931;height:271" coordorigin="4684,758" coordsize="931,271" path="m4684,990r,-195l4684,790r1,-4l4687,781r2,-5l4692,772r3,-3l4699,765r4,-2l4708,761r4,-2l4717,758r5,l5577,758r5,l5587,759r5,2l5596,763r4,2l5604,769r3,3l5615,795r,195l5577,1028r-855,l4684,995r,-5xe" filled="f" strokecolor="#e7e9ec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38" type="#_x0000_t202" style="position:absolute;left:4676;top:750;width:946;height:286" filled="f" stroked="f">
              <v:textbox inset="0,0,0,0">
                <w:txbxContent>
                  <w:p w14:paraId="0E47CF8E" w14:textId="77777777" w:rsidR="00EB5D5C" w:rsidRDefault="00017D87">
                    <w:pPr>
                      <w:spacing w:before="47"/>
                      <w:ind w:left="44"/>
                      <w:rPr>
                        <w:sz w:val="19"/>
                      </w:rPr>
                    </w:pPr>
                    <w:r>
                      <w:rPr>
                        <w:color w:val="777777"/>
                        <w:spacing w:val="-2"/>
                        <w:sz w:val="19"/>
                      </w:rPr>
                      <w:t>JavaScript</w:t>
                    </w:r>
                  </w:p>
                </w:txbxContent>
              </v:textbox>
            </v:shape>
            <w10:wrap anchorx="page"/>
          </v:group>
        </w:pict>
      </w:r>
      <w:r>
        <w:pict w14:anchorId="0E47CF87">
          <v:group id="docshapegroup11" o:spid="_x0000_s1034" style="position:absolute;left:0;text-align:left;margin-left:327.65pt;margin-top:37.5pt;width:48.8pt;height:14.3pt;z-index:-15770624;mso-position-horizontal-relative:page" coordorigin="6553,750" coordsize="976,286">
            <v:shape id="docshape12" o:spid="_x0000_s1036" style="position:absolute;left:6552;top:750;width:976;height:286" coordorigin="6553,750" coordsize="976,286" path="m7489,1035r-897,l6586,1034r-33,-38l6553,990r,-201l6592,750r897,l7528,789r,207l7495,1034r-6,1xe" fillcolor="#f2f4f4" stroked="f">
              <v:path arrowok="t"/>
            </v:shape>
            <v:shape id="docshape13" o:spid="_x0000_s1035" style="position:absolute;left:6560;top:757;width:961;height:271" coordorigin="6560,758" coordsize="961,271" path="m6560,990r,-195l6560,790r1,-4l6563,781r2,-5l6568,772r3,-3l6575,765r4,-2l6583,761r5,-2l6593,758r5,l7483,758r5,l7493,759r28,36l7521,990r-38,38l6598,1028r-38,-33l6560,990xe" filled="f" strokecolor="#e7e9ec" strokeweight=".26469mm">
              <v:path arrowok="t"/>
            </v:shape>
            <w10:wrap anchorx="page"/>
          </v:group>
        </w:pict>
      </w:r>
      <w:r>
        <w:pict w14:anchorId="0E47CF88">
          <v:group id="docshapegroup14" o:spid="_x0000_s1031" style="position:absolute;left:0;text-align:left;margin-left:388.4pt;margin-top:37.5pt;width:39.05pt;height:14.3pt;z-index:-15770112;mso-position-horizontal-relative:page" coordorigin="7768,750" coordsize="781,286">
            <v:shape id="docshape15" o:spid="_x0000_s1033" style="position:absolute;left:7768;top:750;width:781;height:286" coordorigin="7768,750" coordsize="781,286" path="m8510,1035r-703,l7802,1034r-34,-38l7768,990r,-201l7807,750r703,l8549,789r,207l8515,1034r-5,1xe" fillcolor="#f2f4f4" stroked="f">
              <v:path arrowok="t"/>
            </v:shape>
            <v:shape id="docshape16" o:spid="_x0000_s1032" style="position:absolute;left:7775;top:757;width:766;height:271" coordorigin="7776,758" coordsize="766,271" path="m7776,990r,-195l7776,790r1,-4l7779,781r2,-5l7783,772r4,-3l7790,765r4,-2l7799,761r5,-2l7808,758r5,l8504,758r5,l8513,759r28,36l8541,990r-37,38l7813,1028r-26,-11l7783,1013r-2,-4l7779,1005r-2,-5l7776,995r,-5xe" filled="f" strokecolor="#e7e9ec" strokeweight=".26469mm">
              <v:path arrowok="t"/>
            </v:shape>
            <w10:wrap anchorx="page"/>
          </v:group>
        </w:pict>
      </w:r>
      <w:bookmarkStart w:id="2" w:name="第一题：TypeHint"/>
      <w:bookmarkEnd w:id="2"/>
      <w:r>
        <w:rPr>
          <w:rFonts w:ascii="宋体" w:eastAsia="宋体"/>
          <w:color w:val="333333"/>
          <w:sz w:val="34"/>
          <w:u w:val="single" w:color="EDEDED"/>
          <w:lang w:eastAsia="zh-CN"/>
        </w:rPr>
        <w:t>第</w:t>
      </w:r>
      <w:r>
        <w:rPr>
          <w:rFonts w:ascii="Microsoft JhengHei" w:eastAsia="Microsoft JhengHei"/>
          <w:color w:val="333333"/>
          <w:sz w:val="34"/>
          <w:u w:val="single" w:color="EDEDED"/>
          <w:lang w:eastAsia="zh-CN"/>
        </w:rPr>
        <w:t>⼀</w:t>
      </w:r>
      <w:r>
        <w:rPr>
          <w:rFonts w:ascii="宋体" w:eastAsia="宋体"/>
          <w:color w:val="333333"/>
          <w:sz w:val="34"/>
          <w:u w:val="single" w:color="EDEDED"/>
          <w:lang w:eastAsia="zh-CN"/>
        </w:rPr>
        <w:t>题</w:t>
      </w:r>
      <w:r>
        <w:rPr>
          <w:rFonts w:ascii="宋体" w:eastAsia="宋体"/>
          <w:color w:val="333333"/>
          <w:spacing w:val="-2"/>
          <w:sz w:val="34"/>
          <w:u w:val="single" w:color="EDEDED"/>
          <w:lang w:eastAsia="zh-CN"/>
        </w:rPr>
        <w:t>：</w:t>
      </w:r>
      <w:r>
        <w:rPr>
          <w:b/>
          <w:color w:val="333333"/>
          <w:spacing w:val="-2"/>
          <w:sz w:val="34"/>
          <w:u w:val="single" w:color="EDEDED"/>
          <w:lang w:eastAsia="zh-CN"/>
        </w:rPr>
        <w:t>TypeHint</w:t>
      </w:r>
      <w:r>
        <w:rPr>
          <w:b/>
          <w:color w:val="333333"/>
          <w:sz w:val="34"/>
          <w:u w:val="single" w:color="EDEDED"/>
          <w:lang w:eastAsia="zh-CN"/>
        </w:rPr>
        <w:tab/>
      </w:r>
    </w:p>
    <w:p w14:paraId="0E47CF78" w14:textId="77777777" w:rsidR="00EB5D5C" w:rsidRDefault="00EB5D5C">
      <w:pPr>
        <w:rPr>
          <w:sz w:val="34"/>
          <w:lang w:eastAsia="zh-CN"/>
        </w:rPr>
        <w:sectPr w:rsidR="00EB5D5C">
          <w:type w:val="continuous"/>
          <w:pgSz w:w="11900" w:h="16840"/>
          <w:pgMar w:top="1100" w:right="1380" w:bottom="280" w:left="1400" w:header="720" w:footer="720" w:gutter="0"/>
          <w:cols w:space="720"/>
        </w:sectPr>
      </w:pPr>
    </w:p>
    <w:p w14:paraId="0E47CF79" w14:textId="77777777" w:rsidR="00EB5D5C" w:rsidRDefault="00017D87">
      <w:pPr>
        <w:pStyle w:val="a3"/>
        <w:spacing w:before="85" w:line="344" w:lineRule="exact"/>
        <w:ind w:left="395"/>
        <w:rPr>
          <w:lang w:eastAsia="zh-CN"/>
        </w:rPr>
      </w:pPr>
      <w:r>
        <w:pict w14:anchorId="0E47CF89">
          <v:rect id="docshape17" o:spid="_x0000_s1030" style="position:absolute;left:0;text-align:left;margin-left:75.5pt;margin-top:5.65pt;width:3pt;height:105.8pt;z-index:15729152;mso-position-horizontal-relative:page" fillcolor="#dee2e4" stroked="f">
            <w10:wrap anchorx="page"/>
          </v:rect>
        </w:pict>
      </w:r>
      <w:r>
        <w:pict w14:anchorId="0E47CF8A">
          <v:group id="docshapegroup18" o:spid="_x0000_s1027" style="position:absolute;left:0;text-align:left;margin-left:101.8pt;margin-top:20.65pt;width:44.3pt;height:14.3pt;z-index:-15769600;mso-position-horizontal-relative:page" coordorigin="2036,413" coordsize="886,286">
            <v:shape id="docshape19" o:spid="_x0000_s1029" style="position:absolute;left:2035;top:412;width:886;height:286" coordorigin="2036,413" coordsize="886,286" path="m2882,698r-807,l2069,697r-33,-38l2036,653r,-201l2075,413r807,l2921,452r,207l2888,697r-6,1xe" fillcolor="#f2f4f4" stroked="f">
              <v:path arrowok="t"/>
            </v:shape>
            <v:shape id="docshape20" o:spid="_x0000_s1028" style="position:absolute;left:2043;top:420;width:871;height:271" coordorigin="2043,420" coordsize="871,271" path="m2043,653r,-195l2043,453r1,-5l2046,443r2,-4l2051,435r3,-4l2058,428r4,-3l2066,423r5,-2l2076,420r5,l2876,420r5,l2886,421r4,2l2895,425r4,3l2903,431r3,4l2914,458r,195l2876,690r-795,l2076,690r-5,-1l2066,688r-4,-2l2046,667r-2,-4l2043,658r,-5xe" filled="f" strokecolor="#e7e9ec" strokeweight=".26469mm">
              <v:path arrowok="t"/>
            </v:shape>
            <w10:wrap anchorx="page"/>
          </v:group>
        </w:pict>
      </w:r>
      <w:r>
        <w:rPr>
          <w:rFonts w:ascii="宋体" w:eastAsia="宋体"/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rFonts w:ascii="宋体" w:eastAsia="宋体"/>
          <w:color w:val="777777"/>
          <w:spacing w:val="2"/>
          <w:lang w:eastAsia="zh-CN"/>
        </w:rPr>
        <w:t>：</w:t>
      </w:r>
      <w:r>
        <w:rPr>
          <w:rFonts w:ascii="宋体" w:eastAsia="宋体"/>
          <w:color w:val="777777"/>
          <w:spacing w:val="2"/>
          <w:lang w:eastAsia="zh-CN"/>
        </w:rPr>
        <w:t xml:space="preserve"> </w:t>
      </w:r>
      <w:r>
        <w:rPr>
          <w:rFonts w:ascii="宋体" w:eastAsia="宋体"/>
          <w:color w:val="777777"/>
          <w:spacing w:val="2"/>
          <w:lang w:eastAsia="zh-CN"/>
        </w:rPr>
        <w:t>各</w:t>
      </w:r>
      <w:r>
        <w:rPr>
          <w:rFonts w:ascii="宋体" w:eastAsia="宋体"/>
          <w:color w:val="777777"/>
          <w:lang w:eastAsia="zh-CN"/>
        </w:rPr>
        <w:t>种语</w:t>
      </w:r>
      <w:r>
        <w:rPr>
          <w:rFonts w:ascii="Meiryo" w:eastAsia="Meiryo"/>
          <w:color w:val="777777"/>
          <w:lang w:eastAsia="zh-CN"/>
        </w:rPr>
        <w:t>⾔</w:t>
      </w:r>
      <w:r>
        <w:rPr>
          <w:rFonts w:ascii="宋体" w:eastAsia="宋体"/>
          <w:color w:val="777777"/>
          <w:lang w:eastAsia="zh-CN"/>
        </w:rPr>
        <w:t>都</w:t>
      </w:r>
      <w:r>
        <w:rPr>
          <w:rFonts w:ascii="Microsoft JhengHei" w:eastAsia="Microsoft JhengHei"/>
          <w:color w:val="777777"/>
          <w:lang w:eastAsia="zh-CN"/>
        </w:rPr>
        <w:t>是与时</w:t>
      </w:r>
      <w:r>
        <w:rPr>
          <w:rFonts w:ascii="宋体" w:eastAsia="宋体"/>
          <w:color w:val="777777"/>
          <w:lang w:eastAsia="zh-CN"/>
        </w:rPr>
        <w:t>俱进的</w:t>
      </w:r>
      <w:r>
        <w:rPr>
          <w:color w:val="777777"/>
          <w:spacing w:val="-10"/>
          <w:lang w:eastAsia="zh-CN"/>
        </w:rPr>
        <w:t>,</w:t>
      </w:r>
    </w:p>
    <w:p w14:paraId="0E47CF7A" w14:textId="77777777" w:rsidR="00EB5D5C" w:rsidRDefault="00017D87">
      <w:pPr>
        <w:pStyle w:val="a3"/>
        <w:spacing w:before="85" w:line="344" w:lineRule="exact"/>
        <w:ind w:left="395"/>
        <w:rPr>
          <w:rFonts w:ascii="Meiryo" w:eastAsia="Meiryo"/>
        </w:rPr>
      </w:pPr>
      <w:r>
        <w:rPr>
          <w:lang w:eastAsia="zh-CN"/>
        </w:rPr>
        <w:br w:type="column"/>
      </w:r>
      <w:r>
        <w:rPr>
          <w:rFonts w:ascii="Meiryo" w:eastAsia="Meiryo"/>
          <w:color w:val="777777"/>
        </w:rPr>
        <w:t>有</w:t>
      </w:r>
      <w:r>
        <w:rPr>
          <w:rFonts w:ascii="Microsoft JhengHei" w:eastAsia="Microsoft JhengHei"/>
          <w:color w:val="777777"/>
        </w:rPr>
        <w:t>了</w:t>
      </w:r>
      <w:r>
        <w:rPr>
          <w:rFonts w:ascii="Microsoft JhengHei" w:eastAsia="Microsoft JhengHei"/>
          <w:color w:val="777777"/>
        </w:rPr>
        <w:t xml:space="preserve"> </w:t>
      </w:r>
      <w:r>
        <w:rPr>
          <w:rFonts w:ascii="宋体" w:eastAsia="宋体"/>
          <w:color w:val="777777"/>
        </w:rPr>
        <w:t>超集</w:t>
      </w:r>
      <w:r>
        <w:rPr>
          <w:rFonts w:ascii="宋体" w:eastAsia="宋体"/>
          <w:color w:val="777777"/>
          <w:spacing w:val="-6"/>
        </w:rPr>
        <w:t xml:space="preserve"> </w:t>
      </w:r>
      <w:r>
        <w:rPr>
          <w:color w:val="777777"/>
        </w:rPr>
        <w:t>TypeScript</w:t>
      </w:r>
      <w:r>
        <w:rPr>
          <w:color w:val="777777"/>
          <w:spacing w:val="-10"/>
        </w:rPr>
        <w:t xml:space="preserve"> </w:t>
      </w:r>
      <w:r>
        <w:rPr>
          <w:rFonts w:ascii="宋体" w:eastAsia="宋体"/>
          <w:color w:val="777777"/>
          <w:spacing w:val="-3"/>
        </w:rPr>
        <w:t>。</w:t>
      </w:r>
      <w:r>
        <w:rPr>
          <w:rFonts w:ascii="宋体" w:eastAsia="宋体"/>
          <w:color w:val="777777"/>
          <w:spacing w:val="-3"/>
        </w:rPr>
        <w:t xml:space="preserve"> </w:t>
      </w:r>
      <w:r>
        <w:rPr>
          <w:color w:val="777777"/>
        </w:rPr>
        <w:t>Python3</w:t>
      </w:r>
      <w:r>
        <w:rPr>
          <w:color w:val="777777"/>
          <w:spacing w:val="-12"/>
        </w:rPr>
        <w:t xml:space="preserve"> </w:t>
      </w:r>
      <w:r>
        <w:rPr>
          <w:rFonts w:ascii="Microsoft JhengHei" w:eastAsia="Microsoft JhengHei"/>
          <w:color w:val="777777"/>
        </w:rPr>
        <w:t>也</w:t>
      </w:r>
      <w:r>
        <w:rPr>
          <w:rFonts w:ascii="宋体" w:eastAsia="宋体"/>
          <w:color w:val="777777"/>
        </w:rPr>
        <w:t>在语</w:t>
      </w:r>
      <w:r>
        <w:rPr>
          <w:rFonts w:ascii="Meiryo" w:eastAsia="Meiryo"/>
          <w:color w:val="777777"/>
        </w:rPr>
        <w:t>⾔</w:t>
      </w:r>
      <w:r>
        <w:rPr>
          <w:rFonts w:ascii="宋体" w:eastAsia="宋体"/>
          <w:color w:val="777777"/>
        </w:rPr>
        <w:t>级</w:t>
      </w:r>
      <w:r>
        <w:rPr>
          <w:rFonts w:ascii="Microsoft JhengHei" w:eastAsia="Microsoft JhengHei"/>
          <w:color w:val="777777"/>
        </w:rPr>
        <w:t>别</w:t>
      </w:r>
      <w:r>
        <w:rPr>
          <w:rFonts w:ascii="Meiryo" w:eastAsia="Meiryo"/>
          <w:color w:val="777777"/>
        </w:rPr>
        <w:t>加</w:t>
      </w:r>
      <w:r>
        <w:rPr>
          <w:rFonts w:ascii="Meiryo" w:eastAsia="Meiryo"/>
          <w:color w:val="777777"/>
          <w:spacing w:val="-10"/>
        </w:rPr>
        <w:t>⼊</w:t>
      </w:r>
    </w:p>
    <w:p w14:paraId="0E47CF7B" w14:textId="77777777" w:rsidR="00EB5D5C" w:rsidRDefault="00EB5D5C">
      <w:pPr>
        <w:spacing w:line="344" w:lineRule="exact"/>
        <w:rPr>
          <w:rFonts w:ascii="Meiryo" w:eastAsia="Meiryo"/>
        </w:rPr>
        <w:sectPr w:rsidR="00EB5D5C">
          <w:type w:val="continuous"/>
          <w:pgSz w:w="11900" w:h="16840"/>
          <w:pgMar w:top="1100" w:right="1380" w:bottom="280" w:left="1400" w:header="720" w:footer="720" w:gutter="0"/>
          <w:cols w:num="2" w:space="720" w:equalWidth="0">
            <w:col w:w="3266" w:space="616"/>
            <w:col w:w="5238"/>
          </w:cols>
        </w:sectPr>
      </w:pPr>
    </w:p>
    <w:p w14:paraId="0E47CF7C" w14:textId="77777777" w:rsidR="00EB5D5C" w:rsidRDefault="00017D87">
      <w:pPr>
        <w:pStyle w:val="a3"/>
        <w:spacing w:before="10" w:line="182" w:lineRule="auto"/>
        <w:ind w:left="395" w:right="416"/>
        <w:rPr>
          <w:rFonts w:ascii="宋体" w:eastAsia="宋体" w:hAnsi="宋体"/>
          <w:lang w:eastAsia="zh-CN"/>
        </w:rPr>
      </w:pPr>
      <w:r>
        <w:rPr>
          <w:rFonts w:ascii="Microsoft JhengHei" w:eastAsia="Microsoft JhengHei" w:hAnsi="Microsoft JhengHei"/>
          <w:color w:val="777777"/>
          <w:spacing w:val="20"/>
          <w:w w:val="105"/>
        </w:rPr>
        <w:t>了</w:t>
      </w:r>
      <w:r>
        <w:rPr>
          <w:rFonts w:ascii="Microsoft JhengHei" w:eastAsia="Microsoft JhengHei" w:hAnsi="Microsoft JhengHei"/>
          <w:color w:val="777777"/>
          <w:spacing w:val="20"/>
          <w:w w:val="105"/>
        </w:rPr>
        <w:t xml:space="preserve"> </w:t>
      </w:r>
      <w:r>
        <w:rPr>
          <w:color w:val="777777"/>
          <w:w w:val="105"/>
        </w:rPr>
        <w:t>Type</w:t>
      </w:r>
      <w:r>
        <w:rPr>
          <w:color w:val="777777"/>
          <w:spacing w:val="-5"/>
          <w:w w:val="105"/>
        </w:rPr>
        <w:t xml:space="preserve"> </w:t>
      </w:r>
      <w:r>
        <w:rPr>
          <w:color w:val="777777"/>
          <w:w w:val="105"/>
        </w:rPr>
        <w:t xml:space="preserve">Hint </w:t>
      </w:r>
      <w:r>
        <w:rPr>
          <w:rFonts w:ascii="宋体" w:eastAsia="宋体" w:hAnsi="宋体"/>
          <w:color w:val="777777"/>
          <w:w w:val="105"/>
        </w:rPr>
        <w:t>。</w:t>
      </w:r>
      <w:r>
        <w:rPr>
          <w:color w:val="777777"/>
          <w:w w:val="105"/>
        </w:rPr>
        <w:t>Python</w:t>
      </w:r>
      <w:r>
        <w:rPr>
          <w:rFonts w:ascii="宋体" w:eastAsia="宋体" w:hAnsi="宋体"/>
          <w:color w:val="777777"/>
          <w:w w:val="105"/>
        </w:rPr>
        <w:t>基</w:t>
      </w:r>
      <w:r>
        <w:rPr>
          <w:rFonts w:ascii="Meiryo" w:eastAsia="Meiryo" w:hAnsi="Meiryo"/>
          <w:color w:val="777777"/>
          <w:w w:val="105"/>
        </w:rPr>
        <w:t>⾦</w:t>
      </w:r>
      <w:r>
        <w:rPr>
          <w:rFonts w:ascii="宋体" w:eastAsia="宋体" w:hAnsi="宋体"/>
          <w:color w:val="777777"/>
          <w:w w:val="105"/>
        </w:rPr>
        <w:t>会官</w:t>
      </w:r>
      <w:r>
        <w:rPr>
          <w:rFonts w:ascii="Meiryo" w:eastAsia="Meiryo" w:hAnsi="Meiryo"/>
          <w:color w:val="777777"/>
          <w:w w:val="105"/>
        </w:rPr>
        <w:t>⽅</w:t>
      </w:r>
      <w:r>
        <w:rPr>
          <w:rFonts w:ascii="宋体" w:eastAsia="宋体" w:hAnsi="宋体"/>
          <w:color w:val="777777"/>
          <w:w w:val="105"/>
        </w:rPr>
        <w:t>在发</w:t>
      </w:r>
      <w:r>
        <w:rPr>
          <w:rFonts w:ascii="Meiryo" w:eastAsia="Meiryo" w:hAnsi="Meiryo"/>
          <w:color w:val="777777"/>
          <w:w w:val="105"/>
        </w:rPr>
        <w:t>布</w:t>
      </w:r>
      <w:r>
        <w:rPr>
          <w:color w:val="777777"/>
          <w:w w:val="105"/>
        </w:rPr>
        <w:t>Python3.6</w:t>
      </w:r>
      <w:r>
        <w:rPr>
          <w:rFonts w:ascii="宋体" w:eastAsia="宋体" w:hAnsi="宋体"/>
          <w:color w:val="777777"/>
          <w:w w:val="105"/>
        </w:rPr>
        <w:t>的</w:t>
      </w:r>
      <w:r>
        <w:rPr>
          <w:rFonts w:ascii="Microsoft JhengHei" w:eastAsia="Microsoft JhengHei" w:hAnsi="Microsoft JhengHei"/>
          <w:color w:val="777777"/>
          <w:w w:val="105"/>
        </w:rPr>
        <w:t>时</w:t>
      </w:r>
      <w:r>
        <w:rPr>
          <w:rFonts w:ascii="宋体" w:eastAsia="宋体" w:hAnsi="宋体"/>
          <w:color w:val="777777"/>
          <w:w w:val="105"/>
        </w:rPr>
        <w:t>候</w:t>
      </w:r>
      <w:r>
        <w:rPr>
          <w:rFonts w:ascii="Meiryo" w:eastAsia="Meiryo" w:hAnsi="Meiryo"/>
          <w:color w:val="777777"/>
          <w:w w:val="105"/>
        </w:rPr>
        <w:t>曾</w:t>
      </w:r>
      <w:r>
        <w:rPr>
          <w:rFonts w:ascii="宋体" w:eastAsia="宋体" w:hAnsi="宋体"/>
          <w:color w:val="777777"/>
          <w:w w:val="105"/>
        </w:rPr>
        <w:t>经说过</w:t>
      </w:r>
      <w:r>
        <w:rPr>
          <w:rFonts w:ascii="宋体" w:eastAsia="宋体" w:hAnsi="宋体"/>
          <w:color w:val="777777"/>
          <w:w w:val="105"/>
          <w:sz w:val="20"/>
        </w:rPr>
        <w:t>：</w:t>
      </w:r>
      <w:r>
        <w:rPr>
          <w:color w:val="777777"/>
          <w:w w:val="105"/>
        </w:rPr>
        <w:t>Type Hint provides a standard way of annotating a function’s parameters and return values</w:t>
      </w:r>
      <w:r>
        <w:rPr>
          <w:rFonts w:ascii="宋体" w:eastAsia="宋体" w:hAnsi="宋体"/>
          <w:color w:val="777777"/>
          <w:w w:val="105"/>
        </w:rPr>
        <w:t>。</w:t>
      </w:r>
      <w:r>
        <w:rPr>
          <w:rFonts w:ascii="Microsoft JhengHei" w:eastAsia="Microsoft JhengHei" w:hAnsi="Microsoft JhengHei"/>
          <w:color w:val="777777"/>
          <w:w w:val="105"/>
          <w:lang w:eastAsia="zh-CN"/>
        </w:rPr>
        <w:t>如</w:t>
      </w:r>
      <w:r>
        <w:rPr>
          <w:rFonts w:ascii="宋体" w:eastAsia="宋体" w:hAnsi="宋体"/>
          <w:color w:val="777777"/>
          <w:w w:val="105"/>
          <w:lang w:eastAsia="zh-CN"/>
        </w:rPr>
        <w:t>今经过</w:t>
      </w:r>
      <w:r>
        <w:rPr>
          <w:rFonts w:ascii="Microsoft JhengHei" w:eastAsia="Microsoft JhengHei" w:hAnsi="Microsoft JhengHei"/>
          <w:color w:val="777777"/>
          <w:w w:val="105"/>
          <w:lang w:eastAsia="zh-CN"/>
        </w:rPr>
        <w:t>⼏个</w:t>
      </w:r>
      <w:r>
        <w:rPr>
          <w:rFonts w:ascii="宋体" w:eastAsia="宋体" w:hAnsi="宋体"/>
          <w:color w:val="777777"/>
          <w:w w:val="105"/>
          <w:lang w:eastAsia="zh-CN"/>
        </w:rPr>
        <w:t>版</w:t>
      </w:r>
      <w:r>
        <w:rPr>
          <w:rFonts w:ascii="Meiryo" w:eastAsia="Meiryo" w:hAnsi="Meiryo"/>
          <w:color w:val="777777"/>
          <w:w w:val="105"/>
          <w:lang w:eastAsia="zh-CN"/>
        </w:rPr>
        <w:t>本</w:t>
      </w:r>
      <w:r>
        <w:rPr>
          <w:rFonts w:ascii="宋体" w:eastAsia="宋体" w:hAnsi="宋体"/>
          <w:color w:val="777777"/>
          <w:w w:val="105"/>
          <w:lang w:eastAsia="zh-CN"/>
        </w:rPr>
        <w:t>的</w:t>
      </w:r>
      <w:r>
        <w:rPr>
          <w:rFonts w:ascii="宋体" w:eastAsia="宋体" w:hAnsi="宋体"/>
          <w:color w:val="777777"/>
          <w:spacing w:val="-2"/>
          <w:w w:val="105"/>
          <w:lang w:eastAsia="zh-CN"/>
        </w:rPr>
        <w:t>迭代，</w:t>
      </w:r>
      <w:r>
        <w:rPr>
          <w:color w:val="777777"/>
          <w:spacing w:val="-2"/>
          <w:w w:val="105"/>
          <w:lang w:eastAsia="zh-CN"/>
        </w:rPr>
        <w:t>TypeHint</w:t>
      </w:r>
      <w:r>
        <w:rPr>
          <w:rFonts w:ascii="Meiryo" w:eastAsia="Meiryo" w:hAnsi="Meiryo"/>
          <w:color w:val="777777"/>
          <w:spacing w:val="-2"/>
          <w:w w:val="105"/>
          <w:lang w:eastAsia="zh-CN"/>
        </w:rPr>
        <w:t>已</w:t>
      </w:r>
      <w:r>
        <w:rPr>
          <w:rFonts w:ascii="宋体" w:eastAsia="宋体" w:hAnsi="宋体"/>
          <w:color w:val="777777"/>
          <w:spacing w:val="-2"/>
          <w:w w:val="105"/>
          <w:lang w:eastAsia="zh-CN"/>
        </w:rPr>
        <w:t>经逐渐的开始流</w:t>
      </w:r>
      <w:r>
        <w:rPr>
          <w:rFonts w:ascii="Meiryo" w:eastAsia="Meiryo" w:hAnsi="Meiryo"/>
          <w:color w:val="777777"/>
          <w:spacing w:val="-2"/>
          <w:w w:val="105"/>
          <w:lang w:eastAsia="zh-CN"/>
        </w:rPr>
        <w:t>⾏</w:t>
      </w:r>
      <w:r>
        <w:rPr>
          <w:rFonts w:ascii="宋体" w:eastAsia="宋体" w:hAnsi="宋体"/>
          <w:color w:val="777777"/>
          <w:spacing w:val="-2"/>
          <w:w w:val="105"/>
          <w:lang w:eastAsia="zh-CN"/>
        </w:rPr>
        <w:t>起</w:t>
      </w:r>
      <w:r>
        <w:rPr>
          <w:rFonts w:ascii="Meiryo" w:eastAsia="Meiryo" w:hAnsi="Meiryo"/>
          <w:color w:val="777777"/>
          <w:spacing w:val="-2"/>
          <w:w w:val="105"/>
          <w:lang w:eastAsia="zh-CN"/>
        </w:rPr>
        <w:t>来</w:t>
      </w:r>
      <w:r>
        <w:rPr>
          <w:rFonts w:ascii="宋体" w:eastAsia="宋体" w:hAnsi="宋体"/>
          <w:color w:val="777777"/>
          <w:spacing w:val="-2"/>
          <w:w w:val="105"/>
          <w:lang w:eastAsia="zh-CN"/>
        </w:rPr>
        <w:t>，因</w:t>
      </w:r>
      <w:r>
        <w:rPr>
          <w:rFonts w:ascii="Microsoft JhengHei" w:eastAsia="Microsoft JhengHei" w:hAnsi="Microsoft JhengHei"/>
          <w:color w:val="777777"/>
          <w:spacing w:val="-2"/>
          <w:w w:val="105"/>
          <w:lang w:eastAsia="zh-CN"/>
        </w:rPr>
        <w:t>为</w:t>
      </w:r>
      <w:r>
        <w:rPr>
          <w:rFonts w:ascii="宋体" w:eastAsia="宋体" w:hAnsi="宋体"/>
          <w:color w:val="777777"/>
          <w:spacing w:val="-2"/>
          <w:w w:val="105"/>
          <w:lang w:eastAsia="zh-CN"/>
        </w:rPr>
        <w:t>它确实</w:t>
      </w:r>
      <w:r>
        <w:rPr>
          <w:rFonts w:ascii="Microsoft JhengHei" w:eastAsia="Microsoft JhengHei" w:hAnsi="Microsoft JhengHei"/>
          <w:color w:val="777777"/>
          <w:spacing w:val="-2"/>
          <w:w w:val="105"/>
          <w:lang w:eastAsia="zh-CN"/>
        </w:rPr>
        <w:t>好</w:t>
      </w:r>
      <w:r>
        <w:rPr>
          <w:rFonts w:ascii="Meiryo" w:eastAsia="Meiryo" w:hAnsi="Meiryo"/>
          <w:color w:val="777777"/>
          <w:spacing w:val="-2"/>
          <w:w w:val="105"/>
          <w:lang w:eastAsia="zh-CN"/>
        </w:rPr>
        <w:t>⽤</w:t>
      </w:r>
      <w:r>
        <w:rPr>
          <w:rFonts w:ascii="宋体" w:eastAsia="宋体" w:hAnsi="宋体"/>
          <w:color w:val="777777"/>
          <w:spacing w:val="-2"/>
          <w:w w:val="105"/>
          <w:lang w:eastAsia="zh-CN"/>
        </w:rPr>
        <w:t>。</w:t>
      </w:r>
    </w:p>
    <w:p w14:paraId="0E47CF7D" w14:textId="77777777" w:rsidR="00EB5D5C" w:rsidRDefault="00017D87">
      <w:pPr>
        <w:pStyle w:val="a3"/>
        <w:spacing w:before="77" w:line="297" w:lineRule="auto"/>
        <w:ind w:left="395" w:right="1523"/>
        <w:rPr>
          <w:rFonts w:ascii="宋体" w:eastAsia="宋体"/>
        </w:rPr>
      </w:pPr>
      <w:r>
        <w:rPr>
          <w:rFonts w:ascii="宋体" w:eastAsia="宋体"/>
          <w:color w:val="777777"/>
          <w:w w:val="105"/>
        </w:rPr>
        <w:t>要求</w:t>
      </w:r>
      <w:r>
        <w:rPr>
          <w:rFonts w:ascii="宋体" w:eastAsia="宋体"/>
          <w:color w:val="777777"/>
          <w:w w:val="105"/>
          <w:sz w:val="20"/>
        </w:rPr>
        <w:t>：</w:t>
      </w:r>
      <w:r>
        <w:rPr>
          <w:rFonts w:ascii="Meiryo" w:eastAsia="Meiryo"/>
          <w:color w:val="777777"/>
          <w:w w:val="105"/>
        </w:rPr>
        <w:t>⾃⾏</w:t>
      </w:r>
      <w:r>
        <w:rPr>
          <w:rFonts w:ascii="宋体" w:eastAsia="宋体"/>
          <w:color w:val="777777"/>
          <w:w w:val="105"/>
        </w:rPr>
        <w:t>查阅</w:t>
      </w:r>
      <w:r>
        <w:rPr>
          <w:color w:val="777777"/>
          <w:w w:val="105"/>
        </w:rPr>
        <w:t>Python</w:t>
      </w:r>
      <w:r>
        <w:rPr>
          <w:color w:val="777777"/>
          <w:spacing w:val="-14"/>
          <w:w w:val="105"/>
        </w:rPr>
        <w:t xml:space="preserve"> </w:t>
      </w:r>
      <w:r>
        <w:rPr>
          <w:color w:val="777777"/>
          <w:w w:val="105"/>
        </w:rPr>
        <w:t>Type</w:t>
      </w:r>
      <w:r>
        <w:rPr>
          <w:color w:val="777777"/>
          <w:spacing w:val="-14"/>
          <w:w w:val="105"/>
        </w:rPr>
        <w:t xml:space="preserve"> </w:t>
      </w:r>
      <w:r>
        <w:rPr>
          <w:color w:val="777777"/>
          <w:w w:val="105"/>
        </w:rPr>
        <w:t>Hint</w:t>
      </w:r>
      <w:r>
        <w:rPr>
          <w:rFonts w:ascii="宋体" w:eastAsia="宋体"/>
          <w:color w:val="777777"/>
          <w:w w:val="105"/>
        </w:rPr>
        <w:t>，告诉我什</w:t>
      </w:r>
      <w:r>
        <w:rPr>
          <w:rFonts w:ascii="Microsoft JhengHei" w:eastAsia="Microsoft JhengHei"/>
          <w:color w:val="777777"/>
          <w:w w:val="105"/>
        </w:rPr>
        <w:t>么是</w:t>
      </w:r>
      <w:r>
        <w:rPr>
          <w:color w:val="777777"/>
          <w:w w:val="105"/>
        </w:rPr>
        <w:t>Type</w:t>
      </w:r>
      <w:r>
        <w:rPr>
          <w:color w:val="777777"/>
          <w:spacing w:val="-14"/>
          <w:w w:val="105"/>
        </w:rPr>
        <w:t xml:space="preserve"> </w:t>
      </w:r>
      <w:r>
        <w:rPr>
          <w:color w:val="777777"/>
          <w:w w:val="105"/>
        </w:rPr>
        <w:t>Hint</w:t>
      </w:r>
      <w:r>
        <w:rPr>
          <w:rFonts w:ascii="宋体" w:eastAsia="宋体"/>
          <w:color w:val="777777"/>
          <w:w w:val="105"/>
        </w:rPr>
        <w:t>以及</w:t>
      </w:r>
      <w:r>
        <w:rPr>
          <w:color w:val="777777"/>
          <w:w w:val="105"/>
        </w:rPr>
        <w:t>Type</w:t>
      </w:r>
      <w:r>
        <w:rPr>
          <w:color w:val="777777"/>
          <w:spacing w:val="-14"/>
          <w:w w:val="105"/>
        </w:rPr>
        <w:t xml:space="preserve"> </w:t>
      </w:r>
      <w:r>
        <w:rPr>
          <w:color w:val="777777"/>
          <w:w w:val="105"/>
        </w:rPr>
        <w:t>Hint</w:t>
      </w:r>
      <w:r>
        <w:rPr>
          <w:rFonts w:ascii="宋体" w:eastAsia="宋体"/>
          <w:color w:val="777777"/>
          <w:w w:val="105"/>
        </w:rPr>
        <w:t>的作</w:t>
      </w:r>
      <w:r>
        <w:rPr>
          <w:rFonts w:ascii="Meiryo" w:eastAsia="Meiryo"/>
          <w:color w:val="777777"/>
          <w:w w:val="105"/>
        </w:rPr>
        <w:t>⽤</w:t>
      </w:r>
      <w:r>
        <w:rPr>
          <w:rFonts w:ascii="宋体" w:eastAsia="宋体"/>
          <w:color w:val="777777"/>
          <w:w w:val="105"/>
        </w:rPr>
        <w:t>。</w:t>
      </w:r>
      <w:r>
        <w:rPr>
          <w:rFonts w:ascii="宋体" w:eastAsia="宋体"/>
          <w:color w:val="777777"/>
          <w:spacing w:val="-2"/>
          <w:w w:val="105"/>
        </w:rPr>
        <w:t>程序分析</w:t>
      </w:r>
      <w:r>
        <w:rPr>
          <w:rFonts w:ascii="宋体" w:eastAsia="宋体"/>
          <w:color w:val="777777"/>
          <w:spacing w:val="-2"/>
          <w:w w:val="105"/>
          <w:sz w:val="20"/>
        </w:rPr>
        <w:t>：</w:t>
      </w:r>
      <w:r>
        <w:rPr>
          <w:rFonts w:ascii="宋体" w:eastAsia="宋体"/>
          <w:color w:val="777777"/>
          <w:spacing w:val="-2"/>
          <w:w w:val="105"/>
        </w:rPr>
        <w:t>善</w:t>
      </w:r>
      <w:r>
        <w:rPr>
          <w:rFonts w:ascii="Meiryo" w:eastAsia="Meiryo"/>
          <w:color w:val="777777"/>
          <w:spacing w:val="-2"/>
          <w:w w:val="105"/>
        </w:rPr>
        <w:t>⽤</w:t>
      </w:r>
      <w:r>
        <w:rPr>
          <w:rFonts w:ascii="宋体" w:eastAsia="宋体"/>
          <w:color w:val="777777"/>
          <w:spacing w:val="-2"/>
          <w:w w:val="105"/>
        </w:rPr>
        <w:t>搜索引擎。</w:t>
      </w:r>
    </w:p>
    <w:p w14:paraId="0E47CF7E" w14:textId="77777777" w:rsidR="00EB5D5C" w:rsidRDefault="00EB5D5C">
      <w:pPr>
        <w:pStyle w:val="a3"/>
        <w:spacing w:before="4"/>
        <w:rPr>
          <w:rFonts w:ascii="宋体"/>
          <w:sz w:val="28"/>
        </w:rPr>
      </w:pPr>
    </w:p>
    <w:p w14:paraId="0E47CF7F" w14:textId="77777777" w:rsidR="00EB5D5C" w:rsidRDefault="00017D87">
      <w:pPr>
        <w:tabs>
          <w:tab w:val="left" w:pos="9009"/>
        </w:tabs>
        <w:spacing w:before="13"/>
        <w:ind w:left="110"/>
        <w:rPr>
          <w:b/>
          <w:sz w:val="34"/>
        </w:rPr>
      </w:pPr>
      <w:bookmarkStart w:id="3" w:name="第二题：使用TypeHint"/>
      <w:bookmarkEnd w:id="3"/>
      <w:r>
        <w:rPr>
          <w:rFonts w:ascii="宋体" w:eastAsia="宋体"/>
          <w:color w:val="333333"/>
          <w:sz w:val="34"/>
          <w:u w:val="single" w:color="EDEDED"/>
        </w:rPr>
        <w:t>第</w:t>
      </w:r>
      <w:r>
        <w:rPr>
          <w:rFonts w:ascii="Microsoft JhengHei" w:eastAsia="Microsoft JhengHei"/>
          <w:color w:val="333333"/>
          <w:sz w:val="34"/>
          <w:u w:val="single" w:color="EDEDED"/>
        </w:rPr>
        <w:t>⼆</w:t>
      </w:r>
      <w:r>
        <w:rPr>
          <w:rFonts w:ascii="宋体" w:eastAsia="宋体"/>
          <w:color w:val="333333"/>
          <w:sz w:val="34"/>
          <w:u w:val="single" w:color="EDEDED"/>
        </w:rPr>
        <w:t>题：使</w:t>
      </w:r>
      <w:r>
        <w:rPr>
          <w:rFonts w:ascii="Meiryo" w:eastAsia="Meiryo"/>
          <w:color w:val="333333"/>
          <w:sz w:val="34"/>
          <w:u w:val="single" w:color="EDEDED"/>
        </w:rPr>
        <w:t>⽤</w:t>
      </w:r>
      <w:r>
        <w:rPr>
          <w:b/>
          <w:color w:val="333333"/>
          <w:spacing w:val="-2"/>
          <w:sz w:val="34"/>
          <w:u w:val="single" w:color="EDEDED"/>
        </w:rPr>
        <w:t>TypeHint</w:t>
      </w:r>
      <w:r>
        <w:rPr>
          <w:b/>
          <w:color w:val="333333"/>
          <w:sz w:val="34"/>
          <w:u w:val="single" w:color="EDEDED"/>
        </w:rPr>
        <w:tab/>
      </w:r>
    </w:p>
    <w:p w14:paraId="0E47CF80" w14:textId="77777777" w:rsidR="00EB5D5C" w:rsidRDefault="00017D87">
      <w:pPr>
        <w:pStyle w:val="a3"/>
        <w:spacing w:before="58" w:line="182" w:lineRule="auto"/>
        <w:ind w:left="395" w:right="388"/>
        <w:rPr>
          <w:lang w:eastAsia="zh-CN"/>
        </w:rPr>
      </w:pPr>
      <w:r>
        <w:pict w14:anchorId="0E47CF8B">
          <v:rect id="docshape21" o:spid="_x0000_s1026" style="position:absolute;left:0;text-align:left;margin-left:75.5pt;margin-top:1.55pt;width:3pt;height:52.5pt;z-index:15729664;mso-position-horizontal-relative:page" fillcolor="#dee2e4" stroked="f">
            <w10:wrap anchorx="page"/>
          </v:rect>
        </w:pict>
      </w:r>
      <w:r>
        <w:rPr>
          <w:rFonts w:ascii="宋体" w:eastAsia="宋体"/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rFonts w:ascii="宋体" w:eastAsia="宋体"/>
          <w:color w:val="777777"/>
          <w:w w:val="102"/>
          <w:lang w:eastAsia="zh-CN"/>
        </w:rPr>
        <w:t>：将</w:t>
      </w:r>
      <w:r>
        <w:rPr>
          <w:color w:val="777777"/>
          <w:w w:val="105"/>
          <w:lang w:eastAsia="zh-CN"/>
        </w:rPr>
        <w:t>11</w:t>
      </w:r>
      <w:r>
        <w:rPr>
          <w:rFonts w:ascii="Meiryo" w:eastAsia="Meiryo"/>
          <w:color w:val="777777"/>
          <w:w w:val="102"/>
          <w:lang w:eastAsia="zh-CN"/>
        </w:rPr>
        <w:t>⽉</w:t>
      </w:r>
      <w:r>
        <w:rPr>
          <w:color w:val="777777"/>
          <w:w w:val="105"/>
          <w:lang w:eastAsia="zh-CN"/>
        </w:rPr>
        <w:t>1</w:t>
      </w:r>
      <w:r>
        <w:rPr>
          <w:rFonts w:ascii="Microsoft JhengHei" w:eastAsia="Microsoft JhengHei"/>
          <w:color w:val="777777"/>
          <w:w w:val="102"/>
          <w:lang w:eastAsia="zh-CN"/>
        </w:rPr>
        <w:t>⽇</w:t>
      </w:r>
      <w:r>
        <w:rPr>
          <w:rFonts w:ascii="宋体" w:eastAsia="宋体"/>
          <w:color w:val="777777"/>
          <w:w w:val="102"/>
          <w:lang w:eastAsia="zh-CN"/>
        </w:rPr>
        <w:t>的题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rFonts w:ascii="宋体" w:eastAsia="宋体"/>
          <w:color w:val="777777"/>
          <w:w w:val="102"/>
          <w:lang w:eastAsia="zh-CN"/>
        </w:rPr>
        <w:t>的</w:t>
      </w:r>
      <w:r>
        <w:rPr>
          <w:rFonts w:ascii="Meiryo" w:eastAsia="Meiryo"/>
          <w:color w:val="777777"/>
          <w:w w:val="102"/>
          <w:lang w:eastAsia="zh-CN"/>
        </w:rPr>
        <w:t>解</w:t>
      </w:r>
      <w:r>
        <w:rPr>
          <w:rFonts w:ascii="宋体" w:eastAsia="宋体"/>
          <w:color w:val="777777"/>
          <w:w w:val="102"/>
          <w:lang w:eastAsia="zh-CN"/>
        </w:rPr>
        <w:t>答封装成</w:t>
      </w:r>
      <w:r>
        <w:rPr>
          <w:rFonts w:ascii="Microsoft JhengHei" w:eastAsia="Microsoft JhengHei"/>
          <w:color w:val="777777"/>
          <w:w w:val="102"/>
          <w:lang w:eastAsia="zh-CN"/>
        </w:rPr>
        <w:t>函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宋体" w:eastAsia="宋体"/>
          <w:color w:val="777777"/>
          <w:w w:val="102"/>
          <w:lang w:eastAsia="zh-CN"/>
        </w:rPr>
        <w:t>，要求</w:t>
      </w:r>
      <w:r>
        <w:rPr>
          <w:rFonts w:ascii="Microsoft JhengHei" w:eastAsia="Microsoft JhengHei"/>
          <w:color w:val="777777"/>
          <w:w w:val="102"/>
          <w:lang w:eastAsia="zh-CN"/>
        </w:rPr>
        <w:t>函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宋体" w:eastAsia="宋体"/>
          <w:color w:val="777777"/>
          <w:w w:val="102"/>
          <w:lang w:eastAsia="zh-CN"/>
        </w:rPr>
        <w:t>接受指定的</w:t>
      </w:r>
      <w:r>
        <w:rPr>
          <w:rFonts w:ascii="Meiryo" w:eastAsia="Meiryo"/>
          <w:color w:val="777777"/>
          <w:w w:val="102"/>
          <w:lang w:eastAsia="zh-CN"/>
        </w:rPr>
        <w:t>⾏数</w:t>
      </w:r>
      <w:r>
        <w:rPr>
          <w:rFonts w:ascii="宋体" w:eastAsia="宋体"/>
          <w:color w:val="777777"/>
          <w:w w:val="102"/>
          <w:lang w:eastAsia="zh-CN"/>
        </w:rPr>
        <w:t>等等参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宋体" w:eastAsia="宋体"/>
          <w:color w:val="777777"/>
          <w:w w:val="102"/>
          <w:lang w:eastAsia="zh-CN"/>
        </w:rPr>
        <w:t>值，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rFonts w:ascii="宋体" w:eastAsia="宋体"/>
          <w:color w:val="777777"/>
          <w:w w:val="102"/>
          <w:lang w:eastAsia="zh-CN"/>
        </w:rPr>
        <w:t>所</w:t>
      </w:r>
      <w:r>
        <w:rPr>
          <w:rFonts w:ascii="Meiryo" w:eastAsia="Meiryo"/>
          <w:color w:val="777777"/>
          <w:w w:val="102"/>
          <w:lang w:eastAsia="zh-CN"/>
        </w:rPr>
        <w:t>有</w:t>
      </w:r>
      <w:r>
        <w:rPr>
          <w:rFonts w:ascii="Microsoft JhengHei" w:eastAsia="Microsoft JhengHei"/>
          <w:color w:val="777777"/>
          <w:w w:val="102"/>
          <w:lang w:eastAsia="zh-CN"/>
        </w:rPr>
        <w:t>函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Microsoft JhengHei" w:eastAsia="Microsoft JhengHei"/>
          <w:color w:val="777777"/>
          <w:spacing w:val="-18"/>
          <w:w w:val="102"/>
          <w:lang w:eastAsia="zh-CN"/>
        </w:rPr>
        <w:t>中</w:t>
      </w:r>
      <w:r>
        <w:rPr>
          <w:rFonts w:ascii="宋体" w:eastAsia="宋体"/>
          <w:color w:val="777777"/>
          <w:w w:val="102"/>
          <w:lang w:eastAsia="zh-CN"/>
        </w:rPr>
        <w:t>的每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rFonts w:ascii="宋体" w:eastAsia="宋体"/>
          <w:color w:val="777777"/>
          <w:w w:val="102"/>
          <w:lang w:eastAsia="zh-CN"/>
        </w:rPr>
        <w:t>变</w:t>
      </w:r>
      <w:r>
        <w:rPr>
          <w:rFonts w:ascii="Meiryo" w:eastAsia="Meiryo"/>
          <w:color w:val="777777"/>
          <w:w w:val="102"/>
          <w:lang w:eastAsia="zh-CN"/>
        </w:rPr>
        <w:t>量</w:t>
      </w:r>
      <w:r>
        <w:rPr>
          <w:rFonts w:ascii="宋体" w:eastAsia="宋体"/>
          <w:color w:val="777777"/>
          <w:w w:val="102"/>
          <w:lang w:eastAsia="zh-CN"/>
        </w:rPr>
        <w:t>、所</w:t>
      </w:r>
      <w:r>
        <w:rPr>
          <w:rFonts w:ascii="Meiryo" w:eastAsia="Meiryo"/>
          <w:color w:val="777777"/>
          <w:w w:val="102"/>
          <w:lang w:eastAsia="zh-CN"/>
        </w:rPr>
        <w:t>有</w:t>
      </w:r>
      <w:r>
        <w:rPr>
          <w:rFonts w:ascii="Microsoft JhengHei" w:eastAsia="Microsoft JhengHei"/>
          <w:color w:val="777777"/>
          <w:w w:val="102"/>
          <w:lang w:eastAsia="zh-CN"/>
        </w:rPr>
        <w:t>函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Microsoft JhengHei" w:eastAsia="Microsoft JhengHei"/>
          <w:color w:val="777777"/>
          <w:w w:val="102"/>
          <w:lang w:eastAsia="zh-CN"/>
        </w:rPr>
        <w:t>头</w:t>
      </w:r>
      <w:r>
        <w:rPr>
          <w:rFonts w:ascii="宋体" w:eastAsia="宋体"/>
          <w:color w:val="777777"/>
          <w:w w:val="102"/>
          <w:lang w:eastAsia="zh-CN"/>
        </w:rPr>
        <w:t>以及对应的返回值进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3"/>
          <w:lang w:eastAsia="zh-CN"/>
        </w:rPr>
        <w:t>Type</w:t>
      </w:r>
      <w:r>
        <w:rPr>
          <w:color w:val="777777"/>
          <w:spacing w:val="-3"/>
          <w:lang w:eastAsia="zh-CN"/>
        </w:rPr>
        <w:t xml:space="preserve"> </w:t>
      </w:r>
      <w:r>
        <w:rPr>
          <w:color w:val="777777"/>
          <w:w w:val="113"/>
          <w:lang w:eastAsia="zh-CN"/>
        </w:rPr>
        <w:t>Hint</w:t>
      </w:r>
    </w:p>
    <w:p w14:paraId="27117A7F" w14:textId="4686CB82" w:rsidR="002E6CD5" w:rsidRDefault="00017D87" w:rsidP="002E6CD5">
      <w:pPr>
        <w:pStyle w:val="a3"/>
        <w:spacing w:before="83"/>
        <w:ind w:left="395"/>
        <w:rPr>
          <w:rFonts w:ascii="宋体" w:eastAsia="宋体"/>
          <w:color w:val="777777"/>
          <w:spacing w:val="-10"/>
          <w:w w:val="105"/>
        </w:rPr>
      </w:pPr>
      <w:r>
        <w:rPr>
          <w:rFonts w:ascii="宋体" w:eastAsia="宋体"/>
          <w:color w:val="777777"/>
          <w:w w:val="105"/>
        </w:rPr>
        <w:t>程序分析：</w:t>
      </w:r>
      <w:r>
        <w:rPr>
          <w:rFonts w:ascii="Microsoft JhengHei" w:eastAsia="Microsoft JhengHei"/>
          <w:color w:val="777777"/>
          <w:w w:val="105"/>
        </w:rPr>
        <w:t>利</w:t>
      </w:r>
      <w:r>
        <w:rPr>
          <w:rFonts w:ascii="Meiryo" w:eastAsia="Meiryo"/>
          <w:color w:val="777777"/>
          <w:w w:val="105"/>
        </w:rPr>
        <w:t>⽤</w:t>
      </w:r>
      <w:r>
        <w:rPr>
          <w:color w:val="777777"/>
          <w:w w:val="105"/>
        </w:rPr>
        <w:t>Python</w:t>
      </w:r>
      <w:r>
        <w:rPr>
          <w:color w:val="777777"/>
          <w:spacing w:val="-14"/>
          <w:w w:val="105"/>
        </w:rPr>
        <w:t xml:space="preserve"> </w:t>
      </w:r>
      <w:r>
        <w:rPr>
          <w:color w:val="777777"/>
          <w:w w:val="105"/>
        </w:rPr>
        <w:t>typing</w:t>
      </w:r>
      <w:r>
        <w:rPr>
          <w:rFonts w:ascii="宋体" w:eastAsia="宋体"/>
          <w:color w:val="777777"/>
          <w:w w:val="105"/>
        </w:rPr>
        <w:t>标</w:t>
      </w:r>
      <w:r>
        <w:rPr>
          <w:rFonts w:ascii="Microsoft JhengHei" w:eastAsia="Microsoft JhengHei"/>
          <w:color w:val="777777"/>
          <w:w w:val="105"/>
        </w:rPr>
        <w:t>准</w:t>
      </w:r>
      <w:r>
        <w:rPr>
          <w:rFonts w:ascii="宋体" w:eastAsia="宋体"/>
          <w:color w:val="777777"/>
          <w:spacing w:val="-10"/>
          <w:w w:val="105"/>
        </w:rPr>
        <w:t>库</w:t>
      </w:r>
    </w:p>
    <w:p w14:paraId="3C3A217A" w14:textId="1D232AB3" w:rsidR="00FE48CE" w:rsidRDefault="00FE48CE" w:rsidP="002E6CD5">
      <w:pPr>
        <w:pStyle w:val="a3"/>
        <w:spacing w:before="83"/>
        <w:ind w:left="395"/>
        <w:rPr>
          <w:rFonts w:ascii="宋体" w:eastAsia="宋体"/>
          <w:color w:val="777777"/>
          <w:spacing w:val="-10"/>
          <w:w w:val="105"/>
        </w:rPr>
      </w:pPr>
    </w:p>
    <w:p w14:paraId="6929E5A6" w14:textId="075BFC3B" w:rsidR="00FE48CE" w:rsidRDefault="00FE48CE" w:rsidP="002E6CD5">
      <w:pPr>
        <w:pStyle w:val="a3"/>
        <w:spacing w:before="83"/>
        <w:ind w:left="395"/>
        <w:rPr>
          <w:rFonts w:ascii="宋体" w:eastAsia="宋体"/>
          <w:color w:val="777777"/>
          <w:spacing w:val="-10"/>
          <w:w w:val="105"/>
        </w:rPr>
      </w:pPr>
    </w:p>
    <w:p w14:paraId="6EE81EA0" w14:textId="77777777" w:rsidR="00FE48CE" w:rsidRDefault="00FE48CE" w:rsidP="002E6CD5">
      <w:pPr>
        <w:pStyle w:val="a3"/>
        <w:spacing w:before="83"/>
        <w:ind w:left="395"/>
        <w:rPr>
          <w:rFonts w:ascii="宋体" w:eastAsia="宋体"/>
          <w:color w:val="777777"/>
          <w:spacing w:val="-10"/>
          <w:w w:val="105"/>
        </w:rPr>
      </w:pPr>
    </w:p>
    <w:p w14:paraId="33F6A704" w14:textId="4A39E27B" w:rsidR="00FE48CE" w:rsidRDefault="00FE48CE" w:rsidP="00FE48CE">
      <w:pPr>
        <w:pStyle w:val="1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9952" behindDoc="1" locked="0" layoutInCell="1" allowOverlap="1" wp14:anchorId="73188B76" wp14:editId="35FF0AD7">
                <wp:simplePos x="0" y="0"/>
                <wp:positionH relativeFrom="page">
                  <wp:posOffset>958850</wp:posOffset>
                </wp:positionH>
                <wp:positionV relativeFrom="paragraph">
                  <wp:posOffset>302260</wp:posOffset>
                </wp:positionV>
                <wp:extent cx="5650865" cy="9525"/>
                <wp:effectExtent l="0" t="0" r="0" b="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746DA" id="矩形 3" o:spid="_x0000_s1026" style="position:absolute;margin-left:75.5pt;margin-top:23.8pt;width:444.95pt;height:.75pt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" fillcolor="#ededed" stroked="f">
                <w10:wrap anchorx="page"/>
              </v:rect>
            </w:pict>
          </mc:Fallback>
        </mc:AlternateContent>
      </w:r>
      <w:bookmarkStart w:id="4" w:name="第四题：创建顺序文件"/>
      <w:bookmarkEnd w:id="4"/>
      <w:r>
        <w:rPr>
          <w:color w:val="333333"/>
          <w:lang w:eastAsia="zh-CN"/>
        </w:rPr>
        <w:t>第</w:t>
      </w:r>
      <w:r>
        <w:rPr>
          <w:rFonts w:hint="eastAsia"/>
          <w:color w:val="333333"/>
          <w:lang w:eastAsia="zh-CN"/>
        </w:rPr>
        <w:t>三</w:t>
      </w:r>
      <w:r>
        <w:rPr>
          <w:color w:val="333333"/>
          <w:lang w:eastAsia="zh-CN"/>
        </w:rPr>
        <w:t>题：创建顺序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spacing w:val="-10"/>
          <w:lang w:eastAsia="zh-CN"/>
        </w:rPr>
        <w:t>件</w:t>
      </w:r>
      <w:r>
        <w:rPr>
          <w:rFonts w:hint="eastAsia"/>
          <w:color w:val="333333"/>
          <w:spacing w:val="-10"/>
          <w:lang w:eastAsia="zh-CN"/>
        </w:rPr>
        <w:t>（C++）</w:t>
      </w:r>
    </w:p>
    <w:p w14:paraId="18720FD5" w14:textId="2F14A049" w:rsidR="00FE48CE" w:rsidRDefault="00FE48CE" w:rsidP="00FE48CE">
      <w:pPr>
        <w:pStyle w:val="a3"/>
        <w:spacing w:before="3"/>
        <w:ind w:left="395"/>
        <w:rPr>
          <w:rFonts w:ascii="Tahoma" w:eastAsia="Tahoma"/>
          <w:lang w:eastAsia="zh-CN"/>
        </w:rPr>
      </w:pPr>
      <w:r>
        <w:rPr>
          <w:rFonts w:ascii="宋体" w:eastAsia="宋体"/>
          <w:noProof/>
        </w:rPr>
        <mc:AlternateContent>
          <mc:Choice Requires="wps">
            <w:drawing>
              <wp:anchor distT="0" distB="0" distL="114300" distR="114300" simplePos="0" relativeHeight="487548928" behindDoc="0" locked="0" layoutInCell="1" allowOverlap="1" wp14:anchorId="0FAB26A8" wp14:editId="5A22A3A5">
                <wp:simplePos x="0" y="0"/>
                <wp:positionH relativeFrom="page">
                  <wp:posOffset>958850</wp:posOffset>
                </wp:positionH>
                <wp:positionV relativeFrom="paragraph">
                  <wp:posOffset>19685</wp:posOffset>
                </wp:positionV>
                <wp:extent cx="38100" cy="485775"/>
                <wp:effectExtent l="0" t="0" r="0" b="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485775"/>
                        </a:xfrm>
                        <a:prstGeom prst="rect">
                          <a:avLst/>
                        </a:prstGeom>
                        <a:solidFill>
                          <a:srgbClr val="DEE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69DF3" id="矩形 2" o:spid="_x0000_s1026" style="position:absolute;margin-left:75.5pt;margin-top:1.55pt;width:3pt;height:38.25pt;z-index:48754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" fillcolor="#dee2e4" stroked="f">
                <w10:wrap anchorx="page"/>
              </v:rect>
            </w:pict>
          </mc:Fallback>
        </mc:AlternateConten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：在当</w:t>
      </w:r>
      <w:r>
        <w:rPr>
          <w:rFonts w:ascii="Meiryo" w:eastAsia="Meiryo"/>
          <w:color w:val="777777"/>
          <w:lang w:eastAsia="zh-CN"/>
        </w:rPr>
        <w:t>前⽂</w:t>
      </w:r>
      <w:r>
        <w:rPr>
          <w:color w:val="777777"/>
          <w:lang w:eastAsia="zh-CN"/>
        </w:rPr>
        <w:t>件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录</w:t>
      </w:r>
      <w:r>
        <w:rPr>
          <w:rFonts w:ascii="Meiryo" w:eastAsia="Meiryo"/>
          <w:color w:val="777777"/>
          <w:lang w:eastAsia="zh-CN"/>
        </w:rPr>
        <w:t>新</w:t>
      </w:r>
      <w:r>
        <w:rPr>
          <w:color w:val="777777"/>
          <w:lang w:eastAsia="zh-CN"/>
        </w:rPr>
        <w:t>建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录</w:t>
      </w:r>
      <w:r>
        <w:rPr>
          <w:rFonts w:ascii="Tahoma" w:eastAsia="Tahoma"/>
          <w:color w:val="777777"/>
          <w:lang w:eastAsia="zh-CN"/>
        </w:rPr>
        <w:t>img,</w:t>
      </w:r>
      <w:r>
        <w:rPr>
          <w:rFonts w:ascii="Tahoma" w:eastAsia="Tahoma"/>
          <w:color w:val="777777"/>
          <w:spacing w:val="77"/>
          <w:lang w:eastAsia="zh-CN"/>
        </w:rPr>
        <w:t xml:space="preserve"> </w:t>
      </w:r>
      <w:r>
        <w:rPr>
          <w:rFonts w:ascii="Meiryo" w:eastAsia="Meiryo"/>
          <w:color w:val="777777"/>
          <w:lang w:eastAsia="zh-CN"/>
        </w:rPr>
        <w:t>⾥⾯</w:t>
      </w:r>
      <w:r>
        <w:rPr>
          <w:color w:val="777777"/>
          <w:lang w:eastAsia="zh-CN"/>
        </w:rPr>
        <w:t>包含</w:t>
      </w:r>
      <w:r>
        <w:rPr>
          <w:rFonts w:ascii="Tahoma" w:eastAsia="Tahoma"/>
          <w:color w:val="777777"/>
          <w:lang w:eastAsia="zh-CN"/>
        </w:rPr>
        <w:t>100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</w:t>
      </w:r>
      <w:r>
        <w:rPr>
          <w:rFonts w:ascii="Tahoma" w:eastAsia="Tahoma"/>
          <w:color w:val="777777"/>
          <w:spacing w:val="38"/>
          <w:lang w:eastAsia="zh-CN"/>
        </w:rPr>
        <w:t xml:space="preserve">, </w:t>
      </w:r>
      <w:r>
        <w:rPr>
          <w:rFonts w:ascii="Tahoma" w:eastAsia="Tahoma"/>
          <w:color w:val="777777"/>
          <w:lang w:eastAsia="zh-CN"/>
        </w:rPr>
        <w:t>100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件名各</w:t>
      </w:r>
      <w:r>
        <w:rPr>
          <w:rFonts w:ascii="Microsoft JhengHei" w:eastAsia="Microsoft JhengHei"/>
          <w:color w:val="777777"/>
          <w:lang w:eastAsia="zh-CN"/>
        </w:rPr>
        <w:t>不</w:t>
      </w:r>
      <w:r>
        <w:rPr>
          <w:rFonts w:ascii="Meiryo" w:eastAsia="Meiryo"/>
          <w:color w:val="777777"/>
          <w:lang w:eastAsia="zh-CN"/>
        </w:rPr>
        <w:t>相</w:t>
      </w:r>
      <w:r>
        <w:rPr>
          <w:color w:val="777777"/>
          <w:lang w:eastAsia="zh-CN"/>
        </w:rPr>
        <w:t>同</w:t>
      </w:r>
      <w:r>
        <w:rPr>
          <w:rFonts w:ascii="Tahoma" w:eastAsia="Tahoma"/>
          <w:color w:val="777777"/>
          <w:spacing w:val="-2"/>
          <w:lang w:eastAsia="zh-CN"/>
        </w:rPr>
        <w:t>(X4G5.png)</w:t>
      </w:r>
    </w:p>
    <w:p w14:paraId="6AD62DE0" w14:textId="1D296CDF" w:rsidR="00FE48CE" w:rsidRDefault="00FE48CE" w:rsidP="00FE48CE">
      <w:pPr>
        <w:pStyle w:val="a3"/>
        <w:spacing w:before="70"/>
        <w:ind w:left="395"/>
        <w:rPr>
          <w:lang w:eastAsia="zh-CN"/>
        </w:rPr>
      </w:pPr>
      <w:r>
        <w:rPr>
          <w:color w:val="777777"/>
          <w:lang w:eastAsia="zh-CN"/>
        </w:rPr>
        <w:t>程序分析：</w:t>
      </w:r>
      <w:r w:rsidR="00AF31E3">
        <w:rPr>
          <w:rFonts w:ascii="Microsoft YaHei UI" w:eastAsia="Microsoft YaHei UI" w:hAnsi="Microsoft YaHei UI" w:cs="Microsoft YaHei UI" w:hint="eastAsia"/>
          <w:color w:val="777777"/>
          <w:lang w:eastAsia="zh-CN"/>
        </w:rPr>
        <w:t>搜索问题解决方法</w:t>
      </w:r>
    </w:p>
    <w:p w14:paraId="724DFEB7" w14:textId="77777777" w:rsidR="002E6CD5" w:rsidRPr="002E6CD5" w:rsidRDefault="002E6CD5" w:rsidP="002E6CD5">
      <w:pPr>
        <w:pStyle w:val="a3"/>
        <w:spacing w:before="83"/>
        <w:ind w:left="395"/>
        <w:rPr>
          <w:rFonts w:ascii="宋体" w:eastAsia="宋体"/>
          <w:color w:val="777777"/>
          <w:spacing w:val="-10"/>
          <w:w w:val="105"/>
        </w:rPr>
      </w:pPr>
    </w:p>
    <w:sectPr w:rsidR="002E6CD5" w:rsidRPr="002E6CD5">
      <w:type w:val="continuous"/>
      <w:pgSz w:w="11900" w:h="16840"/>
      <w:pgMar w:top="110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5D5C"/>
    <w:rsid w:val="00017D87"/>
    <w:rsid w:val="00137687"/>
    <w:rsid w:val="002D19F4"/>
    <w:rsid w:val="002E6CD5"/>
    <w:rsid w:val="002F5674"/>
    <w:rsid w:val="00AF31E3"/>
    <w:rsid w:val="00E379BF"/>
    <w:rsid w:val="00EB5D5C"/>
    <w:rsid w:val="00FA24C2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E47CF6A"/>
  <w15:docId w15:val="{FAF0D1C9-B7E6-4C28-8E56-A69F3F62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link w:val="10"/>
    <w:uiPriority w:val="9"/>
    <w:qFormat/>
    <w:rsid w:val="00FE48CE"/>
    <w:pPr>
      <w:spacing w:line="655" w:lineRule="exact"/>
      <w:ind w:left="110"/>
      <w:outlineLvl w:val="0"/>
    </w:pPr>
    <w:rPr>
      <w:rFonts w:ascii="宋体" w:eastAsia="宋体" w:hAnsi="宋体" w:cs="宋体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sid w:val="00FE48CE"/>
    <w:rPr>
      <w:rFonts w:ascii="宋体" w:hAnsi="宋体" w:cs="宋体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李优</cp:lastModifiedBy>
  <cp:revision>6</cp:revision>
  <dcterms:created xsi:type="dcterms:W3CDTF">2022-10-16T07:46:00Z</dcterms:created>
  <dcterms:modified xsi:type="dcterms:W3CDTF">2022-10-16T07:48:00Z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</Properties>
</file>