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7F3A7BB8" w14:textId="7F42B9EC" w:rsidR="00984FAB" w:rsidRDefault="00984FAB">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CC5DCF">
        <w:rPr>
          <w:rFonts w:ascii="Arial" w:hAnsi="Arial" w:hint="eastAsia"/>
        </w:rPr>
        <w:t>&lt;</w:t>
      </w:r>
      <w:r w:rsidR="00072267">
        <w:rPr>
          <w:rFonts w:ascii="Arial" w:hAnsi="Arial" w:cs="Arial" w:hint="eastAsia"/>
          <w:szCs w:val="21"/>
        </w:rPr>
        <w:t>火树银花星满昼</w:t>
      </w:r>
      <w:r w:rsidR="00CC5DCF">
        <w:rPr>
          <w:rFonts w:ascii="Arial" w:hAnsi="Arial" w:hint="eastAsia"/>
        </w:rPr>
        <w:t>&gt;</w:t>
      </w:r>
      <w:r>
        <w:rPr>
          <w:rFonts w:ascii="Arial" w:hAnsi="Arial"/>
        </w:rPr>
        <w:fldChar w:fldCharType="end"/>
      </w:r>
    </w:p>
    <w:p w14:paraId="01A92DAB" w14:textId="77777777" w:rsidR="00984FAB" w:rsidRDefault="00984FAB">
      <w:pPr>
        <w:pStyle w:val="a4"/>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CC5DCF">
        <w:rPr>
          <w:rFonts w:ascii="Arial" w:hAnsi="Arial" w:hint="eastAsia"/>
        </w:rPr>
        <w:t>软件</w:t>
      </w:r>
      <w:r w:rsidR="006F3A6C">
        <w:rPr>
          <w:rFonts w:ascii="Arial" w:hAnsi="Arial" w:hint="eastAsia"/>
        </w:rPr>
        <w:t>项</w:t>
      </w:r>
      <w:r w:rsidR="006F3A6C">
        <w:rPr>
          <w:rFonts w:ascii="Arial" w:hAnsi="Arial"/>
        </w:rPr>
        <w:t>目</w:t>
      </w:r>
      <w:r w:rsidR="00CC5DCF">
        <w:rPr>
          <w:rFonts w:ascii="Arial" w:hAnsi="Arial" w:hint="eastAsia"/>
        </w:rPr>
        <w:t>计划</w:t>
      </w:r>
      <w:r>
        <w:rPr>
          <w:rFonts w:ascii="Arial" w:hAnsi="Arial"/>
        </w:rPr>
        <w:fldChar w:fldCharType="end"/>
      </w:r>
    </w:p>
    <w:p w14:paraId="5249BB48" w14:textId="77777777" w:rsidR="008C04A9" w:rsidRPr="008C04A9" w:rsidRDefault="008C04A9" w:rsidP="008C04A9">
      <w:pPr>
        <w:jc w:val="right"/>
      </w:pPr>
      <w:r>
        <w:rPr>
          <w:rFonts w:hint="eastAsia"/>
          <w:b/>
          <w:sz w:val="32"/>
          <w:szCs w:val="32"/>
        </w:rPr>
        <w:t>（简化版）</w:t>
      </w:r>
    </w:p>
    <w:p w14:paraId="71A2A1E8" w14:textId="77777777" w:rsidR="00984FAB" w:rsidRDefault="00984FAB">
      <w:pPr>
        <w:pStyle w:val="a4"/>
        <w:jc w:val="right"/>
      </w:pPr>
    </w:p>
    <w:p w14:paraId="072A240A" w14:textId="77777777" w:rsidR="00984FAB" w:rsidRDefault="00984FAB">
      <w:pPr>
        <w:pStyle w:val="a4"/>
        <w:jc w:val="right"/>
        <w:rPr>
          <w:sz w:val="28"/>
        </w:rPr>
      </w:pPr>
      <w:r>
        <w:rPr>
          <w:rFonts w:hint="eastAsia"/>
          <w:sz w:val="28"/>
        </w:rPr>
        <w:t>版本</w:t>
      </w:r>
      <w:r>
        <w:rPr>
          <w:rFonts w:ascii="Arial" w:hAnsi="Arial"/>
          <w:sz w:val="28"/>
        </w:rPr>
        <w:t xml:space="preserve"> &lt;1.0&gt;</w:t>
      </w:r>
    </w:p>
    <w:p w14:paraId="76B556B1" w14:textId="77777777" w:rsidR="00984FAB" w:rsidRDefault="00984FAB">
      <w:pPr>
        <w:pStyle w:val="a4"/>
        <w:rPr>
          <w:sz w:val="28"/>
        </w:rPr>
      </w:pPr>
    </w:p>
    <w:p w14:paraId="1D06B660" w14:textId="77777777" w:rsidR="00984FAB" w:rsidRDefault="00984FAB">
      <w:pPr>
        <w:rPr>
          <w:rFonts w:ascii="Times New Roman"/>
          <w:i/>
          <w:color w:val="0000FF"/>
        </w:rPr>
      </w:pPr>
    </w:p>
    <w:p w14:paraId="4AAB7117" w14:textId="47EAFD5D" w:rsidR="00ED13D5" w:rsidRDefault="00ED13D5">
      <w:pPr>
        <w:sectPr w:rsidR="00ED13D5">
          <w:headerReference w:type="default" r:id="rId7"/>
          <w:pgSz w:w="12240" w:h="15840" w:code="1"/>
          <w:pgMar w:top="1440" w:right="1440" w:bottom="1440" w:left="1440" w:header="720" w:footer="720" w:gutter="0"/>
          <w:cols w:space="720"/>
          <w:vAlign w:val="center"/>
        </w:sectPr>
      </w:pPr>
    </w:p>
    <w:p w14:paraId="2E1E56E0" w14:textId="77777777" w:rsidR="00984FAB" w:rsidRDefault="00984FAB">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624"/>
        <w:gridCol w:w="2424"/>
      </w:tblGrid>
      <w:tr w:rsidR="00984FAB" w14:paraId="668F2631" w14:textId="77777777" w:rsidTr="00072267">
        <w:tc>
          <w:tcPr>
            <w:tcW w:w="2304" w:type="dxa"/>
          </w:tcPr>
          <w:p w14:paraId="5CF788D8" w14:textId="77777777" w:rsidR="00984FAB" w:rsidRDefault="00984FAB">
            <w:pPr>
              <w:pStyle w:val="Tabletext"/>
              <w:jc w:val="center"/>
              <w:rPr>
                <w:b/>
              </w:rPr>
            </w:pPr>
            <w:r>
              <w:rPr>
                <w:rFonts w:hint="eastAsia"/>
                <w:b/>
              </w:rPr>
              <w:t>日期</w:t>
            </w:r>
          </w:p>
        </w:tc>
        <w:tc>
          <w:tcPr>
            <w:tcW w:w="1152" w:type="dxa"/>
          </w:tcPr>
          <w:p w14:paraId="1F49AC86" w14:textId="77777777" w:rsidR="00984FAB" w:rsidRDefault="00984FAB">
            <w:pPr>
              <w:pStyle w:val="Tabletext"/>
              <w:jc w:val="center"/>
              <w:rPr>
                <w:b/>
              </w:rPr>
            </w:pPr>
            <w:r>
              <w:rPr>
                <w:rFonts w:hint="eastAsia"/>
                <w:b/>
              </w:rPr>
              <w:t>版本</w:t>
            </w:r>
          </w:p>
        </w:tc>
        <w:tc>
          <w:tcPr>
            <w:tcW w:w="3624" w:type="dxa"/>
          </w:tcPr>
          <w:p w14:paraId="686C534A" w14:textId="77777777" w:rsidR="00984FAB" w:rsidRDefault="00984FAB">
            <w:pPr>
              <w:pStyle w:val="Tabletext"/>
              <w:jc w:val="center"/>
              <w:rPr>
                <w:b/>
              </w:rPr>
            </w:pPr>
            <w:r>
              <w:rPr>
                <w:rFonts w:hint="eastAsia"/>
                <w:b/>
              </w:rPr>
              <w:t>说明</w:t>
            </w:r>
          </w:p>
        </w:tc>
        <w:tc>
          <w:tcPr>
            <w:tcW w:w="2424" w:type="dxa"/>
          </w:tcPr>
          <w:p w14:paraId="1EC42A15" w14:textId="77777777" w:rsidR="00984FAB" w:rsidRDefault="00984FAB">
            <w:pPr>
              <w:pStyle w:val="Tabletext"/>
              <w:jc w:val="center"/>
              <w:rPr>
                <w:b/>
              </w:rPr>
            </w:pPr>
            <w:r>
              <w:rPr>
                <w:rFonts w:hint="eastAsia"/>
                <w:b/>
              </w:rPr>
              <w:t>作者</w:t>
            </w:r>
          </w:p>
        </w:tc>
      </w:tr>
      <w:tr w:rsidR="00984FAB" w:rsidRPr="00801CA1" w14:paraId="0A388F28" w14:textId="77777777" w:rsidTr="00072267">
        <w:tc>
          <w:tcPr>
            <w:tcW w:w="2304" w:type="dxa"/>
          </w:tcPr>
          <w:p w14:paraId="1CB91958" w14:textId="5919408A" w:rsidR="00984FAB" w:rsidRDefault="00984FAB">
            <w:pPr>
              <w:pStyle w:val="Tabletext"/>
            </w:pPr>
            <w:r>
              <w:rPr>
                <w:rFonts w:ascii="Times New Roman"/>
              </w:rPr>
              <w:t>&lt;</w:t>
            </w:r>
            <w:r w:rsidR="00072267">
              <w:rPr>
                <w:rFonts w:hint="eastAsia"/>
              </w:rPr>
              <w:t>1</w:t>
            </w:r>
            <w:r w:rsidR="00072267">
              <w:t>2/07/21</w:t>
            </w:r>
            <w:r>
              <w:rPr>
                <w:rFonts w:ascii="Times New Roman"/>
              </w:rPr>
              <w:t>&gt;</w:t>
            </w:r>
          </w:p>
        </w:tc>
        <w:tc>
          <w:tcPr>
            <w:tcW w:w="1152" w:type="dxa"/>
          </w:tcPr>
          <w:p w14:paraId="040DFBE5" w14:textId="099C602B" w:rsidR="00984FAB" w:rsidRDefault="00984FAB">
            <w:pPr>
              <w:pStyle w:val="Tabletext"/>
            </w:pPr>
            <w:r>
              <w:t>&lt;</w:t>
            </w:r>
            <w:r w:rsidR="00072267">
              <w:t>1.0</w:t>
            </w:r>
            <w:r>
              <w:t>&gt;</w:t>
            </w:r>
          </w:p>
        </w:tc>
        <w:tc>
          <w:tcPr>
            <w:tcW w:w="3624" w:type="dxa"/>
          </w:tcPr>
          <w:p w14:paraId="27853924" w14:textId="61E963D2" w:rsidR="00984FAB" w:rsidRDefault="00984FAB">
            <w:pPr>
              <w:pStyle w:val="Tabletext"/>
            </w:pPr>
            <w:r>
              <w:rPr>
                <w:rFonts w:ascii="Times New Roman"/>
              </w:rPr>
              <w:t>&lt;</w:t>
            </w:r>
            <w:r w:rsidR="00072267">
              <w:rPr>
                <w:rFonts w:hint="eastAsia"/>
              </w:rPr>
              <w:t>立项</w:t>
            </w:r>
            <w:r>
              <w:rPr>
                <w:rFonts w:ascii="Times New Roman"/>
              </w:rPr>
              <w:t>&gt;</w:t>
            </w:r>
          </w:p>
        </w:tc>
        <w:tc>
          <w:tcPr>
            <w:tcW w:w="2424" w:type="dxa"/>
          </w:tcPr>
          <w:p w14:paraId="3CEDCF5A" w14:textId="6E58E135" w:rsidR="00984FAB" w:rsidRDefault="00072267">
            <w:pPr>
              <w:pStyle w:val="Tabletext"/>
            </w:pPr>
            <w:r>
              <w:rPr>
                <w:rFonts w:hint="eastAsia"/>
              </w:rPr>
              <w:t>&lt;林舒怀/丁逸舟/林祺龙</w:t>
            </w:r>
            <w:r w:rsidR="00801CA1">
              <w:rPr>
                <w:rFonts w:hint="eastAsia"/>
              </w:rPr>
              <w:t>/康艺潇</w:t>
            </w:r>
            <w:r>
              <w:rPr>
                <w:rFonts w:hint="eastAsia"/>
              </w:rPr>
              <w:t>&gt;</w:t>
            </w:r>
          </w:p>
        </w:tc>
      </w:tr>
      <w:tr w:rsidR="00984FAB" w14:paraId="52C77EF8" w14:textId="77777777" w:rsidTr="00072267">
        <w:tc>
          <w:tcPr>
            <w:tcW w:w="2304" w:type="dxa"/>
          </w:tcPr>
          <w:p w14:paraId="36D8B4BE" w14:textId="77777777" w:rsidR="00984FAB" w:rsidRDefault="00984FAB">
            <w:pPr>
              <w:pStyle w:val="Tabletext"/>
            </w:pPr>
          </w:p>
        </w:tc>
        <w:tc>
          <w:tcPr>
            <w:tcW w:w="1152" w:type="dxa"/>
          </w:tcPr>
          <w:p w14:paraId="329AB43E" w14:textId="77777777" w:rsidR="00984FAB" w:rsidRDefault="00984FAB">
            <w:pPr>
              <w:pStyle w:val="Tabletext"/>
            </w:pPr>
          </w:p>
        </w:tc>
        <w:tc>
          <w:tcPr>
            <w:tcW w:w="3624" w:type="dxa"/>
          </w:tcPr>
          <w:p w14:paraId="7401727B" w14:textId="77777777" w:rsidR="00984FAB" w:rsidRDefault="00984FAB">
            <w:pPr>
              <w:pStyle w:val="Tabletext"/>
            </w:pPr>
          </w:p>
        </w:tc>
        <w:tc>
          <w:tcPr>
            <w:tcW w:w="2424" w:type="dxa"/>
          </w:tcPr>
          <w:p w14:paraId="7691CF38" w14:textId="77777777" w:rsidR="00984FAB" w:rsidRDefault="00984FAB">
            <w:pPr>
              <w:pStyle w:val="Tabletext"/>
            </w:pPr>
          </w:p>
        </w:tc>
      </w:tr>
      <w:tr w:rsidR="00984FAB" w14:paraId="64312FAB" w14:textId="77777777" w:rsidTr="00072267">
        <w:tc>
          <w:tcPr>
            <w:tcW w:w="2304" w:type="dxa"/>
          </w:tcPr>
          <w:p w14:paraId="4A5ED206" w14:textId="77777777" w:rsidR="00984FAB" w:rsidRDefault="00984FAB">
            <w:pPr>
              <w:pStyle w:val="Tabletext"/>
            </w:pPr>
          </w:p>
        </w:tc>
        <w:tc>
          <w:tcPr>
            <w:tcW w:w="1152" w:type="dxa"/>
          </w:tcPr>
          <w:p w14:paraId="32AC1988" w14:textId="77777777" w:rsidR="00984FAB" w:rsidRDefault="00984FAB">
            <w:pPr>
              <w:pStyle w:val="Tabletext"/>
            </w:pPr>
          </w:p>
        </w:tc>
        <w:tc>
          <w:tcPr>
            <w:tcW w:w="3624" w:type="dxa"/>
          </w:tcPr>
          <w:p w14:paraId="0F5C38B9" w14:textId="77777777" w:rsidR="00984FAB" w:rsidRDefault="00984FAB">
            <w:pPr>
              <w:pStyle w:val="Tabletext"/>
            </w:pPr>
          </w:p>
        </w:tc>
        <w:tc>
          <w:tcPr>
            <w:tcW w:w="2424" w:type="dxa"/>
          </w:tcPr>
          <w:p w14:paraId="5FF8BB2A" w14:textId="77777777" w:rsidR="00984FAB" w:rsidRDefault="00984FAB">
            <w:pPr>
              <w:pStyle w:val="Tabletext"/>
            </w:pPr>
          </w:p>
        </w:tc>
      </w:tr>
      <w:tr w:rsidR="00984FAB" w14:paraId="3E8C19B8" w14:textId="77777777" w:rsidTr="00072267">
        <w:tc>
          <w:tcPr>
            <w:tcW w:w="2304" w:type="dxa"/>
          </w:tcPr>
          <w:p w14:paraId="4DFEA529" w14:textId="77777777" w:rsidR="00984FAB" w:rsidRDefault="00984FAB">
            <w:pPr>
              <w:pStyle w:val="Tabletext"/>
            </w:pPr>
          </w:p>
        </w:tc>
        <w:tc>
          <w:tcPr>
            <w:tcW w:w="1152" w:type="dxa"/>
          </w:tcPr>
          <w:p w14:paraId="3D130144" w14:textId="77777777" w:rsidR="00984FAB" w:rsidRDefault="00984FAB">
            <w:pPr>
              <w:pStyle w:val="Tabletext"/>
            </w:pPr>
          </w:p>
        </w:tc>
        <w:tc>
          <w:tcPr>
            <w:tcW w:w="3624" w:type="dxa"/>
          </w:tcPr>
          <w:p w14:paraId="1D2472B5" w14:textId="77777777" w:rsidR="00984FAB" w:rsidRDefault="00984FAB">
            <w:pPr>
              <w:pStyle w:val="Tabletext"/>
            </w:pPr>
          </w:p>
        </w:tc>
        <w:tc>
          <w:tcPr>
            <w:tcW w:w="2424" w:type="dxa"/>
          </w:tcPr>
          <w:p w14:paraId="1A515DE7" w14:textId="77777777" w:rsidR="00984FAB" w:rsidRDefault="00984FAB">
            <w:pPr>
              <w:pStyle w:val="Tabletext"/>
            </w:pPr>
          </w:p>
        </w:tc>
      </w:tr>
    </w:tbl>
    <w:p w14:paraId="1FC38788" w14:textId="77777777" w:rsidR="00984FAB" w:rsidRDefault="00984FAB"/>
    <w:p w14:paraId="2B331E29" w14:textId="77777777" w:rsidR="00984FAB" w:rsidRDefault="00984FAB">
      <w:pPr>
        <w:pStyle w:val="a4"/>
      </w:pPr>
      <w:r>
        <w:br w:type="page"/>
      </w:r>
      <w:r>
        <w:rPr>
          <w:rFonts w:hint="eastAsia"/>
        </w:rPr>
        <w:lastRenderedPageBreak/>
        <w:t>目录</w:t>
      </w:r>
    </w:p>
    <w:p w14:paraId="6318D5BF" w14:textId="77777777" w:rsidR="00250CFA" w:rsidRDefault="00984FAB">
      <w:pPr>
        <w:pStyle w:val="10"/>
        <w:tabs>
          <w:tab w:val="left" w:pos="432"/>
        </w:tabs>
        <w:rPr>
          <w:rFonts w:asciiTheme="minorHAnsi" w:eastAsiaTheme="minorEastAsia" w:hAnsiTheme="minorHAnsi" w:cstheme="minorBidi"/>
          <w:noProof/>
          <w:snapToGrid/>
          <w:kern w:val="2"/>
          <w:sz w:val="21"/>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rsidR="00250CFA">
        <w:rPr>
          <w:noProof/>
        </w:rPr>
        <w:t>1.</w:t>
      </w:r>
      <w:r w:rsidR="00250CFA">
        <w:rPr>
          <w:rFonts w:asciiTheme="minorHAnsi" w:eastAsiaTheme="minorEastAsia" w:hAnsiTheme="minorHAnsi" w:cstheme="minorBidi"/>
          <w:noProof/>
          <w:snapToGrid/>
          <w:kern w:val="2"/>
          <w:sz w:val="21"/>
          <w:szCs w:val="22"/>
        </w:rPr>
        <w:tab/>
      </w:r>
      <w:r w:rsidR="00250CFA">
        <w:rPr>
          <w:rFonts w:hint="eastAsia"/>
          <w:noProof/>
        </w:rPr>
        <w:t>简介</w:t>
      </w:r>
      <w:r w:rsidR="00250CFA">
        <w:rPr>
          <w:noProof/>
        </w:rPr>
        <w:tab/>
      </w:r>
      <w:r w:rsidR="00250CFA">
        <w:rPr>
          <w:noProof/>
        </w:rPr>
        <w:fldChar w:fldCharType="begin"/>
      </w:r>
      <w:r w:rsidR="00250CFA">
        <w:rPr>
          <w:noProof/>
        </w:rPr>
        <w:instrText xml:space="preserve"> PAGEREF _Toc76678166 \h </w:instrText>
      </w:r>
      <w:r w:rsidR="00250CFA">
        <w:rPr>
          <w:noProof/>
        </w:rPr>
      </w:r>
      <w:r w:rsidR="00250CFA">
        <w:rPr>
          <w:noProof/>
        </w:rPr>
        <w:fldChar w:fldCharType="separate"/>
      </w:r>
      <w:r w:rsidR="00250CFA">
        <w:rPr>
          <w:noProof/>
        </w:rPr>
        <w:t>4</w:t>
      </w:r>
      <w:r w:rsidR="00250CFA">
        <w:rPr>
          <w:noProof/>
        </w:rPr>
        <w:fldChar w:fldCharType="end"/>
      </w:r>
    </w:p>
    <w:p w14:paraId="4ACCEBD5" w14:textId="77777777" w:rsidR="00250CFA" w:rsidRDefault="00250CFA">
      <w:pPr>
        <w:pStyle w:val="20"/>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_Toc76678167 \h </w:instrText>
      </w:r>
      <w:r>
        <w:rPr>
          <w:noProof/>
        </w:rPr>
      </w:r>
      <w:r>
        <w:rPr>
          <w:noProof/>
        </w:rPr>
        <w:fldChar w:fldCharType="separate"/>
      </w:r>
      <w:r>
        <w:rPr>
          <w:noProof/>
        </w:rPr>
        <w:t>4</w:t>
      </w:r>
      <w:r>
        <w:rPr>
          <w:noProof/>
        </w:rPr>
        <w:fldChar w:fldCharType="end"/>
      </w:r>
    </w:p>
    <w:p w14:paraId="3280365A" w14:textId="77777777" w:rsidR="00250CFA" w:rsidRDefault="00250CFA">
      <w:pPr>
        <w:pStyle w:val="20"/>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_Toc76678168 \h </w:instrText>
      </w:r>
      <w:r>
        <w:rPr>
          <w:noProof/>
        </w:rPr>
      </w:r>
      <w:r>
        <w:rPr>
          <w:noProof/>
        </w:rPr>
        <w:fldChar w:fldCharType="separate"/>
      </w:r>
      <w:r>
        <w:rPr>
          <w:noProof/>
        </w:rPr>
        <w:t>4</w:t>
      </w:r>
      <w:r>
        <w:rPr>
          <w:noProof/>
        </w:rPr>
        <w:fldChar w:fldCharType="end"/>
      </w:r>
    </w:p>
    <w:p w14:paraId="7BB1EAB7" w14:textId="77777777" w:rsidR="00250CFA" w:rsidRDefault="00250CFA">
      <w:pPr>
        <w:pStyle w:val="20"/>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_Toc76678169 \h </w:instrText>
      </w:r>
      <w:r>
        <w:rPr>
          <w:noProof/>
        </w:rPr>
      </w:r>
      <w:r>
        <w:rPr>
          <w:noProof/>
        </w:rPr>
        <w:fldChar w:fldCharType="separate"/>
      </w:r>
      <w:r>
        <w:rPr>
          <w:noProof/>
        </w:rPr>
        <w:t>4</w:t>
      </w:r>
      <w:r>
        <w:rPr>
          <w:noProof/>
        </w:rPr>
        <w:fldChar w:fldCharType="end"/>
      </w:r>
    </w:p>
    <w:p w14:paraId="73866E61" w14:textId="77777777" w:rsidR="00250CFA" w:rsidRDefault="00250CFA">
      <w:pPr>
        <w:pStyle w:val="20"/>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_Toc76678170 \h </w:instrText>
      </w:r>
      <w:r>
        <w:rPr>
          <w:noProof/>
        </w:rPr>
      </w:r>
      <w:r>
        <w:rPr>
          <w:noProof/>
        </w:rPr>
        <w:fldChar w:fldCharType="separate"/>
      </w:r>
      <w:r>
        <w:rPr>
          <w:noProof/>
        </w:rPr>
        <w:t>4</w:t>
      </w:r>
      <w:r>
        <w:rPr>
          <w:noProof/>
        </w:rPr>
        <w:fldChar w:fldCharType="end"/>
      </w:r>
    </w:p>
    <w:p w14:paraId="074581D8" w14:textId="77777777" w:rsidR="00250CFA" w:rsidRDefault="00250CFA">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项目概述</w:t>
      </w:r>
      <w:r>
        <w:rPr>
          <w:noProof/>
        </w:rPr>
        <w:tab/>
      </w:r>
      <w:r>
        <w:rPr>
          <w:noProof/>
        </w:rPr>
        <w:fldChar w:fldCharType="begin"/>
      </w:r>
      <w:r>
        <w:rPr>
          <w:noProof/>
        </w:rPr>
        <w:instrText xml:space="preserve"> PAGEREF _Toc76678171 \h </w:instrText>
      </w:r>
      <w:r>
        <w:rPr>
          <w:noProof/>
        </w:rPr>
      </w:r>
      <w:r>
        <w:rPr>
          <w:noProof/>
        </w:rPr>
        <w:fldChar w:fldCharType="separate"/>
      </w:r>
      <w:r>
        <w:rPr>
          <w:noProof/>
        </w:rPr>
        <w:t>4</w:t>
      </w:r>
      <w:r>
        <w:rPr>
          <w:noProof/>
        </w:rPr>
        <w:fldChar w:fldCharType="end"/>
      </w:r>
    </w:p>
    <w:p w14:paraId="1092DFAA" w14:textId="77777777" w:rsidR="00250CFA" w:rsidRDefault="00250CFA">
      <w:pPr>
        <w:pStyle w:val="20"/>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项目的目的、规模和目标</w:t>
      </w:r>
      <w:r>
        <w:rPr>
          <w:noProof/>
        </w:rPr>
        <w:tab/>
      </w:r>
      <w:r>
        <w:rPr>
          <w:noProof/>
        </w:rPr>
        <w:fldChar w:fldCharType="begin"/>
      </w:r>
      <w:r>
        <w:rPr>
          <w:noProof/>
        </w:rPr>
        <w:instrText xml:space="preserve"> PAGEREF _Toc76678172 \h </w:instrText>
      </w:r>
      <w:r>
        <w:rPr>
          <w:noProof/>
        </w:rPr>
      </w:r>
      <w:r>
        <w:rPr>
          <w:noProof/>
        </w:rPr>
        <w:fldChar w:fldCharType="separate"/>
      </w:r>
      <w:r>
        <w:rPr>
          <w:noProof/>
        </w:rPr>
        <w:t>4</w:t>
      </w:r>
      <w:r>
        <w:rPr>
          <w:noProof/>
        </w:rPr>
        <w:fldChar w:fldCharType="end"/>
      </w:r>
    </w:p>
    <w:p w14:paraId="6D9B25F7" w14:textId="77777777" w:rsidR="00250CFA" w:rsidRDefault="00250CFA">
      <w:pPr>
        <w:pStyle w:val="20"/>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假设与约束</w:t>
      </w:r>
      <w:r>
        <w:rPr>
          <w:noProof/>
        </w:rPr>
        <w:tab/>
      </w:r>
      <w:r>
        <w:rPr>
          <w:noProof/>
        </w:rPr>
        <w:fldChar w:fldCharType="begin"/>
      </w:r>
      <w:r>
        <w:rPr>
          <w:noProof/>
        </w:rPr>
        <w:instrText xml:space="preserve"> PAGEREF _Toc76678173 \h </w:instrText>
      </w:r>
      <w:r>
        <w:rPr>
          <w:noProof/>
        </w:rPr>
      </w:r>
      <w:r>
        <w:rPr>
          <w:noProof/>
        </w:rPr>
        <w:fldChar w:fldCharType="separate"/>
      </w:r>
      <w:r>
        <w:rPr>
          <w:noProof/>
        </w:rPr>
        <w:t>4</w:t>
      </w:r>
      <w:r>
        <w:rPr>
          <w:noProof/>
        </w:rPr>
        <w:fldChar w:fldCharType="end"/>
      </w:r>
    </w:p>
    <w:p w14:paraId="740C712F" w14:textId="77777777" w:rsidR="00250CFA" w:rsidRDefault="00250CFA">
      <w:pPr>
        <w:pStyle w:val="20"/>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Pr>
          <w:rFonts w:hint="eastAsia"/>
          <w:noProof/>
        </w:rPr>
        <w:t>项目的可交付成果</w:t>
      </w:r>
      <w:r>
        <w:rPr>
          <w:noProof/>
        </w:rPr>
        <w:tab/>
      </w:r>
      <w:r>
        <w:rPr>
          <w:noProof/>
        </w:rPr>
        <w:fldChar w:fldCharType="begin"/>
      </w:r>
      <w:r>
        <w:rPr>
          <w:noProof/>
        </w:rPr>
        <w:instrText xml:space="preserve"> PAGEREF _Toc76678174 \h </w:instrText>
      </w:r>
      <w:r>
        <w:rPr>
          <w:noProof/>
        </w:rPr>
      </w:r>
      <w:r>
        <w:rPr>
          <w:noProof/>
        </w:rPr>
        <w:fldChar w:fldCharType="separate"/>
      </w:r>
      <w:r>
        <w:rPr>
          <w:noProof/>
        </w:rPr>
        <w:t>4</w:t>
      </w:r>
      <w:r>
        <w:rPr>
          <w:noProof/>
        </w:rPr>
        <w:fldChar w:fldCharType="end"/>
      </w:r>
    </w:p>
    <w:p w14:paraId="1C5F0D0A" w14:textId="77777777" w:rsidR="00250CFA" w:rsidRDefault="00250CFA">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项目组织</w:t>
      </w:r>
      <w:r>
        <w:rPr>
          <w:noProof/>
        </w:rPr>
        <w:tab/>
      </w:r>
      <w:r>
        <w:rPr>
          <w:noProof/>
        </w:rPr>
        <w:fldChar w:fldCharType="begin"/>
      </w:r>
      <w:r>
        <w:rPr>
          <w:noProof/>
        </w:rPr>
        <w:instrText xml:space="preserve"> PAGEREF _Toc76678175 \h </w:instrText>
      </w:r>
      <w:r>
        <w:rPr>
          <w:noProof/>
        </w:rPr>
      </w:r>
      <w:r>
        <w:rPr>
          <w:noProof/>
        </w:rPr>
        <w:fldChar w:fldCharType="separate"/>
      </w:r>
      <w:r>
        <w:rPr>
          <w:noProof/>
        </w:rPr>
        <w:t>4</w:t>
      </w:r>
      <w:r>
        <w:rPr>
          <w:noProof/>
        </w:rPr>
        <w:fldChar w:fldCharType="end"/>
      </w:r>
    </w:p>
    <w:p w14:paraId="058400F1" w14:textId="77777777" w:rsidR="00250CFA" w:rsidRDefault="00250CFA">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项目计划</w:t>
      </w:r>
      <w:r>
        <w:rPr>
          <w:noProof/>
        </w:rPr>
        <w:tab/>
      </w:r>
      <w:r>
        <w:rPr>
          <w:noProof/>
        </w:rPr>
        <w:fldChar w:fldCharType="begin"/>
      </w:r>
      <w:r>
        <w:rPr>
          <w:noProof/>
        </w:rPr>
        <w:instrText xml:space="preserve"> PAGEREF _Toc76678176 \h </w:instrText>
      </w:r>
      <w:r>
        <w:rPr>
          <w:noProof/>
        </w:rPr>
      </w:r>
      <w:r>
        <w:rPr>
          <w:noProof/>
        </w:rPr>
        <w:fldChar w:fldCharType="separate"/>
      </w:r>
      <w:r>
        <w:rPr>
          <w:noProof/>
        </w:rPr>
        <w:t>4</w:t>
      </w:r>
      <w:r>
        <w:rPr>
          <w:noProof/>
        </w:rPr>
        <w:fldChar w:fldCharType="end"/>
      </w:r>
    </w:p>
    <w:p w14:paraId="3424DBE4" w14:textId="77777777" w:rsidR="00250CFA" w:rsidRDefault="00250CFA">
      <w:pPr>
        <w:pStyle w:val="20"/>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风险分析</w:t>
      </w:r>
      <w:r>
        <w:rPr>
          <w:noProof/>
        </w:rPr>
        <w:tab/>
      </w:r>
      <w:r>
        <w:rPr>
          <w:noProof/>
        </w:rPr>
        <w:fldChar w:fldCharType="begin"/>
      </w:r>
      <w:r>
        <w:rPr>
          <w:noProof/>
        </w:rPr>
        <w:instrText xml:space="preserve"> PAGEREF _Toc76678177 \h </w:instrText>
      </w:r>
      <w:r>
        <w:rPr>
          <w:noProof/>
        </w:rPr>
      </w:r>
      <w:r>
        <w:rPr>
          <w:noProof/>
        </w:rPr>
        <w:fldChar w:fldCharType="separate"/>
      </w:r>
      <w:r>
        <w:rPr>
          <w:noProof/>
        </w:rPr>
        <w:t>4</w:t>
      </w:r>
      <w:r>
        <w:rPr>
          <w:noProof/>
        </w:rPr>
        <w:fldChar w:fldCharType="end"/>
      </w:r>
    </w:p>
    <w:p w14:paraId="05149877" w14:textId="77777777" w:rsidR="00250CFA" w:rsidRDefault="00250CFA">
      <w:pPr>
        <w:pStyle w:val="20"/>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方法和工具</w:t>
      </w:r>
      <w:r>
        <w:rPr>
          <w:noProof/>
        </w:rPr>
        <w:tab/>
      </w:r>
      <w:r>
        <w:rPr>
          <w:noProof/>
        </w:rPr>
        <w:fldChar w:fldCharType="begin"/>
      </w:r>
      <w:r>
        <w:rPr>
          <w:noProof/>
        </w:rPr>
        <w:instrText xml:space="preserve"> PAGEREF _Toc76678178 \h </w:instrText>
      </w:r>
      <w:r>
        <w:rPr>
          <w:noProof/>
        </w:rPr>
      </w:r>
      <w:r>
        <w:rPr>
          <w:noProof/>
        </w:rPr>
        <w:fldChar w:fldCharType="separate"/>
      </w:r>
      <w:r>
        <w:rPr>
          <w:noProof/>
        </w:rPr>
        <w:t>5</w:t>
      </w:r>
      <w:r>
        <w:rPr>
          <w:noProof/>
        </w:rPr>
        <w:fldChar w:fldCharType="end"/>
      </w:r>
    </w:p>
    <w:p w14:paraId="0229D085" w14:textId="77777777" w:rsidR="00250CFA" w:rsidRDefault="00250CFA">
      <w:pPr>
        <w:pStyle w:val="20"/>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开发计划</w:t>
      </w:r>
      <w:r>
        <w:rPr>
          <w:noProof/>
        </w:rPr>
        <w:tab/>
      </w:r>
      <w:r>
        <w:rPr>
          <w:noProof/>
        </w:rPr>
        <w:fldChar w:fldCharType="begin"/>
      </w:r>
      <w:r>
        <w:rPr>
          <w:noProof/>
        </w:rPr>
        <w:instrText xml:space="preserve"> PAGEREF _Toc76678179 \h </w:instrText>
      </w:r>
      <w:r>
        <w:rPr>
          <w:noProof/>
        </w:rPr>
      </w:r>
      <w:r>
        <w:rPr>
          <w:noProof/>
        </w:rPr>
        <w:fldChar w:fldCharType="separate"/>
      </w:r>
      <w:r>
        <w:rPr>
          <w:noProof/>
        </w:rPr>
        <w:t>5</w:t>
      </w:r>
      <w:r>
        <w:rPr>
          <w:noProof/>
        </w:rPr>
        <w:fldChar w:fldCharType="end"/>
      </w:r>
    </w:p>
    <w:p w14:paraId="19313624" w14:textId="77777777" w:rsidR="00250CFA" w:rsidRDefault="00250CFA">
      <w:pPr>
        <w:pStyle w:val="20"/>
        <w:tabs>
          <w:tab w:val="left" w:pos="1000"/>
        </w:tabs>
        <w:rPr>
          <w:rFonts w:asciiTheme="minorHAnsi" w:eastAsiaTheme="minorEastAsia" w:hAnsiTheme="minorHAnsi" w:cstheme="minorBidi"/>
          <w:noProof/>
          <w:snapToGrid/>
          <w:kern w:val="2"/>
          <w:sz w:val="21"/>
          <w:szCs w:val="22"/>
        </w:rPr>
      </w:pPr>
      <w:r>
        <w:rPr>
          <w:noProof/>
        </w:rPr>
        <w:t>4.4</w:t>
      </w:r>
      <w:r>
        <w:rPr>
          <w:rFonts w:asciiTheme="minorHAnsi" w:eastAsiaTheme="minorEastAsia" w:hAnsiTheme="minorHAnsi" w:cstheme="minorBidi"/>
          <w:noProof/>
          <w:snapToGrid/>
          <w:kern w:val="2"/>
          <w:sz w:val="21"/>
          <w:szCs w:val="22"/>
        </w:rPr>
        <w:tab/>
      </w:r>
      <w:r>
        <w:rPr>
          <w:rFonts w:hint="eastAsia"/>
          <w:noProof/>
        </w:rPr>
        <w:t>质量保证计划</w:t>
      </w:r>
      <w:r>
        <w:rPr>
          <w:noProof/>
        </w:rPr>
        <w:tab/>
      </w:r>
      <w:r>
        <w:rPr>
          <w:noProof/>
        </w:rPr>
        <w:fldChar w:fldCharType="begin"/>
      </w:r>
      <w:r>
        <w:rPr>
          <w:noProof/>
        </w:rPr>
        <w:instrText xml:space="preserve"> PAGEREF _Toc76678180 \h </w:instrText>
      </w:r>
      <w:r>
        <w:rPr>
          <w:noProof/>
        </w:rPr>
      </w:r>
      <w:r>
        <w:rPr>
          <w:noProof/>
        </w:rPr>
        <w:fldChar w:fldCharType="separate"/>
      </w:r>
      <w:r>
        <w:rPr>
          <w:noProof/>
        </w:rPr>
        <w:t>5</w:t>
      </w:r>
      <w:r>
        <w:rPr>
          <w:noProof/>
        </w:rPr>
        <w:fldChar w:fldCharType="end"/>
      </w:r>
    </w:p>
    <w:p w14:paraId="0FF6C2EC" w14:textId="77777777" w:rsidR="00250CFA" w:rsidRDefault="00250CFA">
      <w:pPr>
        <w:pStyle w:val="20"/>
        <w:tabs>
          <w:tab w:val="left" w:pos="1000"/>
        </w:tabs>
        <w:rPr>
          <w:rFonts w:asciiTheme="minorHAnsi" w:eastAsiaTheme="minorEastAsia" w:hAnsiTheme="minorHAnsi" w:cstheme="minorBidi"/>
          <w:noProof/>
          <w:snapToGrid/>
          <w:kern w:val="2"/>
          <w:sz w:val="21"/>
          <w:szCs w:val="22"/>
        </w:rPr>
      </w:pPr>
      <w:r>
        <w:rPr>
          <w:noProof/>
        </w:rPr>
        <w:t>4.5</w:t>
      </w:r>
      <w:r>
        <w:rPr>
          <w:rFonts w:asciiTheme="minorHAnsi" w:eastAsiaTheme="minorEastAsia" w:hAnsiTheme="minorHAnsi" w:cstheme="minorBidi"/>
          <w:noProof/>
          <w:snapToGrid/>
          <w:kern w:val="2"/>
          <w:sz w:val="21"/>
          <w:szCs w:val="22"/>
        </w:rPr>
        <w:tab/>
      </w:r>
      <w:r>
        <w:rPr>
          <w:rFonts w:hint="eastAsia"/>
          <w:noProof/>
        </w:rPr>
        <w:t>项目沟通计划</w:t>
      </w:r>
      <w:r>
        <w:rPr>
          <w:noProof/>
        </w:rPr>
        <w:tab/>
      </w:r>
      <w:r>
        <w:rPr>
          <w:noProof/>
        </w:rPr>
        <w:fldChar w:fldCharType="begin"/>
      </w:r>
      <w:r>
        <w:rPr>
          <w:noProof/>
        </w:rPr>
        <w:instrText xml:space="preserve"> PAGEREF _Toc76678181 \h </w:instrText>
      </w:r>
      <w:r>
        <w:rPr>
          <w:noProof/>
        </w:rPr>
      </w:r>
      <w:r>
        <w:rPr>
          <w:noProof/>
        </w:rPr>
        <w:fldChar w:fldCharType="separate"/>
      </w:r>
      <w:r>
        <w:rPr>
          <w:noProof/>
        </w:rPr>
        <w:t>5</w:t>
      </w:r>
      <w:r>
        <w:rPr>
          <w:noProof/>
        </w:rPr>
        <w:fldChar w:fldCharType="end"/>
      </w:r>
    </w:p>
    <w:p w14:paraId="08A098ED" w14:textId="77777777" w:rsidR="00250CFA" w:rsidRDefault="00250CFA">
      <w:pPr>
        <w:pStyle w:val="20"/>
        <w:tabs>
          <w:tab w:val="left" w:pos="1000"/>
        </w:tabs>
        <w:rPr>
          <w:rFonts w:asciiTheme="minorHAnsi" w:eastAsiaTheme="minorEastAsia" w:hAnsiTheme="minorHAnsi" w:cstheme="minorBidi"/>
          <w:noProof/>
          <w:snapToGrid/>
          <w:kern w:val="2"/>
          <w:sz w:val="21"/>
          <w:szCs w:val="22"/>
        </w:rPr>
      </w:pPr>
      <w:r>
        <w:rPr>
          <w:noProof/>
        </w:rPr>
        <w:t>4.6</w:t>
      </w:r>
      <w:r>
        <w:rPr>
          <w:rFonts w:asciiTheme="minorHAnsi" w:eastAsiaTheme="minorEastAsia" w:hAnsiTheme="minorHAnsi" w:cstheme="minorBidi"/>
          <w:noProof/>
          <w:snapToGrid/>
          <w:kern w:val="2"/>
          <w:sz w:val="21"/>
          <w:szCs w:val="22"/>
        </w:rPr>
        <w:tab/>
      </w:r>
      <w:r>
        <w:rPr>
          <w:rFonts w:hint="eastAsia"/>
          <w:noProof/>
        </w:rPr>
        <w:t>培训计划</w:t>
      </w:r>
      <w:r>
        <w:rPr>
          <w:noProof/>
        </w:rPr>
        <w:tab/>
      </w:r>
      <w:r>
        <w:rPr>
          <w:noProof/>
        </w:rPr>
        <w:fldChar w:fldCharType="begin"/>
      </w:r>
      <w:r>
        <w:rPr>
          <w:noProof/>
        </w:rPr>
        <w:instrText xml:space="preserve"> PAGEREF _Toc76678182 \h </w:instrText>
      </w:r>
      <w:r>
        <w:rPr>
          <w:noProof/>
        </w:rPr>
      </w:r>
      <w:r>
        <w:rPr>
          <w:noProof/>
        </w:rPr>
        <w:fldChar w:fldCharType="separate"/>
      </w:r>
      <w:r>
        <w:rPr>
          <w:noProof/>
        </w:rPr>
        <w:t>5</w:t>
      </w:r>
      <w:r>
        <w:rPr>
          <w:noProof/>
        </w:rPr>
        <w:fldChar w:fldCharType="end"/>
      </w:r>
    </w:p>
    <w:p w14:paraId="141770A0" w14:textId="77777777" w:rsidR="00250CFA" w:rsidRDefault="00250CFA">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附录</w:t>
      </w:r>
      <w:r>
        <w:rPr>
          <w:noProof/>
        </w:rPr>
        <w:tab/>
      </w:r>
      <w:r>
        <w:rPr>
          <w:noProof/>
        </w:rPr>
        <w:fldChar w:fldCharType="begin"/>
      </w:r>
      <w:r>
        <w:rPr>
          <w:noProof/>
        </w:rPr>
        <w:instrText xml:space="preserve"> PAGEREF _Toc76678183 \h </w:instrText>
      </w:r>
      <w:r>
        <w:rPr>
          <w:noProof/>
        </w:rPr>
      </w:r>
      <w:r>
        <w:rPr>
          <w:noProof/>
        </w:rPr>
        <w:fldChar w:fldCharType="separate"/>
      </w:r>
      <w:r>
        <w:rPr>
          <w:noProof/>
        </w:rPr>
        <w:t>5</w:t>
      </w:r>
      <w:r>
        <w:rPr>
          <w:noProof/>
        </w:rPr>
        <w:fldChar w:fldCharType="end"/>
      </w:r>
    </w:p>
    <w:p w14:paraId="62486A43" w14:textId="77777777" w:rsidR="00984FAB" w:rsidRDefault="00984FAB">
      <w:pPr>
        <w:pStyle w:val="a4"/>
      </w:pPr>
      <w:r>
        <w:rPr>
          <w:rFonts w:ascii="Times New Roman"/>
          <w:b w:val="0"/>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6F3A6C">
        <w:rPr>
          <w:rFonts w:ascii="Arial" w:hAnsi="Arial" w:hint="eastAsia"/>
        </w:rPr>
        <w:t>软件项目计划</w:t>
      </w:r>
      <w:r>
        <w:rPr>
          <w:rFonts w:ascii="Arial" w:hAnsi="Arial"/>
        </w:rPr>
        <w:fldChar w:fldCharType="end"/>
      </w:r>
    </w:p>
    <w:p w14:paraId="0F2178C4" w14:textId="77777777" w:rsidR="00984FAB" w:rsidRDefault="00984FAB" w:rsidP="008C04A9"/>
    <w:p w14:paraId="1222A450" w14:textId="77777777" w:rsidR="00984FAB" w:rsidRDefault="00984FAB">
      <w:pPr>
        <w:pStyle w:val="1"/>
      </w:pPr>
      <w:bookmarkStart w:id="1" w:name="_Toc76678166"/>
      <w:r>
        <w:rPr>
          <w:rFonts w:hint="eastAsia"/>
        </w:rPr>
        <w:t>简介</w:t>
      </w:r>
      <w:bookmarkEnd w:id="1"/>
    </w:p>
    <w:p w14:paraId="4B7FDCC9" w14:textId="77777777" w:rsidR="00984FAB" w:rsidRDefault="00984FAB">
      <w:pPr>
        <w:pStyle w:val="2"/>
      </w:pPr>
      <w:bookmarkStart w:id="2" w:name="_Toc76678167"/>
      <w:r>
        <w:rPr>
          <w:rFonts w:hint="eastAsia"/>
        </w:rPr>
        <w:t>目的</w:t>
      </w:r>
      <w:bookmarkEnd w:id="2"/>
    </w:p>
    <w:p w14:paraId="559435BE" w14:textId="66C807D2" w:rsidR="007A736E" w:rsidRDefault="007A736E" w:rsidP="007A736E">
      <w:pPr>
        <w:pStyle w:val="a9"/>
      </w:pPr>
      <w:r>
        <w:t>本</w:t>
      </w:r>
      <w:r>
        <w:rPr>
          <w:rFonts w:hint="eastAsia"/>
        </w:rPr>
        <w:t>软件项目计划</w:t>
      </w:r>
      <w:r>
        <w:t>文档概述了</w:t>
      </w:r>
      <w:r w:rsidR="00ED3953">
        <w:rPr>
          <w:rFonts w:hint="eastAsia"/>
        </w:rPr>
        <w:t>《火树银花星满昼》</w:t>
      </w:r>
      <w:r>
        <w:t>项目的</w:t>
      </w:r>
      <w:r>
        <w:rPr>
          <w:rFonts w:hint="eastAsia"/>
        </w:rPr>
        <w:t>计划</w:t>
      </w:r>
      <w:r>
        <w:t>。编写本</w:t>
      </w:r>
      <w:r>
        <w:rPr>
          <w:rFonts w:hint="eastAsia"/>
        </w:rPr>
        <w:t>软件项目计划</w:t>
      </w:r>
      <w:r>
        <w:t>文档的目的如下：</w:t>
      </w:r>
    </w:p>
    <w:p w14:paraId="6BE323BC" w14:textId="18CA0747" w:rsidR="007A736E" w:rsidRDefault="007A736E" w:rsidP="007A736E">
      <w:pPr>
        <w:pStyle w:val="a9"/>
      </w:pPr>
      <w:r>
        <w:rPr>
          <w:rFonts w:hint="eastAsia"/>
        </w:rPr>
        <w:t>1</w:t>
      </w:r>
      <w:r>
        <w:t xml:space="preserve">. </w:t>
      </w:r>
      <w:r>
        <w:rPr>
          <w:rFonts w:hint="eastAsia"/>
        </w:rPr>
        <w:t>确定项目的内容、范围、目标</w:t>
      </w:r>
    </w:p>
    <w:p w14:paraId="3E7061A2" w14:textId="3F5A8D58" w:rsidR="007A736E" w:rsidRDefault="007A736E" w:rsidP="007A736E">
      <w:pPr>
        <w:pStyle w:val="a9"/>
      </w:pPr>
      <w:r>
        <w:rPr>
          <w:rFonts w:hint="eastAsia"/>
        </w:rPr>
        <w:t>2</w:t>
      </w:r>
      <w:r>
        <w:t xml:space="preserve">. </w:t>
      </w:r>
      <w:r w:rsidR="00BB4B85">
        <w:rPr>
          <w:rFonts w:hint="eastAsia"/>
        </w:rPr>
        <w:t>识别项目的主要风险</w:t>
      </w:r>
    </w:p>
    <w:p w14:paraId="0FED3B05" w14:textId="172AA0BE" w:rsidR="00BB4B85" w:rsidRDefault="00BB4B85" w:rsidP="007A736E">
      <w:pPr>
        <w:pStyle w:val="a9"/>
      </w:pPr>
      <w:r>
        <w:rPr>
          <w:rFonts w:hint="eastAsia"/>
        </w:rPr>
        <w:t>3</w:t>
      </w:r>
      <w:r>
        <w:t xml:space="preserve">. </w:t>
      </w:r>
      <w:r>
        <w:rPr>
          <w:rFonts w:hint="eastAsia"/>
        </w:rPr>
        <w:t>确定项目人员</w:t>
      </w:r>
    </w:p>
    <w:p w14:paraId="6EAC85EB" w14:textId="6A94FB3D" w:rsidR="00BB4B85" w:rsidRDefault="00BB4B85" w:rsidP="00BB4B85">
      <w:pPr>
        <w:pStyle w:val="a9"/>
      </w:pPr>
      <w:r>
        <w:t xml:space="preserve">4. </w:t>
      </w:r>
      <w:r>
        <w:rPr>
          <w:rFonts w:hint="eastAsia"/>
        </w:rPr>
        <w:t>确定项目的大体计划</w:t>
      </w:r>
      <w:r>
        <w:t xml:space="preserve"> </w:t>
      </w:r>
    </w:p>
    <w:p w14:paraId="57E96E0D" w14:textId="1A247150" w:rsidR="007A736E" w:rsidRPr="007A736E" w:rsidRDefault="007A736E" w:rsidP="007A736E">
      <w:pPr>
        <w:pStyle w:val="a9"/>
      </w:pPr>
      <w:r>
        <w:t>在完成项目的过程中，本文档也应根据实际</w:t>
      </w:r>
      <w:r>
        <w:rPr>
          <w:rFonts w:hint="eastAsia"/>
        </w:rPr>
        <w:t>项目</w:t>
      </w:r>
      <w:r>
        <w:t>进行</w:t>
      </w:r>
      <w:r>
        <w:rPr>
          <w:rFonts w:hint="eastAsia"/>
        </w:rPr>
        <w:t>情况</w:t>
      </w:r>
      <w:r>
        <w:t>适当修改。</w:t>
      </w:r>
    </w:p>
    <w:p w14:paraId="2AA62664" w14:textId="77777777" w:rsidR="00984FAB" w:rsidRDefault="00984FAB">
      <w:pPr>
        <w:pStyle w:val="2"/>
      </w:pPr>
      <w:bookmarkStart w:id="3" w:name="_Toc76678168"/>
      <w:r>
        <w:rPr>
          <w:rFonts w:hint="eastAsia"/>
        </w:rPr>
        <w:t>范围</w:t>
      </w:r>
      <w:bookmarkEnd w:id="3"/>
    </w:p>
    <w:p w14:paraId="7309F65E" w14:textId="6434BD30" w:rsidR="00BB4B85" w:rsidRPr="00BB4B85" w:rsidRDefault="00ED3953" w:rsidP="00ED3953">
      <w:pPr>
        <w:pStyle w:val="a9"/>
      </w:pPr>
      <w:r>
        <w:rPr>
          <w:rFonts w:hint="eastAsia"/>
        </w:rPr>
        <w:t>此文档适用于《火树银花星满昼》项目的开发。它以一些前序项目为基础、基于u</w:t>
      </w:r>
      <w:r>
        <w:t>nity</w:t>
      </w:r>
      <w:r>
        <w:rPr>
          <w:rFonts w:hint="eastAsia"/>
        </w:rPr>
        <w:t>开发，最终能运行在手机端a</w:t>
      </w:r>
      <w:r>
        <w:t>pp</w:t>
      </w:r>
      <w:r>
        <w:rPr>
          <w:rFonts w:hint="eastAsia"/>
        </w:rPr>
        <w:t>上</w:t>
      </w:r>
    </w:p>
    <w:p w14:paraId="12655D1D" w14:textId="77777777" w:rsidR="00984FAB" w:rsidRDefault="00984FAB">
      <w:pPr>
        <w:pStyle w:val="2"/>
      </w:pPr>
      <w:bookmarkStart w:id="4" w:name="_Toc76678169"/>
      <w:r>
        <w:rPr>
          <w:rFonts w:hint="eastAsia"/>
        </w:rPr>
        <w:t>定义、首字母缩写词和缩略语</w:t>
      </w:r>
      <w:bookmarkEnd w:id="4"/>
    </w:p>
    <w:p w14:paraId="015A9693" w14:textId="77777777" w:rsidR="00ED13D5" w:rsidRPr="0093096C" w:rsidRDefault="00ED13D5" w:rsidP="00ED13D5">
      <w:pPr>
        <w:pStyle w:val="af0"/>
        <w:ind w:firstLine="720"/>
        <w:rPr>
          <w:sz w:val="20"/>
          <w:szCs w:val="20"/>
        </w:rPr>
      </w:pPr>
      <w:r w:rsidRPr="0093096C">
        <w:rPr>
          <w:rFonts w:hint="eastAsia"/>
          <w:sz w:val="20"/>
          <w:szCs w:val="20"/>
        </w:rPr>
        <w:t>AR：</w:t>
      </w:r>
      <w:r w:rsidRPr="0093096C">
        <w:rPr>
          <w:sz w:val="20"/>
          <w:szCs w:val="20"/>
        </w:rPr>
        <w:t>Augmented Reality</w:t>
      </w:r>
    </w:p>
    <w:p w14:paraId="0B4F2A0C" w14:textId="77777777" w:rsidR="00ED13D5" w:rsidRPr="0093096C" w:rsidRDefault="00ED13D5" w:rsidP="00ED13D5">
      <w:pPr>
        <w:pStyle w:val="af0"/>
        <w:ind w:firstLine="720"/>
        <w:rPr>
          <w:sz w:val="20"/>
          <w:szCs w:val="20"/>
        </w:rPr>
      </w:pPr>
      <w:r w:rsidRPr="0093096C">
        <w:rPr>
          <w:sz w:val="20"/>
          <w:szCs w:val="20"/>
        </w:rPr>
        <w:t>增强现实</w:t>
      </w:r>
      <w:r w:rsidRPr="0093096C">
        <w:rPr>
          <w:rFonts w:hint="eastAsia"/>
          <w:sz w:val="20"/>
          <w:szCs w:val="20"/>
        </w:rPr>
        <w:t>。是</w:t>
      </w:r>
      <w:r w:rsidRPr="0093096C">
        <w:rPr>
          <w:sz w:val="20"/>
          <w:szCs w:val="20"/>
        </w:rPr>
        <w:t>一种将虚拟信息与真实世界巧妙融合的技术，广泛运用了多媒体、三维建模、实时跟踪及注册、智能交互、传感等多种技术手段，将计算机生成的文字、图像、三维模型、音乐、视频等虚拟信息模拟仿真后，应用到真实世界中，两种信息互为补充，从而实现对真实世界的“增强”</w:t>
      </w:r>
    </w:p>
    <w:p w14:paraId="770CBB04" w14:textId="77777777" w:rsidR="00ED13D5" w:rsidRPr="0093096C" w:rsidRDefault="00ED13D5" w:rsidP="00ED13D5">
      <w:pPr>
        <w:pStyle w:val="af0"/>
        <w:ind w:firstLine="720"/>
        <w:rPr>
          <w:sz w:val="20"/>
          <w:szCs w:val="20"/>
        </w:rPr>
      </w:pPr>
      <w:r w:rsidRPr="0093096C">
        <w:rPr>
          <w:rFonts w:hint="eastAsia"/>
          <w:sz w:val="20"/>
          <w:szCs w:val="20"/>
        </w:rPr>
        <w:t>VR：</w:t>
      </w:r>
      <w:r w:rsidRPr="0093096C">
        <w:rPr>
          <w:sz w:val="20"/>
          <w:szCs w:val="20"/>
        </w:rPr>
        <w:t>Virtual Reality</w:t>
      </w:r>
    </w:p>
    <w:p w14:paraId="3E6F77AF" w14:textId="77777777" w:rsidR="00ED13D5" w:rsidRPr="0093096C" w:rsidRDefault="00ED13D5" w:rsidP="00ED13D5">
      <w:pPr>
        <w:pStyle w:val="af0"/>
        <w:ind w:firstLine="720"/>
        <w:rPr>
          <w:sz w:val="20"/>
          <w:szCs w:val="20"/>
        </w:rPr>
      </w:pPr>
      <w:r w:rsidRPr="0093096C">
        <w:rPr>
          <w:rFonts w:hint="eastAsia"/>
          <w:sz w:val="20"/>
          <w:szCs w:val="20"/>
        </w:rPr>
        <w:t>虚拟现实。是一种可以创建和体验虚拟世界 (Virtual World) 的计算机系统。其中虚拟世界为全体虚拟环境（Virtual Environment)或给定仿真对象的全体，它是由计算机产生，通过视、听、 触觉等作用，使用户产生身临其境感觉的交互式视景仿真。因此，一个身临其境的虚拟现实系统是由包括计算机图形学、图像处理与模式识别、多传感器、语音处理与音像以及网络等技术所构成的大型综合集成环境。</w:t>
      </w:r>
    </w:p>
    <w:p w14:paraId="554F541B" w14:textId="77777777" w:rsidR="00ED13D5" w:rsidRPr="0093096C" w:rsidRDefault="00ED13D5" w:rsidP="00ED13D5">
      <w:pPr>
        <w:pStyle w:val="af0"/>
        <w:ind w:firstLine="720"/>
        <w:rPr>
          <w:sz w:val="20"/>
          <w:szCs w:val="20"/>
        </w:rPr>
      </w:pPr>
      <w:r w:rsidRPr="0093096C">
        <w:rPr>
          <w:sz w:val="20"/>
          <w:szCs w:val="20"/>
        </w:rPr>
        <w:t>SDK</w:t>
      </w:r>
      <w:r w:rsidRPr="0093096C">
        <w:rPr>
          <w:rFonts w:hint="eastAsia"/>
          <w:sz w:val="20"/>
          <w:szCs w:val="20"/>
        </w:rPr>
        <w:t>：</w:t>
      </w:r>
      <w:r w:rsidRPr="0093096C">
        <w:rPr>
          <w:sz w:val="20"/>
          <w:szCs w:val="20"/>
        </w:rPr>
        <w:t>Software Development Kit</w:t>
      </w:r>
    </w:p>
    <w:p w14:paraId="5F5A8059" w14:textId="77777777" w:rsidR="00ED13D5" w:rsidRPr="0093096C" w:rsidRDefault="00ED13D5" w:rsidP="00ED13D5">
      <w:pPr>
        <w:pStyle w:val="af0"/>
        <w:ind w:firstLine="720"/>
        <w:rPr>
          <w:sz w:val="20"/>
          <w:szCs w:val="20"/>
        </w:rPr>
      </w:pPr>
      <w:r w:rsidRPr="0093096C">
        <w:rPr>
          <w:sz w:val="20"/>
          <w:szCs w:val="20"/>
        </w:rPr>
        <w:t>指软件开发工具包。是一些软件工程师为特定的软件包、软件框架、硬件平台、操作系统等建立应用软件时的开发工具的集合。软件开发工具广义上指辅助开发某一类软件的相关文档、范例和工具的集合。</w:t>
      </w:r>
    </w:p>
    <w:p w14:paraId="2DFACFCB" w14:textId="77777777" w:rsidR="00ED13D5" w:rsidRPr="0093096C" w:rsidRDefault="00ED13D5" w:rsidP="00ED13D5">
      <w:pPr>
        <w:pStyle w:val="af0"/>
        <w:ind w:firstLine="720"/>
        <w:rPr>
          <w:sz w:val="20"/>
          <w:szCs w:val="20"/>
        </w:rPr>
      </w:pPr>
      <w:r w:rsidRPr="0093096C">
        <w:rPr>
          <w:sz w:val="20"/>
          <w:szCs w:val="20"/>
        </w:rPr>
        <w:t>API</w:t>
      </w:r>
      <w:r w:rsidRPr="0093096C">
        <w:rPr>
          <w:rFonts w:hint="eastAsia"/>
          <w:sz w:val="20"/>
          <w:szCs w:val="20"/>
        </w:rPr>
        <w:t>：</w:t>
      </w:r>
      <w:r w:rsidRPr="0093096C">
        <w:rPr>
          <w:sz w:val="20"/>
          <w:szCs w:val="20"/>
        </w:rPr>
        <w:t>Application Programming Interface</w:t>
      </w:r>
    </w:p>
    <w:p w14:paraId="49C54207" w14:textId="26C04917" w:rsidR="00ED13D5" w:rsidRPr="0093096C" w:rsidRDefault="00ED13D5" w:rsidP="0093096C">
      <w:pPr>
        <w:pStyle w:val="af0"/>
        <w:ind w:firstLine="720"/>
        <w:rPr>
          <w:sz w:val="20"/>
          <w:szCs w:val="20"/>
        </w:rPr>
      </w:pPr>
      <w:r w:rsidRPr="0093096C">
        <w:rPr>
          <w:sz w:val="20"/>
          <w:szCs w:val="20"/>
        </w:rPr>
        <w:t>应用程序接口</w:t>
      </w:r>
      <w:r w:rsidRPr="0093096C">
        <w:rPr>
          <w:rFonts w:hint="eastAsia"/>
          <w:sz w:val="20"/>
          <w:szCs w:val="20"/>
        </w:rPr>
        <w:t>。</w:t>
      </w:r>
      <w:r w:rsidRPr="0093096C">
        <w:rPr>
          <w:sz w:val="20"/>
          <w:szCs w:val="20"/>
        </w:rPr>
        <w:t>是一些预先定义的接口（如函数、HTTP接口），或指软件系统不同组成部分衔接的约定。用来提供应用程序与开发人员基于某软件或硬件得以访问的一组例程，而又无需访问源码，或理解内部工作机制的细节。</w:t>
      </w:r>
    </w:p>
    <w:p w14:paraId="2F82DC56" w14:textId="77777777" w:rsidR="00ED13D5" w:rsidRPr="0093096C" w:rsidRDefault="00ED13D5" w:rsidP="00ED13D5">
      <w:pPr>
        <w:pStyle w:val="af0"/>
        <w:ind w:firstLine="720"/>
        <w:rPr>
          <w:sz w:val="20"/>
          <w:szCs w:val="20"/>
        </w:rPr>
      </w:pPr>
      <w:r w:rsidRPr="0093096C">
        <w:rPr>
          <w:sz w:val="20"/>
          <w:szCs w:val="20"/>
        </w:rPr>
        <w:t>物理引擎</w:t>
      </w:r>
    </w:p>
    <w:p w14:paraId="68CAA7C9" w14:textId="39C0B0FA" w:rsidR="00BB4B85" w:rsidRPr="0093096C" w:rsidRDefault="00ED13D5" w:rsidP="0093096C">
      <w:pPr>
        <w:pStyle w:val="af0"/>
        <w:ind w:firstLine="720"/>
        <w:rPr>
          <w:sz w:val="20"/>
          <w:szCs w:val="20"/>
        </w:rPr>
      </w:pPr>
      <w:r w:rsidRPr="0093096C">
        <w:rPr>
          <w:sz w:val="20"/>
          <w:szCs w:val="20"/>
        </w:rPr>
        <w:lastRenderedPageBreak/>
        <w:t>物理引擎通过为刚性物体赋予真实的物理属性的方式来计算运动、旋转和</w:t>
      </w:r>
      <w:hyperlink r:id="rId8" w:tgtFrame="_blank" w:history="1">
        <w:r w:rsidRPr="0093096C">
          <w:rPr>
            <w:sz w:val="20"/>
            <w:szCs w:val="20"/>
          </w:rPr>
          <w:t>碰撞</w:t>
        </w:r>
      </w:hyperlink>
      <w:r w:rsidRPr="0093096C">
        <w:rPr>
          <w:sz w:val="20"/>
          <w:szCs w:val="20"/>
        </w:rPr>
        <w:t>反映。为每个游戏使用物理引擎并不是完全必要的—简单的“</w:t>
      </w:r>
      <w:hyperlink r:id="rId9" w:tgtFrame="_blank" w:history="1">
        <w:r w:rsidRPr="0093096C">
          <w:rPr>
            <w:sz w:val="20"/>
            <w:szCs w:val="20"/>
          </w:rPr>
          <w:t>牛顿</w:t>
        </w:r>
      </w:hyperlink>
      <w:r w:rsidRPr="0093096C">
        <w:rPr>
          <w:sz w:val="20"/>
          <w:szCs w:val="20"/>
        </w:rPr>
        <w:t>”物理（比如加速和减速）也可以在一定程度上通过编程或编写脚本来实现。</w:t>
      </w:r>
    </w:p>
    <w:p w14:paraId="25F19B79" w14:textId="77777777" w:rsidR="00984FAB" w:rsidRDefault="00984FAB">
      <w:pPr>
        <w:pStyle w:val="2"/>
      </w:pPr>
      <w:bookmarkStart w:id="5" w:name="_Toc76678170"/>
      <w:r>
        <w:rPr>
          <w:rFonts w:hint="eastAsia"/>
        </w:rPr>
        <w:t>参考资料</w:t>
      </w:r>
      <w:bookmarkEnd w:id="5"/>
    </w:p>
    <w:p w14:paraId="25A368F2" w14:textId="04AEA19E" w:rsidR="00BB4B85" w:rsidRDefault="00072267" w:rsidP="00BB4B85">
      <w:pPr>
        <w:pStyle w:val="a9"/>
      </w:pPr>
      <w:r w:rsidRPr="00072267">
        <w:rPr>
          <w:rFonts w:hint="eastAsia"/>
        </w:rPr>
        <w:t>[1]沈备军. 软件工程原理. Print. 高等学校软件工程系列教材.</w:t>
      </w:r>
    </w:p>
    <w:p w14:paraId="71B61887" w14:textId="422FC670" w:rsidR="00ED13D5" w:rsidRDefault="00ED13D5" w:rsidP="00ED13D5">
      <w:pPr>
        <w:pStyle w:val="a9"/>
      </w:pPr>
      <w:r>
        <w:rPr>
          <w:rFonts w:hint="eastAsia"/>
        </w:rPr>
        <w:t>[</w:t>
      </w:r>
      <w:r>
        <w:t>2</w:t>
      </w:r>
      <w:r>
        <w:rPr>
          <w:rFonts w:hint="eastAsia"/>
        </w:rPr>
        <w:t>]周世明,燕飞.AR技术在教育领域的应用研究[J].新闻研究导刊,2021,12(02):61-62.</w:t>
      </w:r>
    </w:p>
    <w:p w14:paraId="71D7F929" w14:textId="5361C88A" w:rsidR="00ED13D5" w:rsidRDefault="00ED13D5" w:rsidP="00ED13D5">
      <w:pPr>
        <w:pStyle w:val="a9"/>
      </w:pPr>
      <w:r>
        <w:rPr>
          <w:rFonts w:hint="eastAsia"/>
        </w:rPr>
        <w:t>[</w:t>
      </w:r>
      <w:r>
        <w:t>3</w:t>
      </w:r>
      <w:r>
        <w:rPr>
          <w:rFonts w:hint="eastAsia"/>
        </w:rPr>
        <w:t>]杨子力.基于AR技术的涉电公共安全宣传教育应用研究[J].云南水力发电,2020,36(08):244-247.</w:t>
      </w:r>
    </w:p>
    <w:p w14:paraId="057E9F7F" w14:textId="522B65DE" w:rsidR="00ED13D5" w:rsidRDefault="00ED13D5" w:rsidP="00ED13D5">
      <w:pPr>
        <w:pStyle w:val="a9"/>
      </w:pPr>
      <w:r>
        <w:rPr>
          <w:rFonts w:hint="eastAsia"/>
        </w:rPr>
        <w:t>[</w:t>
      </w:r>
      <w:r>
        <w:t>4</w:t>
      </w:r>
      <w:r>
        <w:rPr>
          <w:rFonts w:hint="eastAsia"/>
        </w:rPr>
        <w:t>]王罗那.增强现实技术（AR）在数学教育中的应用现状述评与展望[J].数学教育学报,2020,29(05):91-97.</w:t>
      </w:r>
    </w:p>
    <w:p w14:paraId="65B97984" w14:textId="3DC3AB64" w:rsidR="00ED13D5" w:rsidRDefault="00ED13D5" w:rsidP="00ED13D5">
      <w:pPr>
        <w:pStyle w:val="a9"/>
      </w:pPr>
      <w:r>
        <w:rPr>
          <w:rFonts w:hint="eastAsia"/>
        </w:rPr>
        <w:t>[</w:t>
      </w:r>
      <w:r>
        <w:t>5</w:t>
      </w:r>
      <w:r>
        <w:rPr>
          <w:rFonts w:hint="eastAsia"/>
        </w:rPr>
        <w:t>]袁丽平.基于5G的VR/AR在高等教育教学的应用[J].现代信息科技,2020,4(18):190-192.</w:t>
      </w:r>
    </w:p>
    <w:p w14:paraId="1777A781" w14:textId="1DAF117D" w:rsidR="00ED13D5" w:rsidRDefault="00ED13D5" w:rsidP="00ED13D5">
      <w:pPr>
        <w:pStyle w:val="a9"/>
      </w:pPr>
      <w:r>
        <w:rPr>
          <w:rFonts w:hint="eastAsia"/>
        </w:rPr>
        <w:t>[</w:t>
      </w:r>
      <w:r>
        <w:t>6</w:t>
      </w:r>
      <w:r>
        <w:rPr>
          <w:rFonts w:hint="eastAsia"/>
        </w:rPr>
        <w:t>]高政霞.AR虚实融合推动教育改革[J].科技风,2020(26):99-100.</w:t>
      </w:r>
    </w:p>
    <w:p w14:paraId="6461BE94" w14:textId="5C9EA8C2" w:rsidR="00ED13D5" w:rsidRDefault="00ED13D5" w:rsidP="00ED13D5">
      <w:pPr>
        <w:pStyle w:val="a9"/>
      </w:pPr>
      <w:r>
        <w:rPr>
          <w:rFonts w:hint="eastAsia"/>
        </w:rPr>
        <w:t>[</w:t>
      </w:r>
      <w:r>
        <w:t>7</w:t>
      </w:r>
      <w:r>
        <w:rPr>
          <w:rFonts w:hint="eastAsia"/>
        </w:rPr>
        <w:t>]栾婷婷,董楠楠,刘梅芷.基于移动设备的AR技术在社区教育的应用研究[J].信息通信,2020(08):272-273.</w:t>
      </w:r>
    </w:p>
    <w:p w14:paraId="14D90EE2" w14:textId="64EFD95B" w:rsidR="00ED13D5" w:rsidRDefault="00ED13D5" w:rsidP="00ED13D5">
      <w:pPr>
        <w:pStyle w:val="a9"/>
      </w:pPr>
      <w:r>
        <w:rPr>
          <w:rFonts w:hint="eastAsia"/>
        </w:rPr>
        <w:t>[</w:t>
      </w:r>
      <w:r>
        <w:t>8</w:t>
      </w:r>
      <w:r>
        <w:rPr>
          <w:rFonts w:hint="eastAsia"/>
        </w:rPr>
        <w:t>]黄任勇.AR增强现实技术及其在教育中的应用研究[J].动漫研究,2020(00):188-190.</w:t>
      </w:r>
    </w:p>
    <w:p w14:paraId="661CA2C8" w14:textId="1DE7A8C7" w:rsidR="00ED13D5" w:rsidRDefault="00ED13D5" w:rsidP="00ED13D5">
      <w:pPr>
        <w:pStyle w:val="a9"/>
      </w:pPr>
      <w:r>
        <w:rPr>
          <w:rFonts w:hint="eastAsia"/>
        </w:rPr>
        <w:t>[</w:t>
      </w:r>
      <w:r>
        <w:t>9</w:t>
      </w:r>
      <w:r>
        <w:rPr>
          <w:rFonts w:hint="eastAsia"/>
        </w:rPr>
        <w:t>]李成.5G视域下云计算在移动学习中的应用研究[J].中国教育技术装备,2020(10):49-51.</w:t>
      </w:r>
    </w:p>
    <w:p w14:paraId="739DB2B6" w14:textId="4DB433D9" w:rsidR="00ED13D5" w:rsidRDefault="00ED13D5" w:rsidP="00ED13D5">
      <w:pPr>
        <w:pStyle w:val="a9"/>
      </w:pPr>
      <w:r>
        <w:rPr>
          <w:rFonts w:hint="eastAsia"/>
        </w:rPr>
        <w:t>[</w:t>
      </w:r>
      <w:r>
        <w:t>10</w:t>
      </w:r>
      <w:r>
        <w:rPr>
          <w:rFonts w:hint="eastAsia"/>
        </w:rPr>
        <w:t>]梁成亮.增强现实(AR)技术下的计算思维教育游戏设计[J].文化产业,2020(14):19-20.</w:t>
      </w:r>
    </w:p>
    <w:p w14:paraId="03DDEB14" w14:textId="4E73F7C5" w:rsidR="00ED13D5" w:rsidRDefault="00ED13D5" w:rsidP="00ED13D5">
      <w:pPr>
        <w:pStyle w:val="a9"/>
      </w:pPr>
      <w:r>
        <w:t>[11]Serkan Solmaz,Tom Van Gerven. Automated integration of extract-based CFD results with AR/VR in engineering education for practitioners[J]. Multimedia Tools and Applications,2021(prepublish).</w:t>
      </w:r>
    </w:p>
    <w:p w14:paraId="73901496" w14:textId="43BDB10C" w:rsidR="00ED13D5" w:rsidRDefault="00ED13D5" w:rsidP="00ED13D5">
      <w:pPr>
        <w:pStyle w:val="a9"/>
      </w:pPr>
      <w:r>
        <w:t>[12]Lin HaoChiang Koong,Lin YuHsuan,Wang TaoHua,Su LunKe,Huang YuehMin. Effects of Incorporating AR into a Board Game on Learning Outcomes and Emotions in Health Education[J]. Electronics,2020,9(11).</w:t>
      </w:r>
    </w:p>
    <w:p w14:paraId="7972B2C7" w14:textId="66B05CCF" w:rsidR="00ED13D5" w:rsidRDefault="00ED13D5" w:rsidP="00ED13D5">
      <w:pPr>
        <w:pStyle w:val="a9"/>
      </w:pPr>
      <w:r>
        <w:t>[13]Jorge F. Figueroa-Flores,Lisa Huffman. Integrating AR and VR in Teacher Education: What Pre-service Teachers Perceive[J]. Frontiers in Education Technology,2020,3(4).</w:t>
      </w:r>
    </w:p>
    <w:p w14:paraId="3A7ADDF3" w14:textId="7950C434" w:rsidR="00ED13D5" w:rsidRPr="00BB4B85" w:rsidRDefault="00ED13D5" w:rsidP="00ED13D5">
      <w:pPr>
        <w:pStyle w:val="a9"/>
      </w:pPr>
      <w:r>
        <w:t>[14]Hasan K</w:t>
      </w:r>
      <w:r>
        <w:t>ö</w:t>
      </w:r>
      <w:r>
        <w:t>se,Nevin G</w:t>
      </w:r>
      <w:r>
        <w:t>ü</w:t>
      </w:r>
      <w:r>
        <w:t>ner-Yildiz. Augmented reality (AR) as a learning material in special needs education[J]. Education and Information Technologies,2020(prepublish).</w:t>
      </w:r>
    </w:p>
    <w:p w14:paraId="5D042EF6" w14:textId="77777777" w:rsidR="00984FAB" w:rsidRDefault="00984FAB">
      <w:pPr>
        <w:pStyle w:val="1"/>
      </w:pPr>
      <w:bookmarkStart w:id="6" w:name="_Toc76678171"/>
      <w:r>
        <w:rPr>
          <w:rFonts w:hint="eastAsia"/>
        </w:rPr>
        <w:t>项目概述</w:t>
      </w:r>
      <w:bookmarkEnd w:id="6"/>
    </w:p>
    <w:p w14:paraId="048A84D0" w14:textId="77777777" w:rsidR="00984FAB" w:rsidRDefault="00984FAB">
      <w:pPr>
        <w:pStyle w:val="2"/>
      </w:pPr>
      <w:bookmarkStart w:id="7" w:name="_Toc76678172"/>
      <w:r>
        <w:rPr>
          <w:rFonts w:hint="eastAsia"/>
        </w:rPr>
        <w:t>项目的目的、规模和目标</w:t>
      </w:r>
      <w:bookmarkEnd w:id="7"/>
    </w:p>
    <w:p w14:paraId="25F26D17" w14:textId="2A83E671" w:rsidR="00BF373D" w:rsidRDefault="00BF373D" w:rsidP="00BF373D">
      <w:pPr>
        <w:pStyle w:val="a9"/>
      </w:pPr>
      <w:r>
        <w:rPr>
          <w:rFonts w:hint="eastAsia"/>
        </w:rPr>
        <w:t>本项目的目的是编写一个功能完善、鲁棒性强，</w:t>
      </w:r>
      <w:r w:rsidR="00125D63">
        <w:rPr>
          <w:rFonts w:hint="eastAsia"/>
        </w:rPr>
        <w:t>面向中小学生的</w:t>
      </w:r>
      <w:r>
        <w:rPr>
          <w:rFonts w:hint="eastAsia"/>
        </w:rPr>
        <w:t>具有教育意义的</w:t>
      </w:r>
      <w:r w:rsidR="00125D63">
        <w:rPr>
          <w:rFonts w:hint="eastAsia"/>
        </w:rPr>
        <w:t>A</w:t>
      </w:r>
      <w:r w:rsidR="00125D63">
        <w:t>R</w:t>
      </w:r>
      <w:r w:rsidR="00125D63">
        <w:rPr>
          <w:rFonts w:hint="eastAsia"/>
        </w:rPr>
        <w:t>软件项目。项目最终将能够部署在上海科技馆，</w:t>
      </w:r>
      <w:r w:rsidR="00ED13D5">
        <w:rPr>
          <w:rFonts w:hint="eastAsia"/>
        </w:rPr>
        <w:t>英国M</w:t>
      </w:r>
      <w:r w:rsidR="00ED13D5">
        <w:t xml:space="preserve">odern </w:t>
      </w:r>
      <w:r w:rsidR="00ED13D5">
        <w:rPr>
          <w:rFonts w:hint="eastAsia"/>
        </w:rPr>
        <w:t>Tate</w:t>
      </w:r>
      <w:r w:rsidR="00ED13D5">
        <w:t xml:space="preserve"> Museum</w:t>
      </w:r>
      <w:r w:rsidR="00125D63">
        <w:rPr>
          <w:rFonts w:hint="eastAsia"/>
        </w:rPr>
        <w:t>利用A</w:t>
      </w:r>
      <w:r w:rsidR="00125D63">
        <w:t>R</w:t>
      </w:r>
      <w:r w:rsidR="00125D63">
        <w:rPr>
          <w:rFonts w:hint="eastAsia"/>
        </w:rPr>
        <w:t>技术向中小学生传递</w:t>
      </w:r>
      <w:r w:rsidR="00ED13D5">
        <w:rPr>
          <w:rFonts w:hint="eastAsia"/>
        </w:rPr>
        <w:t>科学</w:t>
      </w:r>
      <w:r w:rsidR="00125D63">
        <w:rPr>
          <w:rFonts w:hint="eastAsia"/>
        </w:rPr>
        <w:t>知识。</w:t>
      </w:r>
    </w:p>
    <w:p w14:paraId="685E78E0" w14:textId="77777777" w:rsidR="00ED13D5" w:rsidRPr="00ED13D5" w:rsidRDefault="00ED13D5" w:rsidP="00ED13D5">
      <w:pPr>
        <w:pStyle w:val="a9"/>
      </w:pPr>
      <w:r w:rsidRPr="00ED13D5">
        <w:t>燃放烟花的过程中涉及到许多易燃易爆的危险化学反应，也产生了对人体和环境有危害的污染废气废料，不适宜在中学实验室中实际操作观察。我们针对这一痛点，提出在上海科技馆内用AR技术来完成实验，即将实验结果可视化、可感知化，又确保了实验安全。</w:t>
      </w:r>
    </w:p>
    <w:p w14:paraId="212C5817" w14:textId="77777777" w:rsidR="00ED13D5" w:rsidRPr="00BF373D" w:rsidRDefault="00ED13D5" w:rsidP="00BF373D">
      <w:pPr>
        <w:pStyle w:val="a9"/>
      </w:pPr>
    </w:p>
    <w:p w14:paraId="4D53B80C" w14:textId="77777777" w:rsidR="00984FAB" w:rsidRDefault="00984FAB">
      <w:pPr>
        <w:pStyle w:val="2"/>
      </w:pPr>
      <w:bookmarkStart w:id="8" w:name="_Toc76678173"/>
      <w:r>
        <w:rPr>
          <w:rFonts w:hint="eastAsia"/>
        </w:rPr>
        <w:t>假设与约束</w:t>
      </w:r>
      <w:bookmarkEnd w:id="8"/>
    </w:p>
    <w:p w14:paraId="37E8F341" w14:textId="1AF9DB7C" w:rsidR="00125D63" w:rsidRDefault="00125D63" w:rsidP="00125D63">
      <w:pPr>
        <w:pStyle w:val="a9"/>
      </w:pPr>
      <w:r>
        <w:rPr>
          <w:rFonts w:hint="eastAsia"/>
        </w:rPr>
        <w:t>人员：康艺潇、林舒怀、丁逸舟、林祺龙</w:t>
      </w:r>
    </w:p>
    <w:p w14:paraId="7E65E681" w14:textId="1D29F01E" w:rsidR="00125D63" w:rsidRDefault="00125D63" w:rsidP="00125D63">
      <w:pPr>
        <w:pStyle w:val="a9"/>
      </w:pPr>
      <w:r>
        <w:rPr>
          <w:rFonts w:hint="eastAsia"/>
        </w:rPr>
        <w:lastRenderedPageBreak/>
        <w:t>设备：上海科技馆所能提供的设备、能正常运行的移动设备</w:t>
      </w:r>
    </w:p>
    <w:p w14:paraId="6CED6DB0" w14:textId="1610982C" w:rsidR="00125D63" w:rsidRPr="00125D63" w:rsidRDefault="00125D63" w:rsidP="00125D63">
      <w:pPr>
        <w:pStyle w:val="a9"/>
      </w:pPr>
      <w:r>
        <w:rPr>
          <w:rFonts w:hint="eastAsia"/>
        </w:rPr>
        <w:t>时间：项目需要在九月份部署至上海市科技馆</w:t>
      </w:r>
    </w:p>
    <w:p w14:paraId="6850CB33" w14:textId="77777777" w:rsidR="00984FAB" w:rsidRDefault="00984FAB">
      <w:pPr>
        <w:pStyle w:val="2"/>
      </w:pPr>
      <w:bookmarkStart w:id="9" w:name="_Toc76678174"/>
      <w:r>
        <w:rPr>
          <w:rFonts w:hint="eastAsia"/>
        </w:rPr>
        <w:t>项目的可交付</w:t>
      </w:r>
      <w:r w:rsidR="00DC0A85">
        <w:rPr>
          <w:rFonts w:hint="eastAsia"/>
        </w:rPr>
        <w:t>成</w:t>
      </w:r>
      <w:r w:rsidR="00DC0A85">
        <w:t>果</w:t>
      </w:r>
      <w:bookmarkEnd w:id="9"/>
    </w:p>
    <w:p w14:paraId="317D6B7E" w14:textId="77777777" w:rsidR="00EC34DC" w:rsidRDefault="00EC34DC" w:rsidP="00EC34DC">
      <w:pPr>
        <w:spacing w:afterLines="50" w:after="120" w:line="240" w:lineRule="auto"/>
        <w:ind w:firstLine="720"/>
        <w:jc w:val="both"/>
        <w:rPr>
          <w:rFonts w:ascii="Arial" w:hAnsi="Arial" w:cs="Arial"/>
          <w:szCs w:val="21"/>
        </w:rPr>
      </w:pPr>
      <w:bookmarkStart w:id="10" w:name="_Toc76678175"/>
      <w:r>
        <w:rPr>
          <w:rFonts w:ascii="Arial" w:hAnsi="Arial" w:cs="Arial" w:hint="eastAsia"/>
          <w:szCs w:val="21"/>
        </w:rPr>
        <w:t>文档：《软</w:t>
      </w:r>
      <w:r>
        <w:rPr>
          <w:rFonts w:ascii="Arial" w:hAnsi="Arial" w:cs="Arial"/>
          <w:szCs w:val="21"/>
        </w:rPr>
        <w:t>件项目计划》</w:t>
      </w:r>
      <w:r>
        <w:rPr>
          <w:rFonts w:ascii="Arial" w:hAnsi="Arial" w:cs="Arial" w:hint="eastAsia"/>
          <w:szCs w:val="21"/>
        </w:rPr>
        <w:t>、</w:t>
      </w:r>
      <w:r w:rsidRPr="00CA0C44">
        <w:rPr>
          <w:rFonts w:ascii="Arial" w:hAnsi="Arial" w:cs="Arial" w:hint="eastAsia"/>
          <w:szCs w:val="21"/>
        </w:rPr>
        <w:t>《迭代计划》</w:t>
      </w:r>
      <w:r>
        <w:rPr>
          <w:rFonts w:ascii="Arial" w:hAnsi="Arial" w:cs="Arial" w:hint="eastAsia"/>
          <w:szCs w:val="21"/>
        </w:rPr>
        <w:t>、</w:t>
      </w:r>
      <w:r w:rsidRPr="00CA0C44">
        <w:rPr>
          <w:rFonts w:ascii="Arial" w:hAnsi="Arial" w:cs="Arial" w:hint="eastAsia"/>
          <w:szCs w:val="21"/>
        </w:rPr>
        <w:t>《迭代评估报告》</w:t>
      </w:r>
      <w:r>
        <w:rPr>
          <w:rFonts w:ascii="Arial" w:hAnsi="Arial" w:cs="Arial" w:hint="eastAsia"/>
          <w:szCs w:val="21"/>
        </w:rPr>
        <w:t>、《</w:t>
      </w:r>
      <w:r>
        <w:rPr>
          <w:rFonts w:ascii="Arial" w:hAnsi="Arial" w:cs="Arial" w:hint="eastAsia"/>
          <w:szCs w:val="21"/>
        </w:rPr>
        <w:t>SRS</w:t>
      </w:r>
      <w:r>
        <w:rPr>
          <w:rFonts w:ascii="Arial" w:hAnsi="Arial" w:cs="Arial" w:hint="eastAsia"/>
          <w:szCs w:val="21"/>
        </w:rPr>
        <w:t>文档》、《软件架构文档》、《测试用例》、《测试报告》、《项目总结报告》</w:t>
      </w:r>
    </w:p>
    <w:p w14:paraId="33918808" w14:textId="77777777" w:rsidR="00EC34DC" w:rsidRDefault="00EC34DC" w:rsidP="00EC34DC">
      <w:pPr>
        <w:spacing w:afterLines="50" w:after="120" w:line="240" w:lineRule="auto"/>
        <w:ind w:firstLine="720"/>
        <w:jc w:val="both"/>
        <w:rPr>
          <w:rFonts w:ascii="Arial" w:hAnsi="Arial" w:cs="Arial"/>
          <w:szCs w:val="21"/>
        </w:rPr>
      </w:pPr>
      <w:r>
        <w:rPr>
          <w:rFonts w:ascii="Arial" w:hAnsi="Arial" w:cs="Arial" w:hint="eastAsia"/>
          <w:szCs w:val="21"/>
        </w:rPr>
        <w:t>代码：项目原代码、可执行代码</w:t>
      </w:r>
    </w:p>
    <w:p w14:paraId="711C6AC7" w14:textId="77777777" w:rsidR="00EC34DC" w:rsidRDefault="00EC34DC" w:rsidP="00EC34DC">
      <w:pPr>
        <w:spacing w:afterLines="50" w:after="120" w:line="240" w:lineRule="auto"/>
        <w:ind w:firstLine="720"/>
        <w:jc w:val="both"/>
        <w:rPr>
          <w:rFonts w:ascii="Arial" w:hAnsi="Arial" w:cs="Arial"/>
          <w:szCs w:val="21"/>
        </w:rPr>
      </w:pPr>
      <w:r>
        <w:rPr>
          <w:rFonts w:ascii="Arial" w:hAnsi="Arial" w:cs="Arial" w:hint="eastAsia"/>
          <w:szCs w:val="21"/>
        </w:rPr>
        <w:t>模型：用例模型、基</w:t>
      </w:r>
      <w:r>
        <w:rPr>
          <w:rFonts w:ascii="Arial" w:hAnsi="Arial" w:cs="Arial"/>
          <w:szCs w:val="21"/>
        </w:rPr>
        <w:t>于</w:t>
      </w:r>
      <w:r>
        <w:rPr>
          <w:rFonts w:ascii="Arial" w:hAnsi="Arial" w:cs="Arial" w:hint="eastAsia"/>
          <w:szCs w:val="21"/>
        </w:rPr>
        <w:t>UML</w:t>
      </w:r>
      <w:r>
        <w:rPr>
          <w:rFonts w:ascii="Arial" w:hAnsi="Arial" w:cs="Arial" w:hint="eastAsia"/>
          <w:szCs w:val="21"/>
        </w:rPr>
        <w:t>的分析设计模型</w:t>
      </w:r>
    </w:p>
    <w:p w14:paraId="6A394642" w14:textId="77777777" w:rsidR="00EC34DC" w:rsidRPr="00002E22" w:rsidRDefault="00EC34DC" w:rsidP="00EC34DC">
      <w:pPr>
        <w:pStyle w:val="a9"/>
      </w:pPr>
      <w:r>
        <w:rPr>
          <w:rFonts w:hint="eastAsia"/>
        </w:rPr>
        <w:t>其他：演示视频、演示PPT</w:t>
      </w:r>
    </w:p>
    <w:p w14:paraId="01243314" w14:textId="77777777" w:rsidR="00984FAB" w:rsidRDefault="00984FAB">
      <w:pPr>
        <w:pStyle w:val="1"/>
      </w:pPr>
      <w:r>
        <w:rPr>
          <w:rFonts w:hint="eastAsia"/>
        </w:rPr>
        <w:t>项目组织</w:t>
      </w:r>
      <w:bookmarkEnd w:id="10"/>
    </w:p>
    <w:p w14:paraId="7C698A08" w14:textId="02D7B07D" w:rsidR="00125D63" w:rsidRDefault="00EC34DC" w:rsidP="00125D63">
      <w:pPr>
        <w:pStyle w:val="a9"/>
      </w:pPr>
      <w:r>
        <w:rPr>
          <w:rFonts w:hint="eastAsia"/>
        </w:rPr>
        <w:t>康艺潇：需求调研、联系项目干系人、文档编写、技术调研</w:t>
      </w:r>
    </w:p>
    <w:p w14:paraId="0840EA35" w14:textId="1E1E70DE" w:rsidR="00EC34DC" w:rsidRDefault="00EC34DC" w:rsidP="00125D63">
      <w:pPr>
        <w:pStyle w:val="a9"/>
      </w:pPr>
      <w:r>
        <w:rPr>
          <w:rFonts w:hint="eastAsia"/>
        </w:rPr>
        <w:t>林舒怀：需求调研、文档编写</w:t>
      </w:r>
    </w:p>
    <w:p w14:paraId="10DCBA8F" w14:textId="3A7FBA89" w:rsidR="00EC34DC" w:rsidRDefault="00EC34DC" w:rsidP="00125D63">
      <w:pPr>
        <w:pStyle w:val="a9"/>
      </w:pPr>
      <w:r>
        <w:rPr>
          <w:rFonts w:hint="eastAsia"/>
        </w:rPr>
        <w:t>丁逸舟：文档编写、技术调研</w:t>
      </w:r>
    </w:p>
    <w:p w14:paraId="5123F6AE" w14:textId="2D707D93" w:rsidR="00EC34DC" w:rsidRPr="00125D63" w:rsidRDefault="00EC34DC" w:rsidP="00125D63">
      <w:pPr>
        <w:pStyle w:val="a9"/>
      </w:pPr>
      <w:r>
        <w:rPr>
          <w:rFonts w:hint="eastAsia"/>
        </w:rPr>
        <w:t>林祺龙：文档编写、技术调研</w:t>
      </w:r>
    </w:p>
    <w:p w14:paraId="71F9ED12" w14:textId="77777777" w:rsidR="00984FAB" w:rsidRDefault="008C04A9">
      <w:pPr>
        <w:pStyle w:val="1"/>
      </w:pPr>
      <w:bookmarkStart w:id="11" w:name="_Toc76678176"/>
      <w:r>
        <w:rPr>
          <w:rFonts w:hint="eastAsia"/>
        </w:rPr>
        <w:t>项</w:t>
      </w:r>
      <w:r>
        <w:t>目计划</w:t>
      </w:r>
      <w:bookmarkEnd w:id="11"/>
    </w:p>
    <w:p w14:paraId="1C08C4C7" w14:textId="77777777" w:rsidR="008C04A9" w:rsidRDefault="008C04A9">
      <w:pPr>
        <w:pStyle w:val="2"/>
      </w:pPr>
      <w:bookmarkStart w:id="12" w:name="_Toc76678177"/>
      <w:r>
        <w:rPr>
          <w:rFonts w:hint="eastAsia"/>
        </w:rPr>
        <w:t>风险分</w:t>
      </w:r>
      <w:r>
        <w:t>析</w:t>
      </w:r>
      <w:bookmarkEnd w:id="12"/>
    </w:p>
    <w:p w14:paraId="1771B5E0" w14:textId="70DF25C3" w:rsidR="008C04A9" w:rsidRDefault="008C04A9" w:rsidP="00DC0A85">
      <w:pPr>
        <w:pStyle w:val="InfoBlue"/>
      </w:pPr>
    </w:p>
    <w:tbl>
      <w:tblPr>
        <w:tblStyle w:val="af"/>
        <w:tblW w:w="0" w:type="auto"/>
        <w:tblInd w:w="137" w:type="dxa"/>
        <w:tblLook w:val="04A0" w:firstRow="1" w:lastRow="0" w:firstColumn="1" w:lastColumn="0" w:noHBand="0" w:noVBand="1"/>
      </w:tblPr>
      <w:tblGrid>
        <w:gridCol w:w="835"/>
        <w:gridCol w:w="1717"/>
        <w:gridCol w:w="3244"/>
        <w:gridCol w:w="2834"/>
      </w:tblGrid>
      <w:tr w:rsidR="00EC34DC" w:rsidRPr="00C3475D" w14:paraId="2C59EC6B" w14:textId="77777777" w:rsidTr="00C3475D">
        <w:tc>
          <w:tcPr>
            <w:tcW w:w="835" w:type="dxa"/>
          </w:tcPr>
          <w:p w14:paraId="005B12F8" w14:textId="0BB5D5F7" w:rsidR="00EC34DC" w:rsidRPr="00C3475D" w:rsidRDefault="00EC34DC" w:rsidP="00EC34DC">
            <w:pPr>
              <w:pStyle w:val="a9"/>
              <w:ind w:left="0"/>
              <w:jc w:val="center"/>
              <w:rPr>
                <w:b/>
              </w:rPr>
            </w:pPr>
            <w:r w:rsidRPr="00C3475D">
              <w:rPr>
                <w:rFonts w:hint="eastAsia"/>
                <w:b/>
              </w:rPr>
              <w:t>优</w:t>
            </w:r>
            <w:r w:rsidRPr="00C3475D">
              <w:rPr>
                <w:b/>
              </w:rPr>
              <w:t>先级</w:t>
            </w:r>
          </w:p>
        </w:tc>
        <w:tc>
          <w:tcPr>
            <w:tcW w:w="1717" w:type="dxa"/>
          </w:tcPr>
          <w:p w14:paraId="40F3573C" w14:textId="3AE2DD71" w:rsidR="00EC34DC" w:rsidRPr="00C3475D" w:rsidRDefault="00EC34DC" w:rsidP="00EC34DC">
            <w:pPr>
              <w:pStyle w:val="a9"/>
              <w:ind w:left="0"/>
              <w:jc w:val="center"/>
              <w:rPr>
                <w:b/>
              </w:rPr>
            </w:pPr>
            <w:r w:rsidRPr="00C3475D">
              <w:rPr>
                <w:rFonts w:hint="eastAsia"/>
                <w:b/>
              </w:rPr>
              <w:t>风险</w:t>
            </w:r>
            <w:r w:rsidRPr="00C3475D">
              <w:rPr>
                <w:b/>
              </w:rPr>
              <w:t>名称</w:t>
            </w:r>
          </w:p>
        </w:tc>
        <w:tc>
          <w:tcPr>
            <w:tcW w:w="3244" w:type="dxa"/>
          </w:tcPr>
          <w:p w14:paraId="526679E8" w14:textId="7A138ADD" w:rsidR="00EC34DC" w:rsidRPr="00C3475D" w:rsidRDefault="00EC34DC" w:rsidP="00EC34DC">
            <w:pPr>
              <w:pStyle w:val="a9"/>
              <w:ind w:left="0"/>
              <w:jc w:val="center"/>
              <w:rPr>
                <w:b/>
              </w:rPr>
            </w:pPr>
            <w:r w:rsidRPr="00C3475D">
              <w:rPr>
                <w:rFonts w:hint="eastAsia"/>
                <w:b/>
              </w:rPr>
              <w:t>风险</w:t>
            </w:r>
            <w:r w:rsidRPr="00C3475D">
              <w:rPr>
                <w:b/>
              </w:rPr>
              <w:t>描述</w:t>
            </w:r>
          </w:p>
        </w:tc>
        <w:tc>
          <w:tcPr>
            <w:tcW w:w="2834" w:type="dxa"/>
          </w:tcPr>
          <w:p w14:paraId="405F8ABB" w14:textId="0DD8E0D1" w:rsidR="00EC34DC" w:rsidRPr="00C3475D" w:rsidRDefault="00EC34DC" w:rsidP="00EC34DC">
            <w:pPr>
              <w:pStyle w:val="a9"/>
              <w:ind w:left="0"/>
              <w:jc w:val="center"/>
              <w:rPr>
                <w:b/>
              </w:rPr>
            </w:pPr>
            <w:r w:rsidRPr="00C3475D">
              <w:rPr>
                <w:rFonts w:hint="eastAsia"/>
                <w:b/>
              </w:rPr>
              <w:t>风险</w:t>
            </w:r>
            <w:r w:rsidRPr="00C3475D">
              <w:rPr>
                <w:b/>
              </w:rPr>
              <w:t>缓解措施</w:t>
            </w:r>
          </w:p>
        </w:tc>
      </w:tr>
      <w:tr w:rsidR="00EC34DC" w14:paraId="66B884F9" w14:textId="77777777" w:rsidTr="00C3475D">
        <w:tc>
          <w:tcPr>
            <w:tcW w:w="835" w:type="dxa"/>
          </w:tcPr>
          <w:p w14:paraId="10CF9F76" w14:textId="54357882" w:rsidR="00EC34DC" w:rsidRDefault="00EC34DC" w:rsidP="00EC34DC">
            <w:pPr>
              <w:pStyle w:val="a9"/>
              <w:ind w:left="0"/>
            </w:pPr>
            <w:r>
              <w:rPr>
                <w:rFonts w:hint="eastAsia"/>
              </w:rPr>
              <w:t>高</w:t>
            </w:r>
          </w:p>
        </w:tc>
        <w:tc>
          <w:tcPr>
            <w:tcW w:w="1717" w:type="dxa"/>
          </w:tcPr>
          <w:p w14:paraId="08253C80" w14:textId="225CF11D" w:rsidR="00EC34DC" w:rsidRDefault="00EC34DC" w:rsidP="00EC34DC">
            <w:pPr>
              <w:pStyle w:val="a9"/>
              <w:ind w:left="0"/>
            </w:pPr>
            <w:r>
              <w:rPr>
                <w:rFonts w:hint="eastAsia"/>
              </w:rPr>
              <w:t>需求风险</w:t>
            </w:r>
          </w:p>
        </w:tc>
        <w:tc>
          <w:tcPr>
            <w:tcW w:w="3244" w:type="dxa"/>
          </w:tcPr>
          <w:p w14:paraId="178EAAAF" w14:textId="629AAFDD" w:rsidR="00EC34DC" w:rsidRDefault="00EC34DC" w:rsidP="00EC34DC">
            <w:pPr>
              <w:pStyle w:val="a9"/>
              <w:ind w:left="0"/>
            </w:pPr>
            <w:r>
              <w:rPr>
                <w:rFonts w:hint="eastAsia"/>
              </w:rPr>
              <w:t>项目需要具有教育意义；根据科技馆场地情况与实地测试产生的结果，可能会出现需求的修改</w:t>
            </w:r>
          </w:p>
        </w:tc>
        <w:tc>
          <w:tcPr>
            <w:tcW w:w="2834" w:type="dxa"/>
          </w:tcPr>
          <w:p w14:paraId="5736A72E" w14:textId="63599251" w:rsidR="00EC34DC" w:rsidRDefault="00EC34DC" w:rsidP="00EC34DC">
            <w:pPr>
              <w:pStyle w:val="a9"/>
              <w:ind w:left="0"/>
            </w:pPr>
            <w:r>
              <w:rPr>
                <w:rFonts w:hint="eastAsia"/>
              </w:rPr>
              <w:t>进行需求调研；通过多次迭代应对需求变更</w:t>
            </w:r>
          </w:p>
        </w:tc>
      </w:tr>
      <w:tr w:rsidR="00EC34DC" w14:paraId="70A2E04B" w14:textId="77777777" w:rsidTr="00C3475D">
        <w:tc>
          <w:tcPr>
            <w:tcW w:w="835" w:type="dxa"/>
          </w:tcPr>
          <w:p w14:paraId="4FD22890" w14:textId="7E4F0FE1" w:rsidR="00EC34DC" w:rsidRDefault="00EC34DC" w:rsidP="00EC34DC">
            <w:pPr>
              <w:pStyle w:val="a9"/>
              <w:ind w:left="0"/>
            </w:pPr>
            <w:r>
              <w:rPr>
                <w:rFonts w:hint="eastAsia"/>
              </w:rPr>
              <w:t>高</w:t>
            </w:r>
          </w:p>
        </w:tc>
        <w:tc>
          <w:tcPr>
            <w:tcW w:w="1717" w:type="dxa"/>
          </w:tcPr>
          <w:p w14:paraId="4C6AE990" w14:textId="3A211E81" w:rsidR="00EC34DC" w:rsidRDefault="00EC34DC" w:rsidP="00EC34DC">
            <w:pPr>
              <w:pStyle w:val="a9"/>
              <w:ind w:left="0"/>
            </w:pPr>
            <w:r>
              <w:rPr>
                <w:rFonts w:hint="eastAsia"/>
              </w:rPr>
              <w:t>技术风险：模拟烟花</w:t>
            </w:r>
          </w:p>
        </w:tc>
        <w:tc>
          <w:tcPr>
            <w:tcW w:w="3244" w:type="dxa"/>
          </w:tcPr>
          <w:p w14:paraId="3C8F1D91" w14:textId="239C06C5" w:rsidR="00EC34DC" w:rsidRDefault="00EC34DC" w:rsidP="00EC34DC">
            <w:pPr>
              <w:pStyle w:val="a9"/>
              <w:ind w:left="0"/>
            </w:pPr>
            <w:r>
              <w:rPr>
                <w:rFonts w:hint="eastAsia"/>
              </w:rPr>
              <w:t>需要根据用户设置的参数，实现不同的烟花粒子效果；</w:t>
            </w:r>
          </w:p>
        </w:tc>
        <w:tc>
          <w:tcPr>
            <w:tcW w:w="2834" w:type="dxa"/>
          </w:tcPr>
          <w:p w14:paraId="596E1EDD" w14:textId="33BC671E" w:rsidR="00EC34DC" w:rsidRDefault="00EC34DC" w:rsidP="00EC34DC">
            <w:pPr>
              <w:pStyle w:val="a9"/>
              <w:ind w:left="0"/>
            </w:pPr>
            <w:r>
              <w:rPr>
                <w:rFonts w:hint="eastAsia"/>
              </w:rPr>
              <w:t>进行技术调研，通过开发技术原型缓解技术风险</w:t>
            </w:r>
          </w:p>
        </w:tc>
      </w:tr>
      <w:tr w:rsidR="00EC34DC" w14:paraId="0FE4FD1F" w14:textId="77777777" w:rsidTr="00C3475D">
        <w:tc>
          <w:tcPr>
            <w:tcW w:w="835" w:type="dxa"/>
          </w:tcPr>
          <w:p w14:paraId="33839F8C" w14:textId="5DCCC28A" w:rsidR="00EC34DC" w:rsidRDefault="00EC34DC" w:rsidP="00EC34DC">
            <w:pPr>
              <w:pStyle w:val="a9"/>
              <w:ind w:left="0"/>
            </w:pPr>
            <w:r>
              <w:rPr>
                <w:rFonts w:hint="eastAsia"/>
              </w:rPr>
              <w:t>高</w:t>
            </w:r>
          </w:p>
        </w:tc>
        <w:tc>
          <w:tcPr>
            <w:tcW w:w="1717" w:type="dxa"/>
          </w:tcPr>
          <w:p w14:paraId="5B8C92E7" w14:textId="134FFD67" w:rsidR="00EC34DC" w:rsidRDefault="00EC34DC" w:rsidP="00EC34DC">
            <w:pPr>
              <w:pStyle w:val="a9"/>
              <w:ind w:left="0"/>
            </w:pPr>
            <w:r>
              <w:rPr>
                <w:rFonts w:hint="eastAsia"/>
              </w:rPr>
              <w:t>进度风险</w:t>
            </w:r>
          </w:p>
        </w:tc>
        <w:tc>
          <w:tcPr>
            <w:tcW w:w="3244" w:type="dxa"/>
          </w:tcPr>
          <w:p w14:paraId="3AEC87FA" w14:textId="7EB92704" w:rsidR="00EC34DC" w:rsidRDefault="00EC34DC" w:rsidP="00EC34DC">
            <w:pPr>
              <w:pStyle w:val="a9"/>
              <w:ind w:left="0"/>
            </w:pPr>
            <w:r>
              <w:rPr>
                <w:rFonts w:hint="eastAsia"/>
              </w:rPr>
              <w:t>软件开发时间为两个月，时间紧凑</w:t>
            </w:r>
          </w:p>
        </w:tc>
        <w:tc>
          <w:tcPr>
            <w:tcW w:w="2834" w:type="dxa"/>
          </w:tcPr>
          <w:p w14:paraId="1F29566B" w14:textId="201AB30D" w:rsidR="00EC34DC" w:rsidRDefault="00EC34DC" w:rsidP="00EC34DC">
            <w:pPr>
              <w:pStyle w:val="a9"/>
              <w:ind w:left="0"/>
            </w:pPr>
            <w:r>
              <w:rPr>
                <w:rFonts w:hint="eastAsia"/>
              </w:rPr>
              <w:t>对需求进行优先级划分，先实现高优先级的需求</w:t>
            </w:r>
          </w:p>
        </w:tc>
      </w:tr>
      <w:tr w:rsidR="00EC34DC" w14:paraId="7476C0EF" w14:textId="77777777" w:rsidTr="00C3475D">
        <w:tc>
          <w:tcPr>
            <w:tcW w:w="835" w:type="dxa"/>
          </w:tcPr>
          <w:p w14:paraId="5ECF5538" w14:textId="3B53B118" w:rsidR="00EC34DC" w:rsidRDefault="00EC34DC" w:rsidP="00EC34DC">
            <w:pPr>
              <w:pStyle w:val="a9"/>
              <w:ind w:left="0"/>
            </w:pPr>
            <w:r>
              <w:rPr>
                <w:rFonts w:hint="eastAsia"/>
              </w:rPr>
              <w:t>低</w:t>
            </w:r>
          </w:p>
        </w:tc>
        <w:tc>
          <w:tcPr>
            <w:tcW w:w="1717" w:type="dxa"/>
          </w:tcPr>
          <w:p w14:paraId="53051FB5" w14:textId="14BDC87A" w:rsidR="00EC34DC" w:rsidRDefault="00EC34DC" w:rsidP="00EC34DC">
            <w:pPr>
              <w:pStyle w:val="a9"/>
              <w:ind w:left="0"/>
            </w:pPr>
            <w:r>
              <w:rPr>
                <w:rFonts w:hint="eastAsia"/>
              </w:rPr>
              <w:t>技术风险：网络通信</w:t>
            </w:r>
          </w:p>
        </w:tc>
        <w:tc>
          <w:tcPr>
            <w:tcW w:w="3244" w:type="dxa"/>
          </w:tcPr>
          <w:p w14:paraId="069E3ED8" w14:textId="4FC0B33B" w:rsidR="00EC34DC" w:rsidRDefault="00EC34DC" w:rsidP="00EC34DC">
            <w:pPr>
              <w:pStyle w:val="a9"/>
              <w:ind w:left="0"/>
            </w:pPr>
            <w:r>
              <w:rPr>
                <w:rFonts w:hint="eastAsia"/>
              </w:rPr>
              <w:t>需要实现用户移动端与科技馆电脑端之间的通信，传递用户操作产生的烟花数据</w:t>
            </w:r>
          </w:p>
        </w:tc>
        <w:tc>
          <w:tcPr>
            <w:tcW w:w="2834" w:type="dxa"/>
          </w:tcPr>
          <w:p w14:paraId="7FDDA102" w14:textId="2EA8C024" w:rsidR="00EC34DC" w:rsidRDefault="00EC34DC" w:rsidP="00EC34DC">
            <w:pPr>
              <w:pStyle w:val="a9"/>
              <w:ind w:left="0"/>
            </w:pPr>
            <w:r>
              <w:rPr>
                <w:rFonts w:hint="eastAsia"/>
              </w:rPr>
              <w:t>进行技术调研，及时根据调研结果修改项目计划</w:t>
            </w:r>
          </w:p>
        </w:tc>
      </w:tr>
      <w:tr w:rsidR="00EC34DC" w14:paraId="33617924" w14:textId="77777777" w:rsidTr="00C3475D">
        <w:tc>
          <w:tcPr>
            <w:tcW w:w="835" w:type="dxa"/>
          </w:tcPr>
          <w:p w14:paraId="0AD490BB" w14:textId="1ADFF986" w:rsidR="00EC34DC" w:rsidRDefault="00EC34DC" w:rsidP="00EC34DC">
            <w:pPr>
              <w:pStyle w:val="a9"/>
              <w:ind w:left="0"/>
            </w:pPr>
            <w:r>
              <w:rPr>
                <w:rFonts w:hint="eastAsia"/>
              </w:rPr>
              <w:t>低</w:t>
            </w:r>
          </w:p>
        </w:tc>
        <w:tc>
          <w:tcPr>
            <w:tcW w:w="1717" w:type="dxa"/>
          </w:tcPr>
          <w:p w14:paraId="17C10BCF" w14:textId="1D74585B" w:rsidR="00EC34DC" w:rsidRDefault="00EC34DC" w:rsidP="00EC34DC">
            <w:pPr>
              <w:pStyle w:val="a9"/>
              <w:ind w:left="0"/>
            </w:pPr>
            <w:r>
              <w:rPr>
                <w:rFonts w:hint="eastAsia"/>
              </w:rPr>
              <w:t>技术风险：Web端A</w:t>
            </w:r>
            <w:r>
              <w:t>R</w:t>
            </w:r>
            <w:r>
              <w:rPr>
                <w:rFonts w:hint="eastAsia"/>
              </w:rPr>
              <w:t>开发</w:t>
            </w:r>
          </w:p>
        </w:tc>
        <w:tc>
          <w:tcPr>
            <w:tcW w:w="3244" w:type="dxa"/>
          </w:tcPr>
          <w:p w14:paraId="63EECEAD" w14:textId="136E6A43" w:rsidR="00EC34DC" w:rsidRDefault="00EC34DC" w:rsidP="00EC34DC">
            <w:pPr>
              <w:pStyle w:val="a9"/>
              <w:ind w:left="0"/>
            </w:pPr>
            <w:r>
              <w:rPr>
                <w:rFonts w:hint="eastAsia"/>
              </w:rPr>
              <w:t>We</w:t>
            </w:r>
            <w:r>
              <w:t>b</w:t>
            </w:r>
            <w:r>
              <w:rPr>
                <w:rFonts w:hint="eastAsia"/>
              </w:rPr>
              <w:t>端A</w:t>
            </w:r>
            <w:r>
              <w:t>R</w:t>
            </w:r>
            <w:r>
              <w:rPr>
                <w:rFonts w:hint="eastAsia"/>
              </w:rPr>
              <w:t>开发技术应用较少，缺少完善的文档与技术支持，且实现效果与适配性不确定</w:t>
            </w:r>
          </w:p>
        </w:tc>
        <w:tc>
          <w:tcPr>
            <w:tcW w:w="2834" w:type="dxa"/>
          </w:tcPr>
          <w:p w14:paraId="5B7BB1D1" w14:textId="0DEF3F98" w:rsidR="00EC34DC" w:rsidRDefault="00EC34DC" w:rsidP="00EC34DC">
            <w:pPr>
              <w:pStyle w:val="a9"/>
              <w:ind w:left="0"/>
            </w:pPr>
            <w:r>
              <w:rPr>
                <w:rFonts w:hint="eastAsia"/>
              </w:rPr>
              <w:t>进行技术调研，及时根据调研结果修改项目计划</w:t>
            </w:r>
          </w:p>
        </w:tc>
      </w:tr>
    </w:tbl>
    <w:p w14:paraId="3D71283B" w14:textId="77777777" w:rsidR="00C3475D" w:rsidRPr="00C3475D" w:rsidRDefault="00C3475D" w:rsidP="00C3475D">
      <w:pPr>
        <w:pStyle w:val="a9"/>
      </w:pPr>
      <w:r>
        <w:t xml:space="preserve">  </w:t>
      </w:r>
    </w:p>
    <w:p w14:paraId="39212438" w14:textId="77777777" w:rsidR="008C04A9" w:rsidRDefault="008C04A9" w:rsidP="00C3475D">
      <w:pPr>
        <w:pStyle w:val="2"/>
      </w:pPr>
      <w:bookmarkStart w:id="13" w:name="_Toc76678178"/>
      <w:r>
        <w:rPr>
          <w:rFonts w:hint="eastAsia"/>
        </w:rPr>
        <w:t>方法和工具</w:t>
      </w:r>
      <w:bookmarkEnd w:id="13"/>
    </w:p>
    <w:p w14:paraId="41FC304D" w14:textId="77777777" w:rsidR="00EC34DC" w:rsidRDefault="00EC34DC" w:rsidP="00EC34DC">
      <w:pPr>
        <w:pStyle w:val="a9"/>
      </w:pPr>
      <w:r>
        <w:rPr>
          <w:rFonts w:hint="eastAsia"/>
        </w:rPr>
        <w:t>开发方法：S</w:t>
      </w:r>
      <w:r>
        <w:t>crum</w:t>
      </w:r>
      <w:r>
        <w:rPr>
          <w:rFonts w:hint="eastAsia"/>
        </w:rPr>
        <w:t>敏捷项目管理。</w:t>
      </w:r>
    </w:p>
    <w:p w14:paraId="02D5CF8B" w14:textId="77777777" w:rsidR="00EC34DC" w:rsidRDefault="00EC34DC" w:rsidP="00EC34DC">
      <w:pPr>
        <w:pStyle w:val="a9"/>
      </w:pPr>
      <w:r>
        <w:rPr>
          <w:rFonts w:hint="eastAsia"/>
        </w:rPr>
        <w:t>开发工具：</w:t>
      </w:r>
    </w:p>
    <w:p w14:paraId="5F87CB9B" w14:textId="77777777" w:rsidR="00EC34DC" w:rsidRDefault="00EC34DC" w:rsidP="00EC34DC">
      <w:pPr>
        <w:pStyle w:val="a9"/>
      </w:pPr>
      <w:r>
        <w:rPr>
          <w:rFonts w:hint="eastAsia"/>
        </w:rPr>
        <w:t>ID</w:t>
      </w:r>
      <w:r>
        <w:t>E</w:t>
      </w:r>
      <w:r>
        <w:rPr>
          <w:rFonts w:hint="eastAsia"/>
        </w:rPr>
        <w:t>：U</w:t>
      </w:r>
      <w:r>
        <w:t>nity3D</w:t>
      </w:r>
    </w:p>
    <w:p w14:paraId="779AD76B" w14:textId="77777777" w:rsidR="00EC34DC" w:rsidRDefault="00EC34DC" w:rsidP="00EC34DC">
      <w:pPr>
        <w:pStyle w:val="a9"/>
      </w:pPr>
      <w:r>
        <w:rPr>
          <w:rFonts w:hint="eastAsia"/>
        </w:rPr>
        <w:t>建模工具：P</w:t>
      </w:r>
      <w:r>
        <w:t>owerDesigner</w:t>
      </w:r>
    </w:p>
    <w:p w14:paraId="0A471A1D" w14:textId="77777777" w:rsidR="00EC34DC" w:rsidRDefault="00EC34DC" w:rsidP="00EC34DC">
      <w:pPr>
        <w:pStyle w:val="a9"/>
        <w:rPr>
          <w:rFonts w:ascii="Arial" w:hAnsi="Arial" w:cs="Arial"/>
          <w:szCs w:val="21"/>
        </w:rPr>
      </w:pPr>
      <w:r>
        <w:rPr>
          <w:rFonts w:hint="eastAsia"/>
        </w:rPr>
        <w:t>版本管理工具：P</w:t>
      </w:r>
      <w:r>
        <w:t>lasticSCM</w:t>
      </w:r>
      <w:r>
        <w:rPr>
          <w:rFonts w:hint="eastAsia"/>
        </w:rPr>
        <w:t>、</w:t>
      </w:r>
      <w:r>
        <w:rPr>
          <w:rFonts w:ascii="Arial" w:hAnsi="Arial" w:cs="Arial"/>
          <w:szCs w:val="21"/>
        </w:rPr>
        <w:t>华为</w:t>
      </w:r>
      <w:r>
        <w:rPr>
          <w:rFonts w:ascii="Arial" w:hAnsi="Arial" w:cs="Arial" w:hint="eastAsia"/>
          <w:szCs w:val="21"/>
        </w:rPr>
        <w:t>云</w:t>
      </w:r>
      <w:r>
        <w:rPr>
          <w:rFonts w:ascii="Arial" w:hAnsi="Arial" w:cs="Arial"/>
          <w:szCs w:val="21"/>
        </w:rPr>
        <w:t>项目管理工具</w:t>
      </w:r>
    </w:p>
    <w:p w14:paraId="44EC8D79" w14:textId="09A840F1" w:rsidR="00EC34DC" w:rsidRPr="00EC34DC" w:rsidRDefault="00EC34DC" w:rsidP="00EC34DC">
      <w:pPr>
        <w:pStyle w:val="a9"/>
      </w:pPr>
      <w:r>
        <w:rPr>
          <w:rFonts w:ascii="Arial" w:hAnsi="Arial" w:cs="Arial" w:hint="eastAsia"/>
          <w:szCs w:val="21"/>
        </w:rPr>
        <w:lastRenderedPageBreak/>
        <w:t>项目管理</w:t>
      </w:r>
      <w:r w:rsidRPr="003124DC">
        <w:rPr>
          <w:rFonts w:hint="eastAsia"/>
        </w:rPr>
        <w:t>工具：n</w:t>
      </w:r>
      <w:r w:rsidRPr="003124DC">
        <w:t>otion</w:t>
      </w:r>
    </w:p>
    <w:p w14:paraId="4622F78F" w14:textId="77777777" w:rsidR="00C3475D" w:rsidRDefault="00C3475D" w:rsidP="00C3475D">
      <w:pPr>
        <w:pStyle w:val="2"/>
      </w:pPr>
      <w:bookmarkStart w:id="14" w:name="_Toc76678179"/>
      <w:r>
        <w:rPr>
          <w:rFonts w:hint="eastAsia"/>
        </w:rPr>
        <w:t>开</w:t>
      </w:r>
      <w:r>
        <w:t>发</w:t>
      </w:r>
      <w:r>
        <w:rPr>
          <w:rFonts w:hint="eastAsia"/>
        </w:rPr>
        <w:t>计划</w:t>
      </w:r>
      <w:bookmarkEnd w:id="14"/>
    </w:p>
    <w:p w14:paraId="468000FD" w14:textId="3BB8AEC3" w:rsidR="00984FAB" w:rsidRDefault="00C3475D">
      <w:pPr>
        <w:pStyle w:val="InfoBlue"/>
      </w:pPr>
      <w:r>
        <w:t xml:space="preserve"> </w:t>
      </w:r>
    </w:p>
    <w:tbl>
      <w:tblPr>
        <w:tblStyle w:val="af"/>
        <w:tblW w:w="0" w:type="auto"/>
        <w:tblInd w:w="137" w:type="dxa"/>
        <w:tblLook w:val="04A0" w:firstRow="1" w:lastRow="0" w:firstColumn="1" w:lastColumn="0" w:noHBand="0" w:noVBand="1"/>
      </w:tblPr>
      <w:tblGrid>
        <w:gridCol w:w="1134"/>
        <w:gridCol w:w="1418"/>
        <w:gridCol w:w="1842"/>
        <w:gridCol w:w="2510"/>
        <w:gridCol w:w="1726"/>
      </w:tblGrid>
      <w:tr w:rsidR="006F3A6C" w:rsidRPr="006F3A6C" w14:paraId="71976A43" w14:textId="77777777" w:rsidTr="006F3A6C">
        <w:tc>
          <w:tcPr>
            <w:tcW w:w="1134" w:type="dxa"/>
          </w:tcPr>
          <w:p w14:paraId="37B2D429" w14:textId="77777777" w:rsidR="006F3A6C" w:rsidRPr="006F3A6C" w:rsidRDefault="006F3A6C" w:rsidP="00C3475D">
            <w:pPr>
              <w:pStyle w:val="a9"/>
              <w:ind w:left="0"/>
              <w:rPr>
                <w:b/>
              </w:rPr>
            </w:pPr>
            <w:r w:rsidRPr="006F3A6C">
              <w:rPr>
                <w:rFonts w:hint="eastAsia"/>
                <w:b/>
              </w:rPr>
              <w:t>迭</w:t>
            </w:r>
            <w:r w:rsidRPr="006F3A6C">
              <w:rPr>
                <w:b/>
              </w:rPr>
              <w:t>代名称</w:t>
            </w:r>
          </w:p>
        </w:tc>
        <w:tc>
          <w:tcPr>
            <w:tcW w:w="1418" w:type="dxa"/>
          </w:tcPr>
          <w:p w14:paraId="6281F219" w14:textId="77777777" w:rsidR="006F3A6C" w:rsidRPr="006F3A6C" w:rsidRDefault="006F3A6C" w:rsidP="00C3475D">
            <w:pPr>
              <w:pStyle w:val="a9"/>
              <w:ind w:left="0"/>
              <w:rPr>
                <w:b/>
              </w:rPr>
            </w:pPr>
            <w:r w:rsidRPr="006F3A6C">
              <w:rPr>
                <w:rFonts w:hint="eastAsia"/>
                <w:b/>
              </w:rPr>
              <w:t>起止时间</w:t>
            </w:r>
          </w:p>
        </w:tc>
        <w:tc>
          <w:tcPr>
            <w:tcW w:w="1842" w:type="dxa"/>
          </w:tcPr>
          <w:p w14:paraId="2E3194AE" w14:textId="77777777" w:rsidR="006F3A6C" w:rsidRPr="006F3A6C" w:rsidRDefault="006F3A6C" w:rsidP="00C3475D">
            <w:pPr>
              <w:pStyle w:val="a9"/>
              <w:ind w:left="0"/>
              <w:rPr>
                <w:b/>
              </w:rPr>
            </w:pPr>
            <w:r w:rsidRPr="006F3A6C">
              <w:rPr>
                <w:rFonts w:hint="eastAsia"/>
                <w:b/>
              </w:rPr>
              <w:t>所缓</w:t>
            </w:r>
            <w:r w:rsidRPr="006F3A6C">
              <w:rPr>
                <w:b/>
              </w:rPr>
              <w:t>解</w:t>
            </w:r>
            <w:r w:rsidRPr="006F3A6C">
              <w:rPr>
                <w:rFonts w:hint="eastAsia"/>
                <w:b/>
              </w:rPr>
              <w:t>的</w:t>
            </w:r>
            <w:r w:rsidRPr="006F3A6C">
              <w:rPr>
                <w:b/>
              </w:rPr>
              <w:t>风险</w:t>
            </w:r>
          </w:p>
        </w:tc>
        <w:tc>
          <w:tcPr>
            <w:tcW w:w="2510" w:type="dxa"/>
          </w:tcPr>
          <w:p w14:paraId="3F21AAC2" w14:textId="77777777" w:rsidR="006F3A6C" w:rsidRPr="006F3A6C" w:rsidRDefault="006F3A6C" w:rsidP="00C3475D">
            <w:pPr>
              <w:pStyle w:val="a9"/>
              <w:ind w:left="0"/>
              <w:rPr>
                <w:b/>
              </w:rPr>
            </w:pPr>
            <w:r w:rsidRPr="006F3A6C">
              <w:rPr>
                <w:rFonts w:hint="eastAsia"/>
                <w:b/>
              </w:rPr>
              <w:t>需</w:t>
            </w:r>
            <w:r w:rsidRPr="006F3A6C">
              <w:rPr>
                <w:b/>
              </w:rPr>
              <w:t>完成的</w:t>
            </w:r>
            <w:r w:rsidRPr="006F3A6C">
              <w:rPr>
                <w:rFonts w:hint="eastAsia"/>
                <w:b/>
              </w:rPr>
              <w:t>任务</w:t>
            </w:r>
          </w:p>
        </w:tc>
        <w:tc>
          <w:tcPr>
            <w:tcW w:w="1726" w:type="dxa"/>
          </w:tcPr>
          <w:p w14:paraId="09A09C43" w14:textId="77777777" w:rsidR="006F3A6C" w:rsidRPr="006F3A6C" w:rsidRDefault="006F3A6C" w:rsidP="00C3475D">
            <w:pPr>
              <w:pStyle w:val="a9"/>
              <w:ind w:left="0"/>
              <w:rPr>
                <w:b/>
              </w:rPr>
            </w:pPr>
            <w:r w:rsidRPr="006F3A6C">
              <w:rPr>
                <w:rFonts w:hint="eastAsia"/>
                <w:b/>
              </w:rPr>
              <w:t>需提交的成果</w:t>
            </w:r>
          </w:p>
        </w:tc>
      </w:tr>
      <w:tr w:rsidR="00EC34DC" w14:paraId="0E37623D" w14:textId="77777777" w:rsidTr="006F3A6C">
        <w:tc>
          <w:tcPr>
            <w:tcW w:w="1134" w:type="dxa"/>
          </w:tcPr>
          <w:p w14:paraId="58D487D2" w14:textId="0D7078F8" w:rsidR="00EC34DC" w:rsidRDefault="00EC34DC" w:rsidP="00EC34DC">
            <w:pPr>
              <w:pStyle w:val="a9"/>
              <w:ind w:left="0"/>
            </w:pPr>
            <w:r>
              <w:rPr>
                <w:rFonts w:hint="eastAsia"/>
              </w:rPr>
              <w:t>第一次迭代</w:t>
            </w:r>
          </w:p>
        </w:tc>
        <w:tc>
          <w:tcPr>
            <w:tcW w:w="1418" w:type="dxa"/>
          </w:tcPr>
          <w:p w14:paraId="6C6B6A50" w14:textId="2EDD6B75" w:rsidR="00EC34DC" w:rsidRDefault="00EC34DC" w:rsidP="00EC34DC">
            <w:pPr>
              <w:pStyle w:val="a9"/>
              <w:ind w:left="0"/>
            </w:pPr>
            <w:r>
              <w:rPr>
                <w:rFonts w:hint="eastAsia"/>
              </w:rPr>
              <w:t>7</w:t>
            </w:r>
            <w:r>
              <w:t>.12-7.26</w:t>
            </w:r>
          </w:p>
        </w:tc>
        <w:tc>
          <w:tcPr>
            <w:tcW w:w="1842" w:type="dxa"/>
          </w:tcPr>
          <w:p w14:paraId="6FDA75E5" w14:textId="7F70252B" w:rsidR="00EC34DC" w:rsidRDefault="00EC34DC" w:rsidP="00EC34DC">
            <w:pPr>
              <w:pStyle w:val="a9"/>
              <w:ind w:left="0"/>
            </w:pPr>
            <w:r>
              <w:rPr>
                <w:rFonts w:hint="eastAsia"/>
              </w:rPr>
              <w:t>需求风险、技术风险：模拟烟花</w:t>
            </w:r>
          </w:p>
        </w:tc>
        <w:tc>
          <w:tcPr>
            <w:tcW w:w="2510" w:type="dxa"/>
          </w:tcPr>
          <w:p w14:paraId="2AE9D5B1" w14:textId="0C4ECF45" w:rsidR="00EC34DC" w:rsidRDefault="00EC34DC" w:rsidP="00EC34DC">
            <w:pPr>
              <w:pStyle w:val="a9"/>
              <w:ind w:left="0"/>
            </w:pPr>
            <w:r>
              <w:rPr>
                <w:rFonts w:hint="eastAsia"/>
              </w:rPr>
              <w:t>确定项目需求、调研烟花的生成方式、实现动态生成烟花粒子模型</w:t>
            </w:r>
          </w:p>
        </w:tc>
        <w:tc>
          <w:tcPr>
            <w:tcW w:w="1726" w:type="dxa"/>
          </w:tcPr>
          <w:p w14:paraId="67B7B8BF" w14:textId="46724C3A" w:rsidR="00EC34DC" w:rsidRDefault="00EC34DC" w:rsidP="00EC34DC">
            <w:pPr>
              <w:pStyle w:val="a9"/>
              <w:ind w:left="0"/>
            </w:pPr>
            <w:r>
              <w:rPr>
                <w:rFonts w:hint="eastAsia"/>
              </w:rPr>
              <w:t>动态生成烟花d</w:t>
            </w:r>
            <w:r>
              <w:t>emo</w:t>
            </w:r>
            <w:r>
              <w:rPr>
                <w:rFonts w:hint="eastAsia"/>
              </w:rPr>
              <w:t>、</w:t>
            </w:r>
            <w:r>
              <w:rPr>
                <w:rFonts w:ascii="Arial" w:hAnsi="Arial" w:cs="Arial" w:hint="eastAsia"/>
                <w:szCs w:val="21"/>
              </w:rPr>
              <w:t>《</w:t>
            </w:r>
            <w:r>
              <w:rPr>
                <w:rFonts w:ascii="Arial" w:hAnsi="Arial" w:cs="Arial" w:hint="eastAsia"/>
                <w:szCs w:val="21"/>
              </w:rPr>
              <w:t>SRS</w:t>
            </w:r>
            <w:r>
              <w:rPr>
                <w:rFonts w:ascii="Arial" w:hAnsi="Arial" w:cs="Arial" w:hint="eastAsia"/>
                <w:szCs w:val="21"/>
              </w:rPr>
              <w:t>文档》、第一次迭代计划与评估报告、《软件架构文档》、《测试用例》、《测试报告》</w:t>
            </w:r>
          </w:p>
        </w:tc>
      </w:tr>
      <w:tr w:rsidR="00EC34DC" w14:paraId="0FC739B7" w14:textId="77777777" w:rsidTr="006F3A6C">
        <w:tc>
          <w:tcPr>
            <w:tcW w:w="1134" w:type="dxa"/>
          </w:tcPr>
          <w:p w14:paraId="7DC07262" w14:textId="29E335D2" w:rsidR="00EC34DC" w:rsidRDefault="00EC34DC" w:rsidP="00EC34DC">
            <w:pPr>
              <w:pStyle w:val="a9"/>
              <w:ind w:left="0"/>
            </w:pPr>
            <w:r>
              <w:rPr>
                <w:rFonts w:hint="eastAsia"/>
              </w:rPr>
              <w:t>第二次迭代</w:t>
            </w:r>
          </w:p>
        </w:tc>
        <w:tc>
          <w:tcPr>
            <w:tcW w:w="1418" w:type="dxa"/>
          </w:tcPr>
          <w:p w14:paraId="5AF10A98" w14:textId="0C949096" w:rsidR="00EC34DC" w:rsidRDefault="00EC34DC" w:rsidP="00EC34DC">
            <w:pPr>
              <w:pStyle w:val="a9"/>
              <w:ind w:left="0"/>
            </w:pPr>
            <w:r>
              <w:rPr>
                <w:rFonts w:hint="eastAsia"/>
              </w:rPr>
              <w:t>7</w:t>
            </w:r>
            <w:r>
              <w:t>.27-8.6</w:t>
            </w:r>
          </w:p>
        </w:tc>
        <w:tc>
          <w:tcPr>
            <w:tcW w:w="1842" w:type="dxa"/>
          </w:tcPr>
          <w:p w14:paraId="6C303FC2" w14:textId="3A7B6F0F" w:rsidR="00EC34DC" w:rsidRDefault="00EC34DC" w:rsidP="00EC34DC">
            <w:pPr>
              <w:pStyle w:val="a9"/>
              <w:ind w:left="0"/>
            </w:pPr>
            <w:r>
              <w:rPr>
                <w:rFonts w:hint="eastAsia"/>
              </w:rPr>
              <w:t>技术风险：网络通信</w:t>
            </w:r>
          </w:p>
        </w:tc>
        <w:tc>
          <w:tcPr>
            <w:tcW w:w="2510" w:type="dxa"/>
          </w:tcPr>
          <w:p w14:paraId="120AEDD1" w14:textId="2C605E81" w:rsidR="00EC34DC" w:rsidRDefault="00EC34DC" w:rsidP="00EC34DC">
            <w:pPr>
              <w:pStyle w:val="a9"/>
              <w:ind w:left="0"/>
            </w:pPr>
            <w:r>
              <w:rPr>
                <w:rFonts w:hint="eastAsia"/>
              </w:rPr>
              <w:t>完善生成烟花的步骤、实现网络通信</w:t>
            </w:r>
          </w:p>
        </w:tc>
        <w:tc>
          <w:tcPr>
            <w:tcW w:w="1726" w:type="dxa"/>
          </w:tcPr>
          <w:p w14:paraId="4852139D" w14:textId="08163C5B" w:rsidR="00EC34DC" w:rsidRDefault="00EC34DC" w:rsidP="00EC34DC">
            <w:pPr>
              <w:pStyle w:val="a9"/>
              <w:ind w:left="0"/>
            </w:pPr>
            <w:r w:rsidRPr="00081771">
              <w:t>AR</w:t>
            </w:r>
            <w:r>
              <w:rPr>
                <w:rFonts w:hint="eastAsia"/>
              </w:rPr>
              <w:t>烟花项目d</w:t>
            </w:r>
            <w:r>
              <w:t>emo</w:t>
            </w:r>
            <w:r w:rsidRPr="00081771">
              <w:rPr>
                <w:rFonts w:hint="eastAsia"/>
              </w:rPr>
              <w:t>《测试用例》、《测试报告》</w:t>
            </w:r>
          </w:p>
        </w:tc>
      </w:tr>
      <w:tr w:rsidR="00EC34DC" w14:paraId="080399D3" w14:textId="77777777" w:rsidTr="006F3A6C">
        <w:tc>
          <w:tcPr>
            <w:tcW w:w="1134" w:type="dxa"/>
          </w:tcPr>
          <w:p w14:paraId="68FDE67D" w14:textId="58161918" w:rsidR="00EC34DC" w:rsidRDefault="00EC34DC" w:rsidP="00EC34DC">
            <w:pPr>
              <w:pStyle w:val="a9"/>
              <w:ind w:left="0"/>
            </w:pPr>
            <w:r>
              <w:rPr>
                <w:rFonts w:hint="eastAsia"/>
              </w:rPr>
              <w:t>第三次迭代</w:t>
            </w:r>
          </w:p>
        </w:tc>
        <w:tc>
          <w:tcPr>
            <w:tcW w:w="1418" w:type="dxa"/>
          </w:tcPr>
          <w:p w14:paraId="6F802E69" w14:textId="62CD83BC" w:rsidR="00EC34DC" w:rsidRDefault="00EC34DC" w:rsidP="00EC34DC">
            <w:pPr>
              <w:pStyle w:val="a9"/>
              <w:ind w:left="0"/>
            </w:pPr>
            <w:r>
              <w:t>8.7-9.12</w:t>
            </w:r>
          </w:p>
        </w:tc>
        <w:tc>
          <w:tcPr>
            <w:tcW w:w="1842" w:type="dxa"/>
          </w:tcPr>
          <w:p w14:paraId="23816CA8" w14:textId="0143B139" w:rsidR="00EC34DC" w:rsidRDefault="00EC34DC" w:rsidP="00EC34DC">
            <w:pPr>
              <w:pStyle w:val="a9"/>
              <w:ind w:left="0"/>
            </w:pPr>
            <w:r>
              <w:rPr>
                <w:rFonts w:hint="eastAsia"/>
              </w:rPr>
              <w:t>技术风险：Web端A</w:t>
            </w:r>
            <w:r>
              <w:t>R</w:t>
            </w:r>
            <w:r>
              <w:rPr>
                <w:rFonts w:hint="eastAsia"/>
              </w:rPr>
              <w:t>开发</w:t>
            </w:r>
          </w:p>
        </w:tc>
        <w:tc>
          <w:tcPr>
            <w:tcW w:w="2510" w:type="dxa"/>
          </w:tcPr>
          <w:p w14:paraId="37321BE9" w14:textId="1CF276BB" w:rsidR="00EC34DC" w:rsidRDefault="00EC34DC" w:rsidP="00EC34DC">
            <w:pPr>
              <w:pStyle w:val="a9"/>
              <w:ind w:left="0"/>
            </w:pPr>
            <w:r>
              <w:rPr>
                <w:rFonts w:hint="eastAsia"/>
              </w:rPr>
              <w:t>根据调研结果，尝试w</w:t>
            </w:r>
            <w:r>
              <w:t>eb</w:t>
            </w:r>
            <w:r>
              <w:rPr>
                <w:rFonts w:hint="eastAsia"/>
              </w:rPr>
              <w:t>端开发；尝试将A</w:t>
            </w:r>
            <w:r>
              <w:t>R</w:t>
            </w:r>
            <w:r>
              <w:rPr>
                <w:rFonts w:hint="eastAsia"/>
              </w:rPr>
              <w:t>烟花项目与其他A</w:t>
            </w:r>
            <w:r>
              <w:t>R</w:t>
            </w:r>
            <w:r>
              <w:rPr>
                <w:rFonts w:hint="eastAsia"/>
              </w:rPr>
              <w:t>项目整合</w:t>
            </w:r>
          </w:p>
        </w:tc>
        <w:tc>
          <w:tcPr>
            <w:tcW w:w="1726" w:type="dxa"/>
          </w:tcPr>
          <w:p w14:paraId="186579F0" w14:textId="1CC19F0E" w:rsidR="00EC34DC" w:rsidRDefault="00EC34DC" w:rsidP="00EC34DC">
            <w:pPr>
              <w:pStyle w:val="a9"/>
              <w:ind w:left="0"/>
            </w:pPr>
            <w:r>
              <w:rPr>
                <w:rFonts w:ascii="Arial" w:hAnsi="Arial" w:cs="Arial" w:hint="eastAsia"/>
                <w:szCs w:val="21"/>
              </w:rPr>
              <w:t>项目源代码与可执行代码、《项目总结报告》、《测试用例》、《测试报告》</w:t>
            </w:r>
          </w:p>
        </w:tc>
      </w:tr>
    </w:tbl>
    <w:p w14:paraId="50BB0C59" w14:textId="77777777" w:rsidR="006F3A6C" w:rsidRPr="006F3A6C" w:rsidRDefault="006F3A6C" w:rsidP="00C3475D">
      <w:pPr>
        <w:pStyle w:val="a9"/>
      </w:pPr>
    </w:p>
    <w:p w14:paraId="32D59A1C" w14:textId="77777777" w:rsidR="00DC0A85" w:rsidRDefault="00DC0A85" w:rsidP="00DC0A85">
      <w:pPr>
        <w:pStyle w:val="2"/>
      </w:pPr>
      <w:bookmarkStart w:id="15" w:name="_Toc76678180"/>
      <w:r>
        <w:rPr>
          <w:rFonts w:hint="eastAsia"/>
        </w:rPr>
        <w:t>质量保证计划</w:t>
      </w:r>
      <w:bookmarkEnd w:id="15"/>
    </w:p>
    <w:p w14:paraId="3B7D43C9" w14:textId="77777777" w:rsidR="00EC34DC" w:rsidRDefault="00EC34DC" w:rsidP="00EC34DC">
      <w:pPr>
        <w:pStyle w:val="a9"/>
      </w:pPr>
      <w:r>
        <w:rPr>
          <w:rFonts w:hint="eastAsia"/>
        </w:rPr>
        <w:t>需求评审：7月16日前后</w:t>
      </w:r>
    </w:p>
    <w:p w14:paraId="4F9E5CF8" w14:textId="77777777" w:rsidR="00EC34DC" w:rsidRDefault="00EC34DC" w:rsidP="00EC34DC">
      <w:pPr>
        <w:pStyle w:val="a9"/>
      </w:pPr>
      <w:r>
        <w:rPr>
          <w:rFonts w:hint="eastAsia"/>
        </w:rPr>
        <w:t>设计评审：7月23日前后</w:t>
      </w:r>
    </w:p>
    <w:p w14:paraId="096185F7" w14:textId="77777777" w:rsidR="00EC34DC" w:rsidRDefault="00EC34DC" w:rsidP="00EC34DC">
      <w:pPr>
        <w:pStyle w:val="a9"/>
      </w:pPr>
      <w:r>
        <w:rPr>
          <w:rFonts w:hint="eastAsia"/>
        </w:rPr>
        <w:t>代码评审：8月2日前后</w:t>
      </w:r>
    </w:p>
    <w:p w14:paraId="7D5D0F79" w14:textId="77777777" w:rsidR="00EC34DC" w:rsidRDefault="00EC34DC" w:rsidP="00EC34DC">
      <w:pPr>
        <w:pStyle w:val="a9"/>
      </w:pPr>
      <w:r>
        <w:rPr>
          <w:rFonts w:hint="eastAsia"/>
        </w:rPr>
        <w:t>单元测试：7月30日前后</w:t>
      </w:r>
    </w:p>
    <w:p w14:paraId="76277E61" w14:textId="77777777" w:rsidR="00EC34DC" w:rsidRDefault="00EC34DC" w:rsidP="00EC34DC">
      <w:pPr>
        <w:pStyle w:val="a9"/>
      </w:pPr>
      <w:r>
        <w:rPr>
          <w:rFonts w:hint="eastAsia"/>
        </w:rPr>
        <w:t>集成测试：8月6日前后</w:t>
      </w:r>
    </w:p>
    <w:p w14:paraId="2D4497B8" w14:textId="27DB8E3E" w:rsidR="00EC34DC" w:rsidRPr="00EC34DC" w:rsidRDefault="00EC34DC" w:rsidP="00EC34DC">
      <w:pPr>
        <w:pStyle w:val="a9"/>
      </w:pPr>
      <w:r>
        <w:rPr>
          <w:rFonts w:hint="eastAsia"/>
        </w:rPr>
        <w:t>系统测试：8月16日前后</w:t>
      </w:r>
    </w:p>
    <w:p w14:paraId="77F90715" w14:textId="77777777" w:rsidR="00DC0A85" w:rsidRDefault="00DC0A85" w:rsidP="00DC0A85">
      <w:pPr>
        <w:pStyle w:val="2"/>
      </w:pPr>
      <w:bookmarkStart w:id="16" w:name="_Toc76678181"/>
      <w:r>
        <w:rPr>
          <w:rFonts w:hint="eastAsia"/>
        </w:rPr>
        <w:t>项目</w:t>
      </w:r>
      <w:r>
        <w:t>沟通</w:t>
      </w:r>
      <w:r>
        <w:rPr>
          <w:rFonts w:hint="eastAsia"/>
        </w:rPr>
        <w:t>计划</w:t>
      </w:r>
      <w:bookmarkEnd w:id="16"/>
    </w:p>
    <w:p w14:paraId="329C2747" w14:textId="77777777" w:rsidR="00EC34DC" w:rsidRDefault="00EC34DC" w:rsidP="00EC34DC">
      <w:pPr>
        <w:pStyle w:val="a9"/>
      </w:pPr>
      <w:r>
        <w:rPr>
          <w:rFonts w:hint="eastAsia"/>
        </w:rPr>
        <w:t>每日立会时间：工作日每天九点半</w:t>
      </w:r>
    </w:p>
    <w:p w14:paraId="2B9B8C50" w14:textId="77777777" w:rsidR="00EC34DC" w:rsidRDefault="00EC34DC" w:rsidP="00EC34DC">
      <w:pPr>
        <w:pStyle w:val="a9"/>
        <w:tabs>
          <w:tab w:val="left" w:pos="6048"/>
        </w:tabs>
      </w:pPr>
      <w:r>
        <w:rPr>
          <w:rFonts w:hint="eastAsia"/>
        </w:rPr>
        <w:t>Sprint任务板：项目组内沟通任务进行状态</w:t>
      </w:r>
    </w:p>
    <w:p w14:paraId="2E5CA113" w14:textId="2704277A" w:rsidR="00EC34DC" w:rsidRPr="00EC34DC" w:rsidRDefault="00EC34DC" w:rsidP="00EC34DC">
      <w:pPr>
        <w:pStyle w:val="a9"/>
      </w:pPr>
      <w:r>
        <w:rPr>
          <w:rFonts w:hint="eastAsia"/>
        </w:rPr>
        <w:t>向领导和客户的沟通安排：领导和客户主要包括指导老师、助教和博物馆游客。沟通形式以会议、报告为主，不定期与定期结合，定期时间为每周五下午；以微信线上沟通为辅，不定期。</w:t>
      </w:r>
    </w:p>
    <w:p w14:paraId="186DED68" w14:textId="77777777" w:rsidR="00984FAB" w:rsidRDefault="00984FAB" w:rsidP="00DC0A85">
      <w:pPr>
        <w:pStyle w:val="2"/>
      </w:pPr>
      <w:bookmarkStart w:id="17" w:name="_Toc76678182"/>
      <w:r>
        <w:rPr>
          <w:rFonts w:hint="eastAsia"/>
        </w:rPr>
        <w:t>培训计划</w:t>
      </w:r>
      <w:bookmarkEnd w:id="17"/>
    </w:p>
    <w:p w14:paraId="680C240F" w14:textId="587BA8CA" w:rsidR="00EC34DC" w:rsidRPr="00EC34DC" w:rsidRDefault="00EC34DC" w:rsidP="00EC34DC">
      <w:pPr>
        <w:pStyle w:val="2"/>
        <w:numPr>
          <w:ilvl w:val="0"/>
          <w:numId w:val="0"/>
        </w:numPr>
        <w:ind w:left="720"/>
        <w:rPr>
          <w:b w:val="0"/>
        </w:rPr>
      </w:pPr>
      <w:r w:rsidRPr="002D5680">
        <w:rPr>
          <w:rFonts w:hint="eastAsia"/>
          <w:b w:val="0"/>
        </w:rPr>
        <w:t>参观上海</w:t>
      </w:r>
      <w:r w:rsidRPr="002D5680">
        <w:rPr>
          <w:rFonts w:ascii="Arial" w:eastAsiaTheme="minorEastAsia" w:hAnsi="Arial" w:cs="Arial"/>
          <w:b w:val="0"/>
          <w:sz w:val="21"/>
          <w:szCs w:val="21"/>
        </w:rPr>
        <w:t>科技馆</w:t>
      </w:r>
      <w:r>
        <w:rPr>
          <w:rFonts w:ascii="Arial" w:eastAsiaTheme="minorEastAsia" w:hAnsi="Arial" w:cs="Arial" w:hint="eastAsia"/>
          <w:b w:val="0"/>
          <w:sz w:val="21"/>
          <w:szCs w:val="21"/>
        </w:rPr>
        <w:t xml:space="preserve"> </w:t>
      </w:r>
      <w:r>
        <w:rPr>
          <w:rFonts w:ascii="Arial" w:eastAsiaTheme="minorEastAsia" w:hAnsi="Arial" w:cs="Arial" w:hint="eastAsia"/>
          <w:b w:val="0"/>
          <w:sz w:val="21"/>
          <w:szCs w:val="21"/>
        </w:rPr>
        <w:t>预定日期：</w:t>
      </w:r>
      <w:r>
        <w:rPr>
          <w:rFonts w:ascii="Arial" w:eastAsiaTheme="minorEastAsia" w:hAnsi="Arial" w:cs="Arial" w:hint="eastAsia"/>
          <w:b w:val="0"/>
          <w:sz w:val="21"/>
          <w:szCs w:val="21"/>
        </w:rPr>
        <w:t>2021</w:t>
      </w:r>
      <w:r>
        <w:rPr>
          <w:rFonts w:ascii="Arial" w:eastAsiaTheme="minorEastAsia" w:hAnsi="Arial" w:cs="Arial" w:hint="eastAsia"/>
          <w:b w:val="0"/>
          <w:sz w:val="21"/>
          <w:szCs w:val="21"/>
        </w:rPr>
        <w:t>年</w:t>
      </w:r>
      <w:r>
        <w:rPr>
          <w:rFonts w:ascii="Arial" w:eastAsiaTheme="minorEastAsia" w:hAnsi="Arial" w:cs="Arial" w:hint="eastAsia"/>
          <w:b w:val="0"/>
          <w:sz w:val="21"/>
          <w:szCs w:val="21"/>
        </w:rPr>
        <w:t>7</w:t>
      </w:r>
      <w:r>
        <w:rPr>
          <w:rFonts w:ascii="Arial" w:eastAsiaTheme="minorEastAsia" w:hAnsi="Arial" w:cs="Arial" w:hint="eastAsia"/>
          <w:b w:val="0"/>
          <w:sz w:val="21"/>
          <w:szCs w:val="21"/>
        </w:rPr>
        <w:t>月</w:t>
      </w:r>
      <w:r>
        <w:rPr>
          <w:rFonts w:ascii="Arial" w:eastAsiaTheme="minorEastAsia" w:hAnsi="Arial" w:cs="Arial" w:hint="eastAsia"/>
          <w:b w:val="0"/>
          <w:sz w:val="21"/>
          <w:szCs w:val="21"/>
        </w:rPr>
        <w:t>17</w:t>
      </w:r>
      <w:r>
        <w:rPr>
          <w:rFonts w:ascii="Arial" w:eastAsiaTheme="minorEastAsia" w:hAnsi="Arial" w:cs="Arial" w:hint="eastAsia"/>
          <w:b w:val="0"/>
          <w:sz w:val="21"/>
          <w:szCs w:val="21"/>
        </w:rPr>
        <w:t>日星期六</w:t>
      </w:r>
    </w:p>
    <w:p w14:paraId="510DE90D" w14:textId="77777777" w:rsidR="00984FAB" w:rsidRDefault="00984FAB">
      <w:pPr>
        <w:pStyle w:val="1"/>
      </w:pPr>
      <w:bookmarkStart w:id="18" w:name="_Toc76678183"/>
      <w:r>
        <w:rPr>
          <w:rFonts w:hint="eastAsia"/>
        </w:rPr>
        <w:t>附录</w:t>
      </w:r>
      <w:bookmarkEnd w:id="18"/>
    </w:p>
    <w:p w14:paraId="64A9B13A" w14:textId="77777777" w:rsidR="00984FAB" w:rsidRDefault="00984FAB"/>
    <w:sectPr w:rsidR="00984FAB">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02114" w14:textId="77777777" w:rsidR="00540829" w:rsidRDefault="00540829">
      <w:r>
        <w:separator/>
      </w:r>
    </w:p>
  </w:endnote>
  <w:endnote w:type="continuationSeparator" w:id="0">
    <w:p w14:paraId="55DCAB34" w14:textId="77777777" w:rsidR="00540829" w:rsidRDefault="00540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4FAB" w14:paraId="296DD63A" w14:textId="77777777">
      <w:tc>
        <w:tcPr>
          <w:tcW w:w="3162" w:type="dxa"/>
          <w:tcBorders>
            <w:top w:val="nil"/>
            <w:left w:val="nil"/>
            <w:bottom w:val="nil"/>
            <w:right w:val="nil"/>
          </w:tcBorders>
        </w:tcPr>
        <w:p w14:paraId="2D7FF7D9" w14:textId="77777777" w:rsidR="00984FAB" w:rsidRDefault="00984FAB">
          <w:pPr>
            <w:ind w:right="360"/>
          </w:pPr>
          <w:r>
            <w:rPr>
              <w:rFonts w:ascii="Times New Roman"/>
              <w:noProof/>
            </w:rPr>
            <w:t>Confidential</w:t>
          </w:r>
        </w:p>
      </w:tc>
      <w:tc>
        <w:tcPr>
          <w:tcW w:w="3162" w:type="dxa"/>
          <w:tcBorders>
            <w:top w:val="nil"/>
            <w:left w:val="nil"/>
            <w:bottom w:val="nil"/>
            <w:right w:val="nil"/>
          </w:tcBorders>
        </w:tcPr>
        <w:p w14:paraId="21540598" w14:textId="77777777" w:rsidR="00984FAB" w:rsidRDefault="00984FAB" w:rsidP="00DC0A85">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DC0A85">
            <w:rPr>
              <w:rFonts w:ascii="Times New Roman"/>
            </w:rPr>
            <w:t>SJTU</w:t>
          </w:r>
          <w:r>
            <w:rPr>
              <w:rFonts w:ascii="Times New Roman"/>
            </w:rPr>
            <w:fldChar w:fldCharType="end"/>
          </w:r>
          <w:r>
            <w:rPr>
              <w:rFonts w:ascii="Times New Roman"/>
            </w:rPr>
            <w:t>, 20</w:t>
          </w:r>
          <w:r w:rsidR="00DC0A85">
            <w:rPr>
              <w:rFonts w:ascii="Times New Roman"/>
            </w:rPr>
            <w:t>21</w:t>
          </w:r>
        </w:p>
      </w:tc>
      <w:tc>
        <w:tcPr>
          <w:tcW w:w="3162" w:type="dxa"/>
          <w:tcBorders>
            <w:top w:val="nil"/>
            <w:left w:val="nil"/>
            <w:bottom w:val="nil"/>
            <w:right w:val="nil"/>
          </w:tcBorders>
        </w:tcPr>
        <w:p w14:paraId="2F674FD1" w14:textId="77777777" w:rsidR="00984FAB" w:rsidRDefault="00984FA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D21025">
            <w:rPr>
              <w:rStyle w:val="a8"/>
              <w:rFonts w:ascii="Times New Roman"/>
              <w:noProof/>
            </w:rPr>
            <w:t>7</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D21025" w:rsidRPr="00D21025">
            <w:rPr>
              <w:rStyle w:val="a8"/>
              <w:noProof/>
            </w:rPr>
            <w:t>7</w:t>
          </w:r>
          <w:r>
            <w:rPr>
              <w:rStyle w:val="a8"/>
              <w:rFonts w:ascii="Times New Roman"/>
              <w:noProof/>
            </w:rPr>
            <w:fldChar w:fldCharType="end"/>
          </w:r>
        </w:p>
      </w:tc>
    </w:tr>
  </w:tbl>
  <w:p w14:paraId="75C0259D" w14:textId="77777777" w:rsidR="00984FAB" w:rsidRDefault="00984FA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4FB0B" w14:textId="77777777" w:rsidR="00540829" w:rsidRDefault="00540829">
      <w:r>
        <w:separator/>
      </w:r>
    </w:p>
  </w:footnote>
  <w:footnote w:type="continuationSeparator" w:id="0">
    <w:p w14:paraId="421AD0D2" w14:textId="77777777" w:rsidR="00540829" w:rsidRDefault="005408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1EDFB" w14:textId="77777777" w:rsidR="00984FAB" w:rsidRDefault="00984FAB">
    <w:pPr>
      <w:rPr>
        <w:sz w:val="24"/>
      </w:rPr>
    </w:pPr>
  </w:p>
  <w:p w14:paraId="72E3A393" w14:textId="77777777" w:rsidR="00984FAB" w:rsidRDefault="00984FAB">
    <w:pPr>
      <w:pBdr>
        <w:top w:val="single" w:sz="6" w:space="1" w:color="auto"/>
      </w:pBdr>
      <w:rPr>
        <w:sz w:val="24"/>
      </w:rPr>
    </w:pPr>
  </w:p>
  <w:p w14:paraId="2207461A" w14:textId="77777777" w:rsidR="00984FAB" w:rsidRDefault="00984FAB">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C5DCF">
      <w:rPr>
        <w:rFonts w:ascii="Arial" w:hAnsi="Arial" w:hint="eastAsia"/>
        <w:b/>
        <w:sz w:val="36"/>
      </w:rPr>
      <w:t>&lt;</w:t>
    </w:r>
    <w:r w:rsidR="00CC5DCF">
      <w:rPr>
        <w:rFonts w:ascii="Arial" w:hAnsi="Arial" w:hint="eastAsia"/>
        <w:b/>
        <w:sz w:val="36"/>
      </w:rPr>
      <w:t>公司名称</w:t>
    </w:r>
    <w:r w:rsidR="00CC5DCF">
      <w:rPr>
        <w:rFonts w:ascii="Arial" w:hAnsi="Arial" w:hint="eastAsia"/>
        <w:b/>
        <w:sz w:val="36"/>
      </w:rPr>
      <w:t>&gt;</w:t>
    </w:r>
    <w:r>
      <w:rPr>
        <w:rFonts w:ascii="Arial" w:hAnsi="Arial"/>
        <w:b/>
        <w:sz w:val="36"/>
      </w:rPr>
      <w:fldChar w:fldCharType="end"/>
    </w:r>
  </w:p>
  <w:p w14:paraId="0C190520" w14:textId="77777777" w:rsidR="00984FAB" w:rsidRDefault="00984FAB">
    <w:pPr>
      <w:pBdr>
        <w:bottom w:val="single" w:sz="6" w:space="1" w:color="auto"/>
      </w:pBdr>
      <w:jc w:val="right"/>
      <w:rPr>
        <w:sz w:val="24"/>
      </w:rPr>
    </w:pPr>
  </w:p>
  <w:p w14:paraId="36E66083" w14:textId="77777777" w:rsidR="00984FAB" w:rsidRDefault="00984FA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4FAB" w14:paraId="486E67BC" w14:textId="77777777" w:rsidTr="00DC0A85">
      <w:tc>
        <w:tcPr>
          <w:tcW w:w="6379" w:type="dxa"/>
        </w:tcPr>
        <w:p w14:paraId="156F3959" w14:textId="46F4C7C7" w:rsidR="00984FAB" w:rsidRDefault="00EC34DC">
          <w:r>
            <w:rPr>
              <w:rFonts w:hint="eastAsia"/>
            </w:rPr>
            <w:t>火树银花星满昼</w:t>
          </w:r>
        </w:p>
      </w:tc>
      <w:tc>
        <w:tcPr>
          <w:tcW w:w="3179" w:type="dxa"/>
        </w:tcPr>
        <w:p w14:paraId="66F7B883" w14:textId="77777777" w:rsidR="00984FAB" w:rsidRDefault="00984FAB">
          <w:pPr>
            <w:tabs>
              <w:tab w:val="left" w:pos="1135"/>
            </w:tabs>
            <w:spacing w:before="40"/>
            <w:ind w:right="68"/>
          </w:pPr>
          <w:r>
            <w:rPr>
              <w:rFonts w:ascii="Times New Roman"/>
            </w:rPr>
            <w:t xml:space="preserve">  </w:t>
          </w:r>
          <w:r>
            <w:rPr>
              <w:rFonts w:ascii="Times New Roman"/>
              <w:noProof/>
            </w:rPr>
            <w:t>Version:           &lt;1.0&gt;</w:t>
          </w:r>
        </w:p>
      </w:tc>
    </w:tr>
    <w:tr w:rsidR="00984FAB" w14:paraId="5AF5B3B2" w14:textId="77777777" w:rsidTr="00DC0A85">
      <w:tc>
        <w:tcPr>
          <w:tcW w:w="6379" w:type="dxa"/>
        </w:tcPr>
        <w:p w14:paraId="4E8E7196" w14:textId="77777777" w:rsidR="00984FAB" w:rsidRDefault="00984FAB">
          <w:r>
            <w:rPr>
              <w:rFonts w:ascii="Times New Roman"/>
            </w:rPr>
            <w:fldChar w:fldCharType="begin"/>
          </w:r>
          <w:r>
            <w:rPr>
              <w:rFonts w:ascii="Times New Roman"/>
            </w:rPr>
            <w:instrText xml:space="preserve"> TITLE  \* MERGEFORMAT </w:instrText>
          </w:r>
          <w:r>
            <w:rPr>
              <w:rFonts w:ascii="Times New Roman"/>
            </w:rPr>
            <w:fldChar w:fldCharType="separate"/>
          </w:r>
          <w:r w:rsidR="006F3A6C">
            <w:rPr>
              <w:rFonts w:ascii="Times New Roman" w:hint="eastAsia"/>
            </w:rPr>
            <w:t>软件项目计划</w:t>
          </w:r>
          <w:r>
            <w:rPr>
              <w:rFonts w:ascii="Times New Roman"/>
            </w:rPr>
            <w:fldChar w:fldCharType="end"/>
          </w:r>
        </w:p>
      </w:tc>
      <w:tc>
        <w:tcPr>
          <w:tcW w:w="3179" w:type="dxa"/>
        </w:tcPr>
        <w:p w14:paraId="49A85C9C" w14:textId="7E6E50BC" w:rsidR="00984FAB" w:rsidRDefault="00984FAB">
          <w:r>
            <w:rPr>
              <w:rFonts w:ascii="Times New Roman"/>
            </w:rPr>
            <w:t xml:space="preserve">  </w:t>
          </w:r>
          <w:r>
            <w:rPr>
              <w:rFonts w:ascii="Times New Roman"/>
              <w:noProof/>
            </w:rPr>
            <w:t>Date:  &lt;</w:t>
          </w:r>
          <w:r w:rsidR="00072267">
            <w:rPr>
              <w:rFonts w:ascii="Times New Roman"/>
              <w:noProof/>
            </w:rPr>
            <w:t>12/</w:t>
          </w:r>
          <w:r w:rsidR="00072267">
            <w:rPr>
              <w:rFonts w:ascii="Times New Roman" w:hint="eastAsia"/>
              <w:noProof/>
            </w:rPr>
            <w:t>0</w:t>
          </w:r>
          <w:r w:rsidR="00072267">
            <w:rPr>
              <w:rFonts w:ascii="Times New Roman"/>
              <w:noProof/>
            </w:rPr>
            <w:t>7</w:t>
          </w:r>
          <w:r>
            <w:rPr>
              <w:rFonts w:ascii="Times New Roman"/>
              <w:noProof/>
            </w:rPr>
            <w:t>/</w:t>
          </w:r>
          <w:r w:rsidR="00072267">
            <w:rPr>
              <w:rFonts w:ascii="Times New Roman"/>
              <w:noProof/>
            </w:rPr>
            <w:t>21</w:t>
          </w:r>
          <w:r>
            <w:rPr>
              <w:rFonts w:ascii="Times New Roman"/>
              <w:noProof/>
            </w:rPr>
            <w:t>&gt;</w:t>
          </w:r>
        </w:p>
      </w:tc>
    </w:tr>
  </w:tbl>
  <w:p w14:paraId="1EFBAA81" w14:textId="77777777" w:rsidR="00984FAB" w:rsidRDefault="00984FA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67048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9D84AAA"/>
    <w:multiLevelType w:val="multilevel"/>
    <w:tmpl w:val="ABD6CEB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nsid w:val="0F653D7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34410A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B2D20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6E9424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2AE41FF"/>
    <w:multiLevelType w:val="multilevel"/>
    <w:tmpl w:val="2B26D02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27"/>
  </w:num>
  <w:num w:numId="4">
    <w:abstractNumId w:val="4"/>
  </w:num>
  <w:num w:numId="5">
    <w:abstractNumId w:val="9"/>
  </w:num>
  <w:num w:numId="6">
    <w:abstractNumId w:val="22"/>
  </w:num>
  <w:num w:numId="7">
    <w:abstractNumId w:val="26"/>
  </w:num>
  <w:num w:numId="8">
    <w:abstractNumId w:val="1"/>
    <w:lvlOverride w:ilvl="0">
      <w:lvl w:ilvl="0">
        <w:numFmt w:val="bullet"/>
        <w:lvlText w:val="{"/>
        <w:lvlJc w:val="left"/>
        <w:pPr>
          <w:ind w:left="1080" w:hanging="360"/>
        </w:pPr>
        <w:rPr>
          <w:rFonts w:ascii="Symbol" w:hAnsi="Symbol" w:hint="default"/>
        </w:rPr>
      </w:lvl>
    </w:lvlOverride>
  </w:num>
  <w:num w:numId="9">
    <w:abstractNumId w:val="24"/>
  </w:num>
  <w:num w:numId="10">
    <w:abstractNumId w:val="23"/>
  </w:num>
  <w:num w:numId="11">
    <w:abstractNumId w:val="3"/>
  </w:num>
  <w:num w:numId="12">
    <w:abstractNumId w:val="16"/>
  </w:num>
  <w:num w:numId="13">
    <w:abstractNumId w:val="32"/>
  </w:num>
  <w:num w:numId="14">
    <w:abstractNumId w:val="21"/>
  </w:num>
  <w:num w:numId="15">
    <w:abstractNumId w:val="20"/>
  </w:num>
  <w:num w:numId="16">
    <w:abstractNumId w:val="1"/>
    <w:lvlOverride w:ilvl="0">
      <w:lvl w:ilvl="0">
        <w:numFmt w:val="bullet"/>
        <w:lvlText w:val="{"/>
        <w:lvlJc w:val="left"/>
        <w:pPr>
          <w:ind w:left="720" w:hanging="360"/>
        </w:pPr>
        <w:rPr>
          <w:rFonts w:ascii="Symbol" w:hAnsi="Symbol" w:hint="default"/>
        </w:rPr>
      </w:lvl>
    </w:lvlOverride>
  </w:num>
  <w:num w:numId="17">
    <w:abstractNumId w:val="2"/>
  </w:num>
  <w:num w:numId="18">
    <w:abstractNumId w:val="31"/>
  </w:num>
  <w:num w:numId="19">
    <w:abstractNumId w:val="6"/>
  </w:num>
  <w:num w:numId="20">
    <w:abstractNumId w:val="17"/>
  </w:num>
  <w:num w:numId="21">
    <w:abstractNumId w:val="15"/>
  </w:num>
  <w:num w:numId="22">
    <w:abstractNumId w:val="30"/>
  </w:num>
  <w:num w:numId="23">
    <w:abstractNumId w:val="14"/>
  </w:num>
  <w:num w:numId="24">
    <w:abstractNumId w:val="11"/>
  </w:num>
  <w:num w:numId="25">
    <w:abstractNumId w:val="28"/>
  </w:num>
  <w:num w:numId="26">
    <w:abstractNumId w:val="19"/>
  </w:num>
  <w:num w:numId="27">
    <w:abstractNumId w:val="12"/>
  </w:num>
  <w:num w:numId="28">
    <w:abstractNumId w:val="18"/>
  </w:num>
  <w:num w:numId="29">
    <w:abstractNumId w:val="13"/>
  </w:num>
  <w:num w:numId="30">
    <w:abstractNumId w:val="25"/>
  </w:num>
  <w:num w:numId="31">
    <w:abstractNumId w:val="10"/>
  </w:num>
  <w:num w:numId="32">
    <w:abstractNumId w:val="8"/>
  </w:num>
  <w:num w:numId="33">
    <w:abstractNumId w:val="7"/>
  </w:num>
  <w:num w:numId="34">
    <w:abstractNumId w:val="5"/>
  </w:num>
  <w:num w:numId="35">
    <w:abstractNumId w:val="0"/>
  </w:num>
  <w:num w:numId="36">
    <w:abstractNumId w:val="0"/>
  </w:num>
  <w:num w:numId="37">
    <w:abstractNumId w:val="0"/>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DCF"/>
    <w:rsid w:val="0000503D"/>
    <w:rsid w:val="00072267"/>
    <w:rsid w:val="00125D63"/>
    <w:rsid w:val="00250CFA"/>
    <w:rsid w:val="00540829"/>
    <w:rsid w:val="006F3A6C"/>
    <w:rsid w:val="006F40F6"/>
    <w:rsid w:val="007263E0"/>
    <w:rsid w:val="007A736E"/>
    <w:rsid w:val="00801CA1"/>
    <w:rsid w:val="008309D1"/>
    <w:rsid w:val="008C04A9"/>
    <w:rsid w:val="0093096C"/>
    <w:rsid w:val="00984FAB"/>
    <w:rsid w:val="00BB4B85"/>
    <w:rsid w:val="00BF373D"/>
    <w:rsid w:val="00C3475D"/>
    <w:rsid w:val="00CC5DCF"/>
    <w:rsid w:val="00D21025"/>
    <w:rsid w:val="00DC0A85"/>
    <w:rsid w:val="00EC34DC"/>
    <w:rsid w:val="00ED13D5"/>
    <w:rsid w:val="00ED3953"/>
    <w:rsid w:val="00F31D2A"/>
    <w:rsid w:val="00FF0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9FBF04"/>
  <w15:chartTrackingRefBased/>
  <w15:docId w15:val="{6E201B55-921C-4908-816A-C6472874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8"/>
      </w:numPr>
      <w:tabs>
        <w:tab w:val="left" w:pos="720"/>
      </w:tabs>
      <w:spacing w:before="120" w:line="240" w:lineRule="auto"/>
      <w:ind w:right="360"/>
      <w:jc w:val="both"/>
    </w:pPr>
  </w:style>
  <w:style w:type="paragraph" w:customStyle="1" w:styleId="InfoBlue">
    <w:name w:val="InfoBlue"/>
    <w:basedOn w:val="a"/>
    <w:next w:val="a9"/>
    <w:pPr>
      <w:spacing w:after="120"/>
      <w:ind w:left="720"/>
    </w:pPr>
    <w:rPr>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
    <w:name w:val="Table Grid"/>
    <w:basedOn w:val="a1"/>
    <w:rsid w:val="00C347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rmal (Web)"/>
    <w:basedOn w:val="a"/>
    <w:uiPriority w:val="99"/>
    <w:unhideWhenUsed/>
    <w:rsid w:val="00ED13D5"/>
    <w:pPr>
      <w:widowControl/>
      <w:spacing w:before="100" w:beforeAutospacing="1" w:after="100" w:afterAutospacing="1" w:line="240" w:lineRule="auto"/>
    </w:pPr>
    <w:rPr>
      <w:rFonts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7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2%B0%E6%92%9E/331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baike.baidu.com/item/%E7%89%9B%E9%A1%BF/54891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26257;&#26399;&#22823;&#20316;&#19994;\2021\&#25991;&#26723;&#27169;&#26495;\&#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软件开发计划</Template>
  <TotalTime>0</TotalTime>
  <Pages>7</Pages>
  <Words>729</Words>
  <Characters>4161</Characters>
  <Application>Microsoft Office Word</Application>
  <DocSecurity>0</DocSecurity>
  <Lines>34</Lines>
  <Paragraphs>9</Paragraphs>
  <ScaleCrop>false</ScaleCrop>
  <Company>&lt;公司名称&gt;</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&lt;项目名称&gt;</dc:subject>
  <dc:creator>bjshen</dc:creator>
  <cp:keywords/>
  <dc:description/>
  <cp:lastModifiedBy>Microsoft 帐户</cp:lastModifiedBy>
  <cp:revision>2</cp:revision>
  <dcterms:created xsi:type="dcterms:W3CDTF">2021-07-16T01:21:00Z</dcterms:created>
  <dcterms:modified xsi:type="dcterms:W3CDTF">2021-07-16T01:21:00Z</dcterms:modified>
</cp:coreProperties>
</file>