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Диаграммы IDEF0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Выполнили: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Студенты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Валов Иван, Краснов Александр, Чунарёв Дмитрий, Кривошеин Александр, Ломаев Давид ИВТ-23-2б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Необходимо в виде диаграммы IDEF0 описать, как происходить поддержание и проверка чистоты в общежитии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Узнать у персонала и старостата общежития информацию по поводу поддержания чистоты, а также насчёт мероприятий для этого;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 построить диаграмму, начиная с блока “Проверка чистоты”;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Снять видео для демонстрации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IDEF0: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67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