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№7.2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Функции с переменным числом параметров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(или макроопределение), которая находит длину стороны по координатам его точек.. Написать функцию square, которая вычисляет площадь треугольника, заданного координатами вершин. Написать функцию square1 c переменным числом параметров, которая определяет площадь треугольника, содержащего диагональ наибольшей длины выпуклого многоугольника, заданного координатами своих вершин.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для нахождения длины прямой по двум точкам, используя математическую формулу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нахождения площади треугольника по трём точкам, используя математическую формулу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функцию для нахождения площади треугольника, построенного на самой длинной диагонали многоугольника, заданного переменным количеством точек. Перебрав все длины диагоналей, запоминаем точки самой длинной, для третьей точки выбираем ближайшую к одной из точек диагонали.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95775" cy="543877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7851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39147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4222" cy="727998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222" cy="727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57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05175" cy="39909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5063" cy="3854267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3854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