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БН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Рекурсия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25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Рекурсивно найти сумму ряда, заданного формулой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561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рекурсии - условие, если степень стала меньше 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выполнилось вывести текущий элемент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сумму текущего элемента и следующего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29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4966" cy="80057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66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752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80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7905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рекурсивно вычислить числа фибоначчи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задачи: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выхода, если n == 0, возвращаем 0, если n == 1, возвращаем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 выполнилось ни одно условие выхода, то возвращаем fib(n-1) + fib(n-2)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языке C++: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655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Тест, первые 10 чисел: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Ханойские башни.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задачи: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есть n колец, расположенных на одном стержне, и 3 стержня при этом кольцо меньшего диаметра может лежать только на кольце большего диаметра.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Перемещать больше 1 кольца за раз запрещено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переместить все кольца на правый стержен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дисков на свободный стержень.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n-ый диск на нужный стержень.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дисков на нужный стержень.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переложить n – 1 дисков, нужно: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2 дисков на свободный стержень.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1 диск на нужный стержень.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Перекладываем n – 2 дисков на нужный стержень.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алгоритм продолжается до тех пор, пока n не достигнет 0.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