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7195" w:rsidRDefault="004D4F67">
      <w:pPr>
        <w:jc w:val="center"/>
        <w:rPr>
          <w:b/>
        </w:rPr>
      </w:pPr>
      <w:r>
        <w:rPr>
          <w:b/>
        </w:rPr>
        <w:t>New Hire Training Talking Points</w:t>
      </w:r>
    </w:p>
    <w:p w14:paraId="00000002" w14:textId="77777777" w:rsidR="00E07195" w:rsidRPr="000A5065" w:rsidRDefault="00E07195">
      <w:pPr>
        <w:rPr>
          <w:color w:val="C00000"/>
        </w:rPr>
      </w:pPr>
    </w:p>
    <w:p w14:paraId="530FCBD4" w14:textId="77777777" w:rsidR="00C50AA2" w:rsidRPr="000A5065" w:rsidRDefault="00C50AA2">
      <w:pPr>
        <w:numPr>
          <w:ilvl w:val="0"/>
          <w:numId w:val="2"/>
        </w:numPr>
        <w:rPr>
          <w:color w:val="C00000"/>
        </w:rPr>
      </w:pPr>
      <w:r w:rsidRPr="000A5065">
        <w:rPr>
          <w:color w:val="C00000"/>
        </w:rPr>
        <w:t xml:space="preserve">How was the </w:t>
      </w:r>
      <w:proofErr w:type="gramStart"/>
      <w:r w:rsidRPr="000A5065">
        <w:rPr>
          <w:color w:val="C00000"/>
        </w:rPr>
        <w:t>training ?</w:t>
      </w:r>
      <w:proofErr w:type="gramEnd"/>
      <w:r w:rsidRPr="000A5065">
        <w:rPr>
          <w:color w:val="C00000"/>
        </w:rPr>
        <w:t xml:space="preserve"> What did you like and or disliked about it? That is important to know if the candidate really saw the video or skimmed through it so we know if we need to go in detail on the </w:t>
      </w:r>
      <w:proofErr w:type="gramStart"/>
      <w:r w:rsidRPr="000A5065">
        <w:rPr>
          <w:color w:val="C00000"/>
        </w:rPr>
        <w:t>toolset ,</w:t>
      </w:r>
      <w:proofErr w:type="gramEnd"/>
      <w:r w:rsidRPr="000A5065">
        <w:rPr>
          <w:color w:val="C00000"/>
        </w:rPr>
        <w:t xml:space="preserve"> notes , </w:t>
      </w:r>
      <w:proofErr w:type="spellStart"/>
      <w:r w:rsidRPr="000A5065">
        <w:rPr>
          <w:color w:val="C00000"/>
        </w:rPr>
        <w:t>etc</w:t>
      </w:r>
      <w:proofErr w:type="spellEnd"/>
      <w:r w:rsidRPr="000A5065">
        <w:rPr>
          <w:color w:val="C00000"/>
        </w:rPr>
        <w:t xml:space="preserve">  that are on the video</w:t>
      </w:r>
    </w:p>
    <w:p w14:paraId="00000003" w14:textId="0EB50F12" w:rsidR="00E07195" w:rsidRDefault="004D4F67">
      <w:pPr>
        <w:numPr>
          <w:ilvl w:val="0"/>
          <w:numId w:val="2"/>
        </w:numPr>
      </w:pPr>
      <w:r>
        <w:t xml:space="preserve">Payment. Accounting adds up all the hours on Pike13 and pay us every other Friday. New hire will see a 2.5 </w:t>
      </w:r>
      <w:proofErr w:type="spellStart"/>
      <w:r>
        <w:t>hr</w:t>
      </w:r>
      <w:proofErr w:type="spellEnd"/>
      <w:r>
        <w:t xml:space="preserve"> “internal meeting” that is just to pay for 1hr video training, this 30 min training and 1 hour shadowing. It’s OK to do more shadowing, but it’s unpaid.</w:t>
      </w:r>
    </w:p>
    <w:p w14:paraId="00000005" w14:textId="78C517F4" w:rsidR="00E07195" w:rsidRPr="000A5065" w:rsidRDefault="004D4F67" w:rsidP="00C50AA2">
      <w:pPr>
        <w:numPr>
          <w:ilvl w:val="0"/>
          <w:numId w:val="2"/>
        </w:numPr>
        <w:rPr>
          <w:color w:val="C00000"/>
        </w:rPr>
      </w:pPr>
      <w:r w:rsidRPr="000A5065">
        <w:rPr>
          <w:color w:val="C00000"/>
        </w:rPr>
        <w:t xml:space="preserve">Pike 13 </w:t>
      </w:r>
      <w:proofErr w:type="gramStart"/>
      <w:r w:rsidRPr="000A5065">
        <w:rPr>
          <w:color w:val="C00000"/>
        </w:rPr>
        <w:t>-  how</w:t>
      </w:r>
      <w:proofErr w:type="gramEnd"/>
      <w:r w:rsidRPr="000A5065">
        <w:rPr>
          <w:color w:val="C00000"/>
        </w:rPr>
        <w:t xml:space="preserve"> to input time availability, what labels on schedule mean (2:1, 1:1, Online vs in person) </w:t>
      </w:r>
    </w:p>
    <w:p w14:paraId="3C34E866" w14:textId="2152DBD2" w:rsidR="00C50AA2" w:rsidRPr="000A5065" w:rsidRDefault="00C50AA2" w:rsidP="00C50AA2">
      <w:pPr>
        <w:numPr>
          <w:ilvl w:val="0"/>
          <w:numId w:val="2"/>
        </w:numPr>
        <w:rPr>
          <w:color w:val="C00000"/>
        </w:rPr>
      </w:pPr>
      <w:r w:rsidRPr="000A5065">
        <w:rPr>
          <w:color w:val="C00000"/>
        </w:rPr>
        <w:t>Coder toolset - show how to access it: toolset.thecoderschool.com, also show Starter Kit (menu in the left), and App Builds as example.</w:t>
      </w:r>
    </w:p>
    <w:p w14:paraId="00000006" w14:textId="77777777" w:rsidR="00E07195" w:rsidRDefault="004D4F67">
      <w:pPr>
        <w:numPr>
          <w:ilvl w:val="0"/>
          <w:numId w:val="2"/>
        </w:numPr>
      </w:pPr>
      <w:r>
        <w:t>Two important things on the video:</w:t>
      </w:r>
    </w:p>
    <w:p w14:paraId="00000007" w14:textId="77777777" w:rsidR="00E07195" w:rsidRDefault="004D4F67">
      <w:pPr>
        <w:numPr>
          <w:ilvl w:val="1"/>
          <w:numId w:val="2"/>
        </w:numPr>
      </w:pPr>
      <w:r>
        <w:t xml:space="preserve">Safety: Cameras, Record to cloud on Zoom, not personal emails, lanyards, </w:t>
      </w:r>
      <w:proofErr w:type="spellStart"/>
      <w:r>
        <w:t>etc</w:t>
      </w:r>
      <w:proofErr w:type="spellEnd"/>
    </w:p>
    <w:p w14:paraId="00000008" w14:textId="77777777" w:rsidR="00E07195" w:rsidRDefault="004D4F67">
      <w:pPr>
        <w:numPr>
          <w:ilvl w:val="1"/>
          <w:numId w:val="2"/>
        </w:numPr>
      </w:pPr>
      <w:r>
        <w:t xml:space="preserve">Notes and App Review </w:t>
      </w:r>
      <w:r>
        <w:rPr>
          <w:b/>
          <w:u w:val="single"/>
        </w:rPr>
        <w:t>these are part of the job</w:t>
      </w:r>
      <w:r>
        <w:t xml:space="preserve"> needed by end of day. Parents need, </w:t>
      </w:r>
      <w:proofErr w:type="gramStart"/>
      <w:r>
        <w:t>You</w:t>
      </w:r>
      <w:proofErr w:type="gramEnd"/>
      <w:r>
        <w:t xml:space="preserve"> need, I need. notes.thecoderschool.com show how to put one. Keep positive tone. Show examples below of what not to do. Any complaints report to me directly </w:t>
      </w:r>
      <w:r>
        <w:rPr>
          <w:u w:val="single"/>
        </w:rPr>
        <w:t>not on notes</w:t>
      </w:r>
      <w:r>
        <w:t>. Internet safety: real world example that suits the kid.</w:t>
      </w:r>
    </w:p>
    <w:p w14:paraId="0000000A" w14:textId="77777777" w:rsidR="00E07195" w:rsidRDefault="004D4F67">
      <w:pPr>
        <w:numPr>
          <w:ilvl w:val="0"/>
          <w:numId w:val="2"/>
        </w:numPr>
      </w:pPr>
      <w:r>
        <w:t xml:space="preserve">No Food and Drinks at school at any time or else </w:t>
      </w:r>
      <w:r>
        <w:rPr>
          <w:u w:val="single"/>
        </w:rPr>
        <w:t>there will be visitors.</w:t>
      </w:r>
    </w:p>
    <w:p w14:paraId="0000000B" w14:textId="77777777" w:rsidR="00E07195" w:rsidRDefault="004D4F67">
      <w:pPr>
        <w:numPr>
          <w:ilvl w:val="0"/>
          <w:numId w:val="2"/>
        </w:numPr>
      </w:pPr>
      <w:r>
        <w:rPr>
          <w:u w:val="single"/>
        </w:rPr>
        <w:t>Be punctual</w:t>
      </w:r>
    </w:p>
    <w:p w14:paraId="0000000C" w14:textId="77777777" w:rsidR="00E07195" w:rsidRDefault="004D4F67">
      <w:pPr>
        <w:numPr>
          <w:ilvl w:val="0"/>
          <w:numId w:val="2"/>
        </w:numPr>
      </w:pPr>
      <w:proofErr w:type="spellStart"/>
      <w:r>
        <w:t>Misc</w:t>
      </w:r>
      <w:proofErr w:type="spellEnd"/>
      <w:r>
        <w:rPr>
          <w:u w:val="single"/>
        </w:rPr>
        <w:t xml:space="preserve"> </w:t>
      </w:r>
    </w:p>
    <w:p w14:paraId="0000000D" w14:textId="6ECCCFBC" w:rsidR="00E07195" w:rsidRDefault="004D4F67">
      <w:pPr>
        <w:numPr>
          <w:ilvl w:val="0"/>
          <w:numId w:val="1"/>
        </w:numPr>
      </w:pPr>
      <w:r>
        <w:t xml:space="preserve">If teaching online: ZOOM </w:t>
      </w:r>
      <w:r w:rsidR="00C50AA2">
        <w:t xml:space="preserve">use </w:t>
      </w:r>
      <w:r>
        <w:t xml:space="preserve">annotate, comments, multi share, </w:t>
      </w:r>
      <w:r>
        <w:rPr>
          <w:u w:val="single"/>
        </w:rPr>
        <w:t>our camera always on!</w:t>
      </w:r>
      <w:r>
        <w:t xml:space="preserve"> </w:t>
      </w:r>
    </w:p>
    <w:p w14:paraId="0000000E" w14:textId="77777777" w:rsidR="00E07195" w:rsidRDefault="004D4F67">
      <w:pPr>
        <w:numPr>
          <w:ilvl w:val="0"/>
          <w:numId w:val="1"/>
        </w:numPr>
      </w:pPr>
      <w:r>
        <w:t xml:space="preserve">Standard Username/ </w:t>
      </w:r>
      <w:proofErr w:type="spellStart"/>
      <w:r>
        <w:t>pwd</w:t>
      </w:r>
      <w:proofErr w:type="spellEnd"/>
      <w:r>
        <w:t xml:space="preserve"> - no need to explain it on the call, we’ll send it via email.</w:t>
      </w:r>
    </w:p>
    <w:p w14:paraId="0000000F" w14:textId="77777777" w:rsidR="00E07195" w:rsidRDefault="004D4F67">
      <w:pPr>
        <w:numPr>
          <w:ilvl w:val="0"/>
          <w:numId w:val="1"/>
        </w:numPr>
      </w:pPr>
      <w:r>
        <w:t>Don’t say “what do you want to do?”  many times. Give 2 options max and go from there.</w:t>
      </w:r>
    </w:p>
    <w:p w14:paraId="00000010" w14:textId="77777777" w:rsidR="00E07195" w:rsidRDefault="004D4F67">
      <w:pPr>
        <w:numPr>
          <w:ilvl w:val="0"/>
          <w:numId w:val="1"/>
        </w:numPr>
      </w:pPr>
      <w:r>
        <w:t xml:space="preserve">Splits times </w:t>
      </w:r>
      <w:r>
        <w:rPr>
          <w:u w:val="single"/>
        </w:rPr>
        <w:t>equally</w:t>
      </w:r>
      <w:r>
        <w:t xml:space="preserve"> between students.</w:t>
      </w:r>
    </w:p>
    <w:p w14:paraId="00000011" w14:textId="77777777" w:rsidR="00E07195" w:rsidRDefault="004D4F67">
      <w:pPr>
        <w:numPr>
          <w:ilvl w:val="0"/>
          <w:numId w:val="1"/>
        </w:numPr>
      </w:pPr>
      <w:r>
        <w:t>Trinket &amp; Scratch accounts: don’t share with kids, they’ll try coding the hardest.</w:t>
      </w:r>
    </w:p>
    <w:p w14:paraId="00000012" w14:textId="77777777" w:rsidR="00E07195" w:rsidRDefault="004D4F67">
      <w:pPr>
        <w:numPr>
          <w:ilvl w:val="0"/>
          <w:numId w:val="1"/>
        </w:numPr>
      </w:pPr>
      <w:r>
        <w:t xml:space="preserve">It’s OK not to know 100% </w:t>
      </w:r>
    </w:p>
    <w:p w14:paraId="00000013" w14:textId="77777777" w:rsidR="00E07195" w:rsidRDefault="004D4F67">
      <w:pPr>
        <w:numPr>
          <w:ilvl w:val="0"/>
          <w:numId w:val="1"/>
        </w:numPr>
      </w:pPr>
      <w:r>
        <w:t>LMK no shows</w:t>
      </w:r>
    </w:p>
    <w:p w14:paraId="00000014" w14:textId="77777777" w:rsidR="00E07195" w:rsidRDefault="004D4F67">
      <w:pPr>
        <w:numPr>
          <w:ilvl w:val="0"/>
          <w:numId w:val="1"/>
        </w:numPr>
      </w:pPr>
      <w:r>
        <w:t xml:space="preserve">Private Class: not a monologue, after explaining a concept, give an activity. </w:t>
      </w:r>
      <w:proofErr w:type="gramStart"/>
      <w:r>
        <w:t>I.e.</w:t>
      </w:r>
      <w:proofErr w:type="gramEnd"/>
      <w:r>
        <w:t xml:space="preserve"> let’s use a for loop to print the numbers between 1- 100 on the screen. If you think you talking too much, this is a red flag for you, always keep the kid engaged.</w:t>
      </w:r>
    </w:p>
    <w:p w14:paraId="00000015" w14:textId="77777777" w:rsidR="00E07195" w:rsidRDefault="004D4F67">
      <w:pPr>
        <w:numPr>
          <w:ilvl w:val="0"/>
          <w:numId w:val="1"/>
        </w:numPr>
      </w:pPr>
      <w:r>
        <w:t xml:space="preserve"> </w:t>
      </w:r>
      <w:r>
        <w:rPr>
          <w:u w:val="single"/>
        </w:rPr>
        <w:t>No quizzing,</w:t>
      </w:r>
      <w:r>
        <w:t xml:space="preserve"> kids are already tested all the time at school. We want kids relaxed.</w:t>
      </w:r>
    </w:p>
    <w:p w14:paraId="00000016" w14:textId="77777777" w:rsidR="00E07195" w:rsidRDefault="00E07195"/>
    <w:p w14:paraId="00000017" w14:textId="77777777" w:rsidR="00E07195" w:rsidRDefault="004D4F67">
      <w:r>
        <w:t>“Started 10 minutes late due to the building being locked, next class we'll go over 10 minutes if he has the time so we can make up for today. “</w:t>
      </w:r>
    </w:p>
    <w:p w14:paraId="00000018" w14:textId="77777777" w:rsidR="00E07195" w:rsidRDefault="00E07195"/>
    <w:p w14:paraId="00000019" w14:textId="77777777" w:rsidR="00E07195" w:rsidRDefault="004D4F67">
      <w:r>
        <w:t xml:space="preserve">“It took a little while to focus on the goal lesson but in the </w:t>
      </w:r>
      <w:proofErr w:type="gramStart"/>
      <w:r>
        <w:t>process</w:t>
      </w:r>
      <w:proofErr w:type="gramEnd"/>
      <w:r>
        <w:t xml:space="preserve"> we were able to play with the remix feature on Scratch. Overall did a great job and once he started focusing on building his </w:t>
      </w:r>
      <w:proofErr w:type="gramStart"/>
      <w:r>
        <w:t>game</w:t>
      </w:r>
      <w:proofErr w:type="gramEnd"/>
      <w:r>
        <w:t xml:space="preserve"> he was able to cover the whole lesson.”</w:t>
      </w:r>
    </w:p>
    <w:p w14:paraId="0000001A" w14:textId="77777777" w:rsidR="00E07195" w:rsidRDefault="00E07195"/>
    <w:p w14:paraId="0000001B" w14:textId="77777777" w:rsidR="00E07195" w:rsidRDefault="004D4F67">
      <w:r>
        <w:t xml:space="preserve">“Today </w:t>
      </w:r>
      <w:proofErr w:type="spellStart"/>
      <w:r>
        <w:t>Derin</w:t>
      </w:r>
      <w:proofErr w:type="spellEnd"/>
      <w:r>
        <w:t xml:space="preserve"> helped me with teaching python to a new </w:t>
      </w:r>
      <w:proofErr w:type="gramStart"/>
      <w:r>
        <w:t>student.  ”</w:t>
      </w:r>
      <w:proofErr w:type="gramEnd"/>
    </w:p>
    <w:p w14:paraId="0000001C" w14:textId="77777777" w:rsidR="00E07195" w:rsidRDefault="00E07195"/>
    <w:p w14:paraId="0000001D" w14:textId="5231652D" w:rsidR="00E07195" w:rsidRDefault="004D4F67">
      <w:r>
        <w:t>“Today we copied a tutorial from the internet,”</w:t>
      </w:r>
    </w:p>
    <w:p w14:paraId="5E45B977" w14:textId="77777777" w:rsidR="004D4F67" w:rsidRPr="004D4F67" w:rsidRDefault="000A5065" w:rsidP="004D4F67">
      <w:pPr>
        <w:spacing w:line="240" w:lineRule="auto"/>
        <w:rPr>
          <w:rFonts w:ascii="Times New Roman" w:eastAsia="Times New Roman" w:hAnsi="Times New Roman" w:cs="Times New Roman"/>
          <w:sz w:val="24"/>
          <w:szCs w:val="24"/>
          <w:lang w:val="en-US"/>
        </w:rPr>
      </w:pPr>
      <w:hyperlink r:id="rId5" w:history="1">
        <w:r w:rsidR="004D4F67" w:rsidRPr="004D4F67">
          <w:rPr>
            <w:rFonts w:ascii="Verdana" w:eastAsia="Times New Roman" w:hAnsi="Verdana" w:cs="Times New Roman"/>
            <w:color w:val="333333"/>
            <w:sz w:val="20"/>
            <w:szCs w:val="20"/>
            <w:u w:val="single"/>
            <w:lang w:val="en-US"/>
          </w:rPr>
          <w:t>https://docs.google.com/document/d/1WoOaPe6x1_qTqSvaxQhYyzf2QKFjihQL-qL1wK6o8I8/edit?usp=sharing</w:t>
        </w:r>
      </w:hyperlink>
    </w:p>
    <w:p w14:paraId="4C034BE2" w14:textId="77777777" w:rsidR="004D4F67" w:rsidRDefault="004D4F67"/>
    <w:sectPr w:rsidR="004D4F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7BD"/>
    <w:multiLevelType w:val="multilevel"/>
    <w:tmpl w:val="2A08D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9524C6"/>
    <w:multiLevelType w:val="multilevel"/>
    <w:tmpl w:val="E868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95"/>
    <w:rsid w:val="000A5065"/>
    <w:rsid w:val="004D4F67"/>
    <w:rsid w:val="00C50AA2"/>
    <w:rsid w:val="00E0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FABE1"/>
  <w15:docId w15:val="{7C06FA6C-C6AA-1247-ADFA-3FCBAED5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4D4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WoOaPe6x1_qTqSvaxQhYyzf2QKFjihQL-qL1wK6o8I8/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Joslin</cp:lastModifiedBy>
  <cp:revision>3</cp:revision>
  <dcterms:created xsi:type="dcterms:W3CDTF">2021-12-27T04:21:00Z</dcterms:created>
  <dcterms:modified xsi:type="dcterms:W3CDTF">2021-12-27T23:30:00Z</dcterms:modified>
</cp:coreProperties>
</file>