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  <w:b/>
          <w:bCs/>
        </w:rPr>
        <w:t xml:space="preserve">实验室库存管理系统使用说明书</w:t>
      </w:r>
    </w:p>
    <w:p>
      <w:pPr>
        <w:pStyle w:val="BodyText"/>
      </w:pPr>
      <w:r>
        <w:rPr>
          <w:rFonts w:hint="eastAsia"/>
        </w:rPr>
        <w:t xml:space="preserve">面向普通用户、管理员与超级管理员</w:t>
      </w:r>
    </w:p>
    <w:p>
      <w:pPr>
        <w:pStyle w:val="BodyText"/>
      </w:pPr>
      <w:r>
        <w:rPr>
          <w:rFonts w:hint="eastAsia"/>
        </w:rPr>
        <w:t xml:space="preserve">更新日期：2026年7月1日</w:t>
      </w:r>
    </w:p>
    <w:p>
      <w:pPr>
        <w:pStyle w:val="BodyText"/>
      </w:pPr>
      <w:r>
        <w:rPr>
          <w:rFonts w:hint="eastAsia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</w:pPr>
      <w:r>
        <w:rPr>
          <w:rFonts w:hint="eastAsia"/>
        </w:rPr>
        <w:t xml:space="preserve">系统里的关键识别号是”标签编号”，格式为</w:t>
      </w:r>
      <w:r>
        <w:t xml:space="preserve"> L + 6 </w:t>
      </w:r>
      <w:r>
        <w:rPr>
          <w:rFonts w:hint="eastAsia"/>
        </w:rPr>
        <w:t xml:space="preserve">位数字，例如</w:t>
      </w:r>
      <w:r>
        <w:t xml:space="preserve"> </w:t>
      </w:r>
      <w:r>
        <w:rPr>
          <w:rFonts w:hint="eastAsia"/>
        </w:rPr>
        <w:t xml:space="preserve">L000123。标签编号同时作为二维码内容使用，贴在实物上后，用扫码即可找到对应库存。</w:t>
      </w:r>
    </w:p>
    <w:bookmarkStart w:id="9" w:name="系统简介"/>
    <w:p>
      <w:pPr>
        <w:pStyle w:val="Heading1"/>
      </w:pPr>
      <w:r>
        <w:t xml:space="preserve">1. </w:t>
      </w:r>
      <w:r>
        <w:rPr>
          <w:rFonts w:hint="eastAsia"/>
        </w:rPr>
        <w:t xml:space="preserve">系统简介</w:t>
      </w:r>
    </w:p>
    <w:p>
      <w:pPr>
        <w:pStyle w:val="FirstParagraph"/>
      </w:pPr>
      <w:r>
        <w:rPr>
          <w:rFonts w:hint="eastAsia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超级管理员可以管理人员、调整角色和权限。</w:t>
      </w:r>
    </w:p>
    <w:p>
      <w:pPr>
        <w:pStyle w:val="FirstParagraph"/>
      </w:pPr>
      <w:r>
        <w:rPr>
          <w:rFonts w:hint="eastAsia"/>
        </w:rPr>
        <w:t xml:space="preserve">建议现场把”标签编号”和”二维码内容”分开理解：标签编号是系统和人眼识别这张标签的唯一编号；二维码内容是</w:t>
      </w:r>
      <w:r>
        <w:t xml:space="preserve"> </w:t>
      </w:r>
      <w:r>
        <w:t xml:space="preserve">BarTender</w:t>
      </w:r>
      <w:r>
        <w:t xml:space="preserve"> </w:t>
      </w:r>
      <w:r>
        <w:rPr>
          <w:rFonts w:hint="eastAsia"/>
        </w:rPr>
        <w:t xml:space="preserve">生成二维码时绑定的字段。当前二维码内容默认等于标签编号，现场不需要手工修改。</w:t>
      </w:r>
    </w:p>
    <w:bookmarkEnd w:id="9"/>
    <w:bookmarkStart w:id="13" w:name="第一次使用"/>
    <w:p>
      <w:pPr>
        <w:pStyle w:val="Heading1"/>
      </w:pPr>
      <w:r>
        <w:t xml:space="preserve">2. </w:t>
      </w:r>
      <w:r>
        <w:rPr>
          <w:rFonts w:hint="eastAsia"/>
        </w:rPr>
        <w:t xml:space="preserve">第一次使用</w:t>
      </w:r>
    </w:p>
    <w:bookmarkStart w:id="10" w:name="注册和审批"/>
    <w:p>
      <w:pPr>
        <w:pStyle w:val="Heading2"/>
      </w:pPr>
      <w:r>
        <w:t xml:space="preserve">2.1 </w:t>
      </w:r>
      <w:r>
        <w:rPr>
          <w:rFonts w:hint="eastAsia"/>
        </w:rPr>
        <w:t xml:space="preserve">注册和审批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如果注册被驳回，按驳回原因修改信息后重新提交。</w:t>
      </w:r>
    </w:p>
    <w:bookmarkEnd w:id="10"/>
    <w:bookmarkStart w:id="11" w:name="账号状态"/>
    <w:p>
      <w:pPr>
        <w:pStyle w:val="Heading2"/>
      </w:pPr>
      <w:r>
        <w:t xml:space="preserve">2.2 </w:t>
      </w:r>
      <w:r>
        <w:rPr>
          <w:rFonts w:hint="eastAsia"/>
        </w:rPr>
        <w:t xml:space="preserve">账号状态</w:t>
      </w:r>
    </w:p>
    <w:tbl>
      <w:tblPr>
        <w:tblStyle w:val="Table"/>
        <w:tblW w:type="pct" w:w="4875"/>
        <w:tblLayout w:type="fixed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能否操作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待审批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已提交注册，等待管理员处理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不能入库、领料或导出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管理员已通过审批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可以正常使用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已驳回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注册信息需要修改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按提示重新提交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已禁用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账号暂停使用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不能操作，请联系管理员</w:t>
            </w:r>
          </w:p>
        </w:tc>
      </w:tr>
    </w:tbl>
    <w:bookmarkEnd w:id="11"/>
    <w:bookmarkStart w:id="12" w:name="角色说明"/>
    <w:p>
      <w:pPr>
        <w:pStyle w:val="Heading2"/>
      </w:pPr>
      <w:r>
        <w:t xml:space="preserve">2.3 </w:t>
      </w:r>
      <w:r>
        <w:rPr>
          <w:rFonts w:hint="eastAsia"/>
        </w:rPr>
        <w:t xml:space="preserve">角色说明</w:t>
      </w:r>
    </w:p>
    <w:tbl>
      <w:tblPr>
        <w:tblStyle w:val="Table"/>
        <w:tblW w:type="pct" w:w="4901"/>
        <w:tblLayout w:type="fixed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主要权限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普通用户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扫码入库、快捷领料、库存查询、标签打印、查看日志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普通用户功能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</w:rPr>
              <w:t xml:space="preserve">审批、物料管理、库区管理、子类别管理、项目编码管理、审计日志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超级管理员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管理员功能</w:t>
            </w:r>
            <w:r>
              <w:t xml:space="preserve"> + </w:t>
            </w:r>
            <w:r>
              <w:rPr>
                <w:rFonts w:hint="eastAsia"/>
              </w:rPr>
              <w:t xml:space="preserve">人员与权限管理、角色调整</w:t>
            </w:r>
          </w:p>
        </w:tc>
      </w:tr>
    </w:tbl>
    <w:bookmarkEnd w:id="12"/>
    <w:bookmarkEnd w:id="13"/>
    <w:bookmarkStart w:id="22" w:name="普通用户日常操作"/>
    <w:p>
      <w:pPr>
        <w:pStyle w:val="Heading1"/>
      </w:pPr>
      <w:r>
        <w:t xml:space="preserve">3. </w:t>
      </w:r>
      <w:r>
        <w:rPr>
          <w:rFonts w:hint="eastAsia"/>
        </w:rPr>
        <w:t xml:space="preserve">普通用户日常操作</w:t>
      </w:r>
    </w:p>
    <w:bookmarkStart w:id="14" w:name="首页搜索"/>
    <w:p>
      <w:pPr>
        <w:pStyle w:val="Heading2"/>
      </w:pPr>
      <w:r>
        <w:t xml:space="preserve">3.1 </w:t>
      </w:r>
      <w:r>
        <w:rPr>
          <w:rFonts w:hint="eastAsia"/>
        </w:rPr>
        <w:t xml:space="preserve">首页搜索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在首页顶部搜索框输入产品代码、物料名称、标签编号、批号、供应商或库位。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系统会显示匹配库存。需要查看详情时，点击对应物料或批次。</w:t>
      </w:r>
    </w:p>
    <w:bookmarkEnd w:id="14"/>
    <w:bookmarkStart w:id="15" w:name="扫码查询入库或领料"/>
    <w:p>
      <w:pPr>
        <w:pStyle w:val="Heading2"/>
      </w:pPr>
      <w:r>
        <w:t xml:space="preserve">3.2 </w:t>
      </w:r>
      <w:r>
        <w:rPr>
          <w:rFonts w:hint="eastAsia"/>
        </w:rPr>
        <w:t xml:space="preserve">扫码查询、入库或领料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点击首页”智能扫码”。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扫描实物上的二维码。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如果提示标签不存在，确认是否扫错标签，或是否还未通过”标签打印”生成该标签。</w:t>
      </w:r>
    </w:p>
    <w:bookmarkEnd w:id="15"/>
    <w:bookmarkStart w:id="16" w:name="单条入库"/>
    <w:p>
      <w:pPr>
        <w:pStyle w:val="Heading2"/>
      </w:pPr>
      <w:r>
        <w:t xml:space="preserve">3.3 </w:t>
      </w:r>
      <w:r>
        <w:rPr>
          <w:rFonts w:hint="eastAsia"/>
        </w:rPr>
        <w:t xml:space="preserve">单条入库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进入”物料入库”。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提交后系统生成库存记录，并把预生成标签状态改为已入库。</w:t>
      </w:r>
    </w:p>
    <w:bookmarkEnd w:id="16"/>
    <w:bookmarkStart w:id="17" w:name="批量入库"/>
    <w:p>
      <w:pPr>
        <w:pStyle w:val="Heading2"/>
      </w:pPr>
      <w:r>
        <w:t xml:space="preserve">3.4 </w:t>
      </w:r>
      <w:r>
        <w:rPr>
          <w:rFonts w:hint="eastAsia"/>
        </w:rPr>
        <w:t xml:space="preserve">批量入库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进入”物料入库”，选择批量入库。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先选择本次要入库的产品代码。批量入库一次建议只处理同一种物料。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确认列表和数量无误后提交。</w:t>
      </w:r>
    </w:p>
    <w:bookmarkEnd w:id="17"/>
    <w:bookmarkStart w:id="18" w:name="快捷领料"/>
    <w:p>
      <w:pPr>
        <w:pStyle w:val="Heading2"/>
      </w:pPr>
      <w:r>
        <w:t xml:space="preserve">3.5 </w:t>
      </w:r>
      <w:r>
        <w:rPr>
          <w:rFonts w:hint="eastAsia"/>
        </w:rPr>
        <w:t xml:space="preserve">快捷领料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点击首页”快捷领料”。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可以按产品代码、批次或标签查找库存。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正式物料可按系统推荐的库存扣减。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输入领料数量，选择项目编码；领料备注为选填，可写试验批次、异常损耗或临时说明，确认后提交。</w:t>
      </w:r>
    </w:p>
    <w:bookmarkEnd w:id="18"/>
    <w:bookmarkStart w:id="19" w:name="库存查询和标签详情"/>
    <w:p>
      <w:pPr>
        <w:pStyle w:val="Heading2"/>
      </w:pPr>
      <w:r>
        <w:t xml:space="preserve">3.6 </w:t>
      </w:r>
      <w:r>
        <w:rPr>
          <w:rFonts w:hint="eastAsia"/>
        </w:rPr>
        <w:t xml:space="preserve">库存查询和标签详情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进入”库存查询”。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可按化材、膜材、预警、临期等条件查看库存。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点击物料进入批次或标签详情，查看库位、批号、剩余数量、原厂型号、供应商、样品说明和日志。</w:t>
      </w:r>
    </w:p>
    <w:bookmarkEnd w:id="19"/>
    <w:bookmarkStart w:id="20" w:name="操作日志"/>
    <w:p>
      <w:pPr>
        <w:pStyle w:val="Heading2"/>
      </w:pPr>
      <w:r>
        <w:t xml:space="preserve">3.7 </w:t>
      </w:r>
      <w:r>
        <w:rPr>
          <w:rFonts w:hint="eastAsia"/>
        </w:rPr>
        <w:t xml:space="preserve">操作日志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进入”操作日志”。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日志用于追溯单条操作。如果要按项目统计领料，建议使用”项目用料查询”，不要只依赖日志搜索。</w:t>
      </w:r>
    </w:p>
    <w:bookmarkEnd w:id="20"/>
    <w:bookmarkStart w:id="21" w:name="项目用料查询和导出"/>
    <w:p>
      <w:pPr>
        <w:pStyle w:val="Heading2"/>
      </w:pPr>
      <w:r>
        <w:t xml:space="preserve">3.8 </w:t>
      </w:r>
      <w:r>
        <w:rPr>
          <w:rFonts w:hint="eastAsia"/>
        </w:rPr>
        <w:t xml:space="preserve">项目用料查询和导出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首页点击”项目用料查询”。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点击”导出</w:t>
      </w:r>
      <w:r>
        <w:t xml:space="preserve"> </w:t>
      </w:r>
      <w:r>
        <w:rPr>
          <w:rFonts w:hint="eastAsia"/>
        </w:rPr>
        <w:t xml:space="preserve">Excel”，系统会生成项目用料报表，包含”项目用料明细”和”物料汇总”两个工作表。</w:t>
      </w:r>
    </w:p>
    <w:p>
      <w:pPr>
        <w:pStyle w:val="FirstParagraph"/>
      </w:pPr>
      <w:r>
        <w:rPr>
          <w:rFonts w:hint="eastAsia"/>
        </w:rPr>
        <w:t xml:space="preserve">项目用料查询是日常统计入口；操作日志主要用于追溯某一次入库、领料、移库或纠错操作。</w:t>
      </w:r>
    </w:p>
    <w:bookmarkEnd w:id="21"/>
    <w:bookmarkEnd w:id="22"/>
    <w:bookmarkStart w:id="29" w:name="标签打印"/>
    <w:p>
      <w:pPr>
        <w:pStyle w:val="Heading1"/>
      </w:pPr>
      <w:r>
        <w:t xml:space="preserve">4. </w:t>
      </w:r>
      <w:r>
        <w:rPr>
          <w:rFonts w:hint="eastAsia"/>
        </w:rPr>
        <w:t xml:space="preserve">标签打印</w:t>
      </w:r>
    </w:p>
    <w:p>
      <w:pPr>
        <w:pStyle w:val="FirstParagraph"/>
      </w:pPr>
      <w:r>
        <w:rPr>
          <w:rFonts w:hint="eastAsia"/>
        </w:rPr>
        <w:t xml:space="preserve">标签打印是现在推荐的正式流程。先在系统里选择物料，点击”生成并导出标签</w:t>
      </w:r>
      <w:r>
        <w:t xml:space="preserve"> </w:t>
      </w:r>
      <w:r>
        <w:rPr>
          <w:rFonts w:hint="eastAsia"/>
        </w:rPr>
        <w:t xml:space="preserve">Excel”，再用系统导出的</w:t>
      </w:r>
      <w:r>
        <w:t xml:space="preserve"> Excel </w:t>
      </w:r>
      <w:r>
        <w:rPr>
          <w:rFonts w:hint="eastAsia"/>
        </w:rPr>
        <w:t xml:space="preserve">连接</w:t>
      </w:r>
      <w:r>
        <w:t xml:space="preserve"> BarTender</w:t>
      </w:r>
      <w:r>
        <w:t xml:space="preserve"> </w:t>
      </w:r>
      <w:r>
        <w:rPr>
          <w:rFonts w:hint="eastAsia"/>
        </w:rPr>
        <w:t xml:space="preserve">打印。打印完成后贴到实物上，后续扫码入库。</w:t>
      </w:r>
    </w:p>
    <w:bookmarkStart w:id="23" w:name="两种标签打印模式"/>
    <w:p>
      <w:pPr>
        <w:pStyle w:val="Heading2"/>
      </w:pPr>
      <w:r>
        <w:t xml:space="preserve">4.1 </w:t>
      </w:r>
      <w:r>
        <w:rPr>
          <w:rFonts w:hint="eastAsia"/>
        </w:rPr>
        <w:t xml:space="preserve">两种标签打印模式</w:t>
      </w:r>
    </w:p>
    <w:tbl>
      <w:tblPr>
        <w:tblStyle w:val="Table"/>
        <w:tblW w:type="pct" w:w="4924"/>
        <w:tblLayout w:type="fixed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编号规则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预生成打印标签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新物料还没有入库，先打印标签贴到实物上，再扫码入库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系统生成新标签编号，并在</w:t>
            </w:r>
            <w:r>
              <w:t xml:space="preserve"> Excel</w:t>
            </w:r>
            <w:r>
              <w:t xml:space="preserve"> </w:t>
            </w:r>
            <w:r>
              <w:rPr>
                <w:rFonts w:hint="eastAsia"/>
              </w:rPr>
              <w:t xml:space="preserve">中同步导出二维码内容；二维码内容默认等于标签编号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补打已入库标签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标签破损、脱落、打印不清，需要重打原标签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复用库存原标签编号，不生成新编号</w:t>
            </w:r>
          </w:p>
        </w:tc>
      </w:tr>
    </w:tbl>
    <w:bookmarkEnd w:id="23"/>
    <w:bookmarkStart w:id="24" w:name="预生成打印标签"/>
    <w:p>
      <w:pPr>
        <w:pStyle w:val="Heading2"/>
      </w:pPr>
      <w:r>
        <w:t xml:space="preserve">4.2 </w:t>
      </w:r>
      <w:r>
        <w:rPr>
          <w:rFonts w:hint="eastAsia"/>
        </w:rPr>
        <w:t xml:space="preserve">预生成打印标签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首页点击”标签打印”。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选择”预生成打印标签”。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选择打印模板：膜材信息标签、化材标准瓶信息标签或化材小瓶信息标签。模板由操作者按实际标签尺寸手动选择。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搜索并选择物料主数据。正式料可直接选择对应产品代码；测试料建议使用</w:t>
      </w:r>
      <w:r>
        <w:t xml:space="preserve"> </w:t>
      </w:r>
      <w:r>
        <w:t xml:space="preserve">J-999 </w:t>
      </w:r>
      <w:r>
        <w:rPr>
          <w:rFonts w:hint="eastAsia"/>
        </w:rPr>
        <w:t xml:space="preserve">测试料-化材或</w:t>
      </w:r>
      <w:r>
        <w:t xml:space="preserve"> M-999 </w:t>
      </w:r>
      <w:r>
        <w:rPr>
          <w:rFonts w:hint="eastAsia"/>
        </w:rPr>
        <w:t xml:space="preserve">测试料-膜材。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填写本次生成数量。这里表示本次要新增多少张标签，不是目标总数；系统会自动生成</w:t>
      </w:r>
      <w:r>
        <w:t xml:space="preserve"> </w:t>
      </w:r>
      <w:r>
        <w:t xml:space="preserve">L000001 </w:t>
      </w:r>
      <w:r>
        <w:rPr>
          <w:rFonts w:hint="eastAsia"/>
        </w:rPr>
        <w:t xml:space="preserve">这类标签编号，不需要人工编编号。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如果选择的是膜材模板，页面会显示”厚度(μm)</w:t>
      </w:r>
      <w:r>
        <w:rPr>
          <w:rFonts w:hint="eastAsia"/>
        </w:rPr>
        <w:t xml:space="preserve">“和”</w:t>
      </w:r>
      <w:r>
        <w:rPr>
          <w:rFonts w:hint="eastAsia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供应商和备注为选填；测试料如果现场能确认，建议填写，方便后续识别。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点击”生成并导出标签</w:t>
      </w:r>
      <w:r>
        <w:t xml:space="preserve"> </w:t>
      </w:r>
      <w:r>
        <w:rPr>
          <w:rFonts w:hint="eastAsia"/>
        </w:rPr>
        <w:t xml:space="preserve">Excel”。系统会先创建本批标签编号，并立即尝试导出和打开</w:t>
      </w:r>
      <w:r>
        <w:t xml:space="preserve"> Excel </w:t>
      </w:r>
      <w:r>
        <w:rPr>
          <w:rFonts w:hint="eastAsia"/>
        </w:rPr>
        <w:t xml:space="preserve">文件。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如果</w:t>
      </w:r>
      <w:r>
        <w:t xml:space="preserve"> Excel</w:t>
      </w:r>
      <w:r>
        <w:t xml:space="preserve"> </w:t>
      </w:r>
      <w:r>
        <w:rPr>
          <w:rFonts w:hint="eastAsia"/>
        </w:rPr>
        <w:t xml:space="preserve">没有成功打开，但页面已经显示本批标签编号，可以点击”重新导出本批</w:t>
      </w:r>
      <w:r>
        <w:t xml:space="preserve"> </w:t>
      </w:r>
      <w:r>
        <w:rPr>
          <w:rFonts w:hint="eastAsia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选择”填错了：作废原批，重新生成”：适合刚才数量或信息填错，例如先填</w:t>
      </w:r>
      <w:r>
        <w:t xml:space="preserve"> </w:t>
      </w:r>
      <w:r>
        <w:rPr>
          <w:rFonts w:hint="eastAsia"/>
        </w:rPr>
        <w:t xml:space="preserve">8，实际应为</w:t>
      </w:r>
      <w:r>
        <w:t xml:space="preserve"> </w:t>
      </w:r>
      <w:r>
        <w:rPr>
          <w:rFonts w:hint="eastAsia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选择”追加：保留原批，再新增”：适合原批仍要使用，只是还要额外增加。例如原批</w:t>
      </w:r>
      <w:r>
        <w:t xml:space="preserve"> </w:t>
      </w:r>
      <w:r>
        <w:t xml:space="preserve">8 </w:t>
      </w:r>
      <w:r>
        <w:rPr>
          <w:rFonts w:hint="eastAsia"/>
        </w:rPr>
        <w:t xml:space="preserve">个还要，再新增</w:t>
      </w:r>
      <w:r>
        <w:t xml:space="preserve"> 12 </w:t>
      </w:r>
      <w:r>
        <w:rPr>
          <w:rFonts w:hint="eastAsia"/>
        </w:rPr>
        <w:t xml:space="preserve">个。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选择”总数改为”：适合想把总数从</w:t>
      </w:r>
      <w:r>
        <w:t xml:space="preserve"> 8 </w:t>
      </w:r>
      <w:r>
        <w:rPr>
          <w:rFonts w:hint="eastAsia"/>
        </w:rPr>
        <w:t xml:space="preserve">改成</w:t>
      </w:r>
      <w:r>
        <w:t xml:space="preserve"> </w:t>
      </w:r>
      <w:r>
        <w:rPr>
          <w:rFonts w:hint="eastAsia"/>
        </w:rPr>
        <w:t xml:space="preserve">12。系统会保留原批</w:t>
      </w:r>
      <w:r>
        <w:t xml:space="preserve"> 8</w:t>
      </w:r>
      <w:r>
        <w:t xml:space="preserve"> </w:t>
      </w:r>
      <w:r>
        <w:rPr>
          <w:rFonts w:hint="eastAsia"/>
        </w:rPr>
        <w:t xml:space="preserve">个，只新增差额</w:t>
      </w:r>
      <w:r>
        <w:t xml:space="preserve"> 4 </w:t>
      </w:r>
      <w:r>
        <w:rPr>
          <w:rFonts w:hint="eastAsia"/>
        </w:rPr>
        <w:t xml:space="preserve">个。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用</w:t>
      </w:r>
      <w:r>
        <w:t xml:space="preserve"> BarTender </w:t>
      </w:r>
      <w:r>
        <w:rPr>
          <w:rFonts w:hint="eastAsia"/>
        </w:rPr>
        <w:t xml:space="preserve">连接导出的</w:t>
      </w:r>
      <w:r>
        <w:t xml:space="preserve"> </w:t>
      </w:r>
      <w:r>
        <w:rPr>
          <w:rFonts w:hint="eastAsia"/>
        </w:rPr>
        <w:t xml:space="preserve">Excel，文本对象绑定”标签编号”等字段，二维码对象绑定”二维码内容”字段。打印后，把标签贴到对应物料上，再回到系统扫码入库。</w:t>
      </w:r>
    </w:p>
    <w:p>
      <w:pPr>
        <w:pStyle w:val="FirstParagraph"/>
      </w:pPr>
      <w:r>
        <w:rPr>
          <w:rFonts w:hint="eastAsia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4"/>
    <w:bookmarkStart w:id="25" w:name="补打已入库标签"/>
    <w:p>
      <w:pPr>
        <w:pStyle w:val="Heading2"/>
      </w:pPr>
      <w:r>
        <w:t xml:space="preserve">4.3 </w:t>
      </w:r>
      <w:r>
        <w:rPr>
          <w:rFonts w:hint="eastAsia"/>
        </w:rPr>
        <w:t xml:space="preserve">补打已入库标签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首页点击”标签打印”。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选择”补打已入库标签”。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选择标签模板。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搜索标签编号、产品代码、物料名称或批号。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勾选需要补打的标签。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点击”导出补打标签</w:t>
      </w:r>
      <w:r>
        <w:t xml:space="preserve"> Excel”。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用</w:t>
      </w:r>
      <w:r>
        <w:t xml:space="preserve"> BarTender </w:t>
      </w:r>
      <w:r>
        <w:rPr>
          <w:rFonts w:hint="eastAsia"/>
        </w:rPr>
        <w:t xml:space="preserve">按原模板重新打印，贴回同一实物。</w:t>
      </w:r>
    </w:p>
    <w:p>
      <w:pPr>
        <w:pStyle w:val="FirstParagraph"/>
      </w:pPr>
      <w:r>
        <w:rPr>
          <w:rFonts w:hint="eastAsia"/>
        </w:rPr>
        <w:t xml:space="preserve">补打不会生成新编号，二维码内容仍然等于原标签编号。不要把补打标签贴到另一瓶、另一桶或另一卷物料上。</w:t>
      </w:r>
    </w:p>
    <w:bookmarkEnd w:id="25"/>
    <w:bookmarkStart w:id="26" w:name="最近打印批次重新导出和作废"/>
    <w:p>
      <w:pPr>
        <w:pStyle w:val="Heading2"/>
      </w:pPr>
      <w:r>
        <w:t xml:space="preserve">4.4 </w:t>
      </w:r>
      <w:r>
        <w:rPr>
          <w:rFonts w:hint="eastAsia"/>
        </w:rPr>
        <w:t xml:space="preserve">最近打印批次、重新导出和作废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如果已经生成了标签，但</w:t>
      </w:r>
      <w:r>
        <w:t xml:space="preserve"> Excel</w:t>
      </w:r>
      <w:r>
        <w:t xml:space="preserve"> </w:t>
      </w:r>
      <w:r>
        <w:rPr>
          <w:rFonts w:hint="eastAsia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最近批次支持”恢复查看”和”重新导出</w:t>
      </w:r>
      <w:r>
        <w:t xml:space="preserve"> </w:t>
      </w:r>
      <w:r>
        <w:rPr>
          <w:rFonts w:hint="eastAsia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6"/>
    <w:bookmarkStart w:id="27" w:name="三类标签模板怎么选"/>
    <w:p>
      <w:pPr>
        <w:pStyle w:val="Heading2"/>
      </w:pPr>
      <w:r>
        <w:t xml:space="preserve">4.5 </w:t>
      </w:r>
      <w:r>
        <w:rPr>
          <w:rFonts w:hint="eastAsia"/>
        </w:rPr>
        <w:t xml:space="preserve">三类标签模板怎么选</w:t>
      </w:r>
    </w:p>
    <w:tbl>
      <w:tblPr>
        <w:tblStyle w:val="Table"/>
        <w:tblW w:type="pct" w:w="4925"/>
        <w:tblLayout w:type="fixed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建议尺寸/对象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主要字段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膜材信息标签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膜材卷料、片材外包装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标签编号、二维码内容、产品代码、物料名称、子类别、原厂型号、厚度、幅宽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化材标准瓶信息标签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常规瓶装、桶装、袋装化材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标签编号、二维码内容、产品代码、物料名称、原厂型号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化材小瓶信息标签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小瓶、分装瓶、标签空间很小的容器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标签编号、二维码内容、产品代码、原厂型号</w:t>
            </w:r>
          </w:p>
        </w:tc>
      </w:tr>
    </w:tbl>
    <w:bookmarkEnd w:id="27"/>
    <w:bookmarkStart w:id="28" w:name="bartender-打印步骤"/>
    <w:p>
      <w:pPr>
        <w:pStyle w:val="Heading2"/>
      </w:pPr>
      <w:r>
        <w:t xml:space="preserve">4.6 BarTender </w:t>
      </w:r>
      <w:r>
        <w:rPr>
          <w:rFonts w:hint="eastAsia"/>
        </w:rPr>
        <w:t xml:space="preserve">打印步骤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BarTender，选择对应的标签模板文件。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BarTender </w:t>
      </w:r>
      <w:r>
        <w:rPr>
          <w:rFonts w:hint="eastAsia"/>
        </w:rPr>
        <w:t xml:space="preserve">中连接数据源，选择系统导出的</w:t>
      </w:r>
      <w:r>
        <w:t xml:space="preserve"> Excel</w:t>
      </w:r>
      <w:r>
        <w:t xml:space="preserve"> </w:t>
      </w:r>
      <w:r>
        <w:rPr>
          <w:rFonts w:hint="eastAsia"/>
        </w:rPr>
        <w:t xml:space="preserve">文件。预生成标签和补打标签都使用系统导出的</w:t>
      </w:r>
      <w:r>
        <w:t xml:space="preserve"> </w:t>
      </w:r>
      <w:r>
        <w:rPr>
          <w:rFonts w:hint="eastAsia"/>
        </w:rPr>
        <w:t xml:space="preserve">Excel，不要手工建编号。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选择工作表时，选择系统导出的唯一工作表，例如”膜材信息标签”。该</w:t>
      </w:r>
      <w:r>
        <w:t xml:space="preserve"> Excel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行是字段名，第</w:t>
      </w:r>
      <w:r>
        <w:t xml:space="preserve"> 2 </w:t>
      </w:r>
      <w:r>
        <w:rPr>
          <w:rFonts w:hint="eastAsia"/>
        </w:rPr>
        <w:t xml:space="preserve">行开始是标签数据，不再使用旧版”BarTender数据”工作表。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把文本对象分别绑定到</w:t>
      </w:r>
      <w:r>
        <w:t xml:space="preserve"> Excel</w:t>
      </w:r>
      <w:r>
        <w:t xml:space="preserve"> </w:t>
      </w:r>
      <w:r>
        <w:rPr>
          <w:rFonts w:hint="eastAsia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把二维码对象绑定到</w:t>
      </w:r>
      <w:r>
        <w:t xml:space="preserve"> Excel</w:t>
      </w:r>
      <w:r>
        <w:t xml:space="preserve"> </w:t>
      </w:r>
      <w:r>
        <w:rPr>
          <w:rFonts w:hint="eastAsia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不要选择固定单元格，例如</w:t>
      </w:r>
      <w:r>
        <w:t xml:space="preserve"> B4 </w:t>
      </w:r>
      <w:r>
        <w:rPr>
          <w:rFonts w:hint="eastAsia"/>
        </w:rPr>
        <w:t xml:space="preserve">或</w:t>
      </w:r>
      <w:r>
        <w:t xml:space="preserve"> B5。BarTender </w:t>
      </w:r>
      <w:r>
        <w:rPr>
          <w:rFonts w:hint="eastAsia"/>
        </w:rPr>
        <w:t xml:space="preserve">绑定的是字段列，多条数据会从第</w:t>
      </w:r>
      <w:r>
        <w:t xml:space="preserve"> 2 </w:t>
      </w:r>
      <w:r>
        <w:rPr>
          <w:rFonts w:hint="eastAsia"/>
        </w:rPr>
        <w:t xml:space="preserve">行开始逐条打印。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标签版面上通常不需要显示”标签编号”、</w:t>
      </w:r>
      <w:r>
        <w:rPr>
          <w:rFonts w:hint="eastAsia"/>
        </w:rPr>
        <w:t xml:space="preserve">“二维码内容”</w:t>
      </w:r>
      <w:r>
        <w:rPr>
          <w:rFonts w:hint="eastAsia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预览每一条标签，确认字段没有被截断。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选择打印机和标签纸规格，先试打一张。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确认扫码可识别后，再批量打印。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打印完成后按标签编号顺序贴到对应实物上。</w:t>
      </w:r>
    </w:p>
    <w:p>
      <w:pPr>
        <w:pStyle w:val="FirstParagraph"/>
      </w:pPr>
      <w:r>
        <w:t xml:space="preserve">BarTender</w:t>
      </w:r>
      <w:r>
        <w:t xml:space="preserve"> </w:t>
      </w:r>
      <w:r>
        <w:rPr>
          <w:rFonts w:hint="eastAsia"/>
        </w:rPr>
        <w:t xml:space="preserve">只负责排版和打印，不负责生成业务编号。标签编号必须来自系统导出的</w:t>
      </w:r>
      <w:r>
        <w:t xml:space="preserve"> </w:t>
      </w:r>
      <w:r>
        <w:rPr>
          <w:rFonts w:hint="eastAsia"/>
        </w:rPr>
        <w:t xml:space="preserve">Excel；二维码内容默认由系统填写，现场不要在</w:t>
      </w:r>
      <w:r>
        <w:t xml:space="preserve"> Excel </w:t>
      </w:r>
      <w:r>
        <w:rPr>
          <w:rFonts w:hint="eastAsia"/>
        </w:rPr>
        <w:t xml:space="preserve">或</w:t>
      </w:r>
      <w:r>
        <w:t xml:space="preserve"> BarTender</w:t>
      </w:r>
      <w:r>
        <w:t xml:space="preserve"> </w:t>
      </w:r>
      <w:r>
        <w:rPr>
          <w:rFonts w:hint="eastAsia"/>
        </w:rPr>
        <w:t xml:space="preserve">里自行编写。</w:t>
      </w:r>
    </w:p>
    <w:bookmarkEnd w:id="28"/>
    <w:bookmarkEnd w:id="29"/>
    <w:bookmarkStart w:id="32" w:name="测试料使用建议"/>
    <w:p>
      <w:pPr>
        <w:pStyle w:val="Heading1"/>
      </w:pPr>
      <w:r>
        <w:t xml:space="preserve">5. </w:t>
      </w:r>
      <w:r>
        <w:rPr>
          <w:rFonts w:hint="eastAsia"/>
        </w:rPr>
        <w:t xml:space="preserve">测试料使用建议</w:t>
      </w:r>
    </w:p>
    <w:p>
      <w:pPr>
        <w:pStyle w:val="FirstParagraph"/>
      </w:pPr>
      <w:r>
        <w:rPr>
          <w:rFonts w:hint="eastAsia"/>
        </w:rPr>
        <w:t xml:space="preserve">供应商送来的临时测试样品，不一定需要马上建立正式产品代码。建议在系统里建立两个测试料主数据：J-999</w:t>
      </w:r>
      <w:r>
        <w:t xml:space="preserve"> </w:t>
      </w:r>
      <w:r>
        <w:rPr>
          <w:rFonts w:hint="eastAsia"/>
        </w:rPr>
        <w:t xml:space="preserve">测试料-化材、M-999</w:t>
      </w:r>
      <w:r>
        <w:t xml:space="preserve"> </w:t>
      </w:r>
      <w:r>
        <w:rPr>
          <w:rFonts w:hint="eastAsia"/>
        </w:rPr>
        <w:t xml:space="preserve">测试料-膜材，并勾选”是否测试料”。</w:t>
      </w:r>
    </w:p>
    <w:bookmarkStart w:id="30" w:name="测试料入库时怎么识别"/>
    <w:p>
      <w:pPr>
        <w:pStyle w:val="Heading2"/>
      </w:pPr>
      <w:r>
        <w:t xml:space="preserve">5.1 </w:t>
      </w:r>
      <w:r>
        <w:rPr>
          <w:rFonts w:hint="eastAsia"/>
        </w:rPr>
        <w:t xml:space="preserve">测试料入库时怎么识别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产品代码可以统一使用测试料代码。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原厂型号必须填写，用来区分不同测试样品。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供应商和样品说明选填，但建议尽量填写。样品说明可以写”客户A送样、透明液体、小瓶评估样”等现场能帮助识别的信息。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入库后出库时，应扫码标签或选择明确批次/标签，不要只按测试料产品代码扣减。</w:t>
      </w:r>
    </w:p>
    <w:bookmarkEnd w:id="30"/>
    <w:bookmarkStart w:id="31" w:name="正式料和测试料字段区别"/>
    <w:p>
      <w:pPr>
        <w:pStyle w:val="Heading2"/>
      </w:pPr>
      <w:r>
        <w:t xml:space="preserve">5.2 </w:t>
      </w:r>
      <w:r>
        <w:rPr>
          <w:rFonts w:hint="eastAsia"/>
        </w:rPr>
        <w:t xml:space="preserve">正式料和测试料字段区别</w:t>
      </w:r>
    </w:p>
    <w:tbl>
      <w:tblPr>
        <w:tblStyle w:val="Table"/>
        <w:tblW w:type="pct" w:w="4875"/>
        <w:tblLayout w:type="fixed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正式料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测试料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产品代码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每种物料独立代码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可共用测试料代码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原厂型号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选填，有值则标签显示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必填，用于区分具体样品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供应商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选填或按主数据带出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选填，知道就填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样品说明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选填，建议写现场识别信息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出库方式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可按产品代码或批次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必须扫码或选择明确批次/标签</w:t>
            </w:r>
          </w:p>
        </w:tc>
      </w:tr>
    </w:tbl>
    <w:bookmarkEnd w:id="31"/>
    <w:bookmarkEnd w:id="32"/>
    <w:bookmarkStart w:id="39" w:name="管理员操作"/>
    <w:p>
      <w:pPr>
        <w:pStyle w:val="Heading1"/>
      </w:pPr>
      <w:r>
        <w:t xml:space="preserve">6. </w:t>
      </w:r>
      <w:r>
        <w:rPr>
          <w:rFonts w:hint="eastAsia"/>
        </w:rPr>
        <w:t xml:space="preserve">管理员操作</w:t>
      </w:r>
    </w:p>
    <w:bookmarkStart w:id="33" w:name="审批用户"/>
    <w:p>
      <w:pPr>
        <w:pStyle w:val="Heading2"/>
      </w:pPr>
      <w:r>
        <w:t xml:space="preserve">6.1 </w:t>
      </w:r>
      <w:r>
        <w:rPr>
          <w:rFonts w:hint="eastAsia"/>
        </w:rPr>
        <w:t xml:space="preserve">审批用户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进入”审批中心”。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查看待审批用户信息。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确认姓名、部门等信息无误后通过。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信息不完整时驳回，并写清楚原因。</w:t>
      </w:r>
    </w:p>
    <w:bookmarkEnd w:id="33"/>
    <w:bookmarkStart w:id="34" w:name="物料管理"/>
    <w:p>
      <w:pPr>
        <w:pStyle w:val="Heading2"/>
      </w:pPr>
      <w:r>
        <w:t xml:space="preserve">6.2 </w:t>
      </w:r>
      <w:r>
        <w:rPr>
          <w:rFonts w:hint="eastAsia"/>
        </w:rPr>
        <w:t xml:space="preserve">物料管理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进入”物料管理”。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可新增、编辑、停用或恢复物料主数据。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物料名称用于现场识别，正式料建议写稳定标准名称，例如</w:t>
      </w:r>
      <w:r>
        <w:t xml:space="preserve"> </w:t>
      </w:r>
      <w:r>
        <w:rPr>
          <w:rFonts w:hint="eastAsia"/>
        </w:rPr>
        <w:t xml:space="preserve">PET离型膜</w:t>
      </w:r>
      <w:r>
        <w:t xml:space="preserve"> </w:t>
      </w:r>
      <w:r>
        <w:rPr>
          <w:rFonts w:hint="eastAsia"/>
        </w:rPr>
        <w:t xml:space="preserve">50um、UV减粘胶。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测试料可写测试料-化材或测试料-膜材；具体样品差异依靠原厂型号、批号、供应商和样品说明区分。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维护测试料时，勾选”是否测试料”。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膜材主数据建议维护厚度和默认幅宽；化材主数据建议维护包装形式。</w:t>
      </w:r>
    </w:p>
    <w:bookmarkEnd w:id="34"/>
    <w:bookmarkStart w:id="35" w:name="模板导入"/>
    <w:p>
      <w:pPr>
        <w:pStyle w:val="Heading2"/>
      </w:pPr>
      <w:r>
        <w:t xml:space="preserve">6.3 </w:t>
      </w:r>
      <w:r>
        <w:rPr>
          <w:rFonts w:hint="eastAsia"/>
        </w:rPr>
        <w:t xml:space="preserve">模板导入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库存入库模板用于批量入库，会写入实际库存记录。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导入预览有错误时，按提示修改</w:t>
      </w:r>
      <w:r>
        <w:t xml:space="preserve"> Excel </w:t>
      </w:r>
      <w:r>
        <w:rPr>
          <w:rFonts w:hint="eastAsia"/>
        </w:rPr>
        <w:t xml:space="preserve">后重新上传。</w:t>
      </w:r>
    </w:p>
    <w:bookmarkEnd w:id="35"/>
    <w:bookmarkStart w:id="36" w:name="库区和子类别"/>
    <w:p>
      <w:pPr>
        <w:pStyle w:val="Heading2"/>
      </w:pPr>
      <w:r>
        <w:t xml:space="preserve">6.4 </w:t>
      </w:r>
      <w:r>
        <w:rPr>
          <w:rFonts w:hint="eastAsia"/>
        </w:rPr>
        <w:t xml:space="preserve">库区和子类别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当前默认化材库区为防爆柜01到防爆柜07。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子类别用于规范物料分类，新增前先检查是否已有相近类别。</w:t>
      </w:r>
    </w:p>
    <w:bookmarkEnd w:id="36"/>
    <w:bookmarkStart w:id="37" w:name="项目编码管理"/>
    <w:p>
      <w:pPr>
        <w:pStyle w:val="Heading2"/>
      </w:pPr>
      <w:r>
        <w:t xml:space="preserve">6.5 </w:t>
      </w:r>
      <w:r>
        <w:rPr>
          <w:rFonts w:hint="eastAsia"/>
        </w:rPr>
        <w:t xml:space="preserve">项目编码管理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进入”项目编码管理”。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系统已预置</w:t>
      </w:r>
      <w:r>
        <w:t xml:space="preserve"> 2026 </w:t>
      </w:r>
      <w:r>
        <w:rPr>
          <w:rFonts w:hint="eastAsia"/>
        </w:rPr>
        <w:t xml:space="preserve">年项目编码，领料时普通用户可直接选择。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停用项目不会影响历史领料日志，历史记录仍保留当时选择的项目编码和项目名称。</w:t>
      </w:r>
    </w:p>
    <w:bookmarkEnd w:id="37"/>
    <w:bookmarkStart w:id="38" w:name="审计日志"/>
    <w:p>
      <w:pPr>
        <w:pStyle w:val="Heading2"/>
      </w:pPr>
      <w:r>
        <w:t xml:space="preserve">6.6 </w:t>
      </w:r>
      <w:r>
        <w:rPr>
          <w:rFonts w:hint="eastAsia"/>
        </w:rPr>
        <w:t xml:space="preserve">审计日志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进入”审计日志”。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查看审批、权限、管理操作等关键记录。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发现异常操作时，先记录时间、操作者和对象，再联系系统负责人排查。</w:t>
      </w:r>
    </w:p>
    <w:bookmarkEnd w:id="38"/>
    <w:bookmarkEnd w:id="39"/>
    <w:bookmarkStart w:id="42" w:name="超级管理员操作"/>
    <w:p>
      <w:pPr>
        <w:pStyle w:val="Heading1"/>
      </w:pPr>
      <w:r>
        <w:t xml:space="preserve">7. </w:t>
      </w:r>
      <w:r>
        <w:rPr>
          <w:rFonts w:hint="eastAsia"/>
        </w:rPr>
        <w:t xml:space="preserve">超级管理员操作</w:t>
      </w:r>
    </w:p>
    <w:bookmarkStart w:id="40" w:name="人员与权限"/>
    <w:p>
      <w:pPr>
        <w:pStyle w:val="Heading2"/>
      </w:pPr>
      <w:r>
        <w:t xml:space="preserve">7.1 </w:t>
      </w:r>
      <w:r>
        <w:rPr>
          <w:rFonts w:hint="eastAsia"/>
        </w:rPr>
        <w:t xml:space="preserve">人员与权限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进入”人员与权限”。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查看所有用户状态和角色。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人员离岗或不再使用系统时，及时禁用账号。</w:t>
      </w:r>
    </w:p>
    <w:bookmarkEnd w:id="40"/>
    <w:bookmarkStart w:id="41" w:name="角色调整建议"/>
    <w:p>
      <w:pPr>
        <w:pStyle w:val="Heading2"/>
      </w:pPr>
      <w:r>
        <w:t xml:space="preserve">7.2 </w:t>
      </w:r>
      <w:r>
        <w:rPr>
          <w:rFonts w:hint="eastAsia"/>
        </w:rPr>
        <w:t xml:space="preserve">角色调整建议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普通实验室使用者设置为普通用户。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系统至少应保留一个已激活管理员或超级管理员。</w:t>
      </w:r>
    </w:p>
    <w:bookmarkEnd w:id="41"/>
    <w:bookmarkEnd w:id="42"/>
    <w:bookmarkStart w:id="43" w:name="常见问题"/>
    <w:p>
      <w:pPr>
        <w:pStyle w:val="Heading1"/>
      </w:pPr>
      <w:r>
        <w:t xml:space="preserve">8. </w:t>
      </w:r>
      <w:r>
        <w:rPr>
          <w:rFonts w:hint="eastAsia"/>
        </w:rPr>
        <w:t xml:space="preserve">常见问题</w:t>
      </w:r>
    </w:p>
    <w:tbl>
      <w:tblPr>
        <w:tblStyle w:val="Table"/>
        <w:tblW w:type="pct" w:w="4934"/>
        <w:tblLayout w:type="fixed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处理方法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扫码提示标签不存在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提示标签编号重复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提示未知产品代码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过期日期怎么填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膜材厚度和幅宽怎么填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系统为什么自动扣某个标签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测试料不知道样品说明写什么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样品说明是帮助现场识别的补充信息。能写就写，例如送样来源、颜色、用途；不知道可以留空，但原厂型号必须填。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标签破损怎么办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预生成标签打错了怎么办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二维码内容和标签编号为什么一样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标签编号是系统和人眼识别用的唯一编号；二维码内容是</w:t>
            </w:r>
            <w:r>
              <w:t xml:space="preserve"> BarTender</w:t>
            </w:r>
            <w:r>
              <w:t xml:space="preserve"> </w:t>
            </w:r>
            <w:r>
              <w:rPr>
                <w:rFonts w:hint="eastAsia"/>
              </w:rPr>
              <w:t xml:space="preserve">二维码对象读取的字段。当前默认相同，现场直接把二维码对象绑定到”二维码内容”即可，不需要手工修改。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生成后把数量从</w:t>
            </w:r>
            <w:r>
              <w:t xml:space="preserve"> 8 </w:t>
            </w:r>
            <w:r>
              <w:rPr>
                <w:rFonts w:hint="eastAsia"/>
              </w:rPr>
              <w:t xml:space="preserve">改成</w:t>
            </w:r>
            <w:r>
              <w:t xml:space="preserve"> 12 </w:t>
            </w:r>
            <w:r>
              <w:rPr>
                <w:rFonts w:hint="eastAsia"/>
              </w:rPr>
              <w:t xml:space="preserve">怎么选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如果</w:t>
            </w:r>
            <w:r>
              <w:t xml:space="preserve"> 8 </w:t>
            </w:r>
            <w:r>
              <w:rPr>
                <w:rFonts w:hint="eastAsia"/>
              </w:rPr>
              <w:t xml:space="preserve">是填错了，选择作废原批并重新生成</w:t>
            </w:r>
            <w:r>
              <w:t xml:space="preserve"> 12 </w:t>
            </w:r>
            <w:r>
              <w:rPr>
                <w:rFonts w:hint="eastAsia"/>
              </w:rPr>
              <w:t xml:space="preserve">个；如果原批</w:t>
            </w:r>
            <w:r>
              <w:t xml:space="preserve"> 8 </w:t>
            </w:r>
            <w:r>
              <w:rPr>
                <w:rFonts w:hint="eastAsia"/>
              </w:rPr>
              <w:t xml:space="preserve">个还要、另外再要</w:t>
            </w:r>
            <w:r>
              <w:t xml:space="preserve"> 12 </w:t>
            </w:r>
            <w:r>
              <w:rPr>
                <w:rFonts w:hint="eastAsia"/>
              </w:rPr>
              <w:t xml:space="preserve">个，选择追加；如果目标总数是</w:t>
            </w:r>
            <w:r>
              <w:t xml:space="preserve"> 12</w:t>
            </w:r>
            <w:r>
              <w:t xml:space="preserve"> </w:t>
            </w:r>
            <w:r>
              <w:rPr>
                <w:rFonts w:hint="eastAsia"/>
              </w:rPr>
              <w:t xml:space="preserve">个，选择总数改为</w:t>
            </w:r>
            <w:r>
              <w:t xml:space="preserve"> </w:t>
            </w:r>
            <w:r>
              <w:rPr>
                <w:rFonts w:hint="eastAsia"/>
              </w:rPr>
              <w:t xml:space="preserve">12，系统只新增差额</w:t>
            </w:r>
            <w:r>
              <w:t xml:space="preserve"> 4 </w:t>
            </w:r>
            <w:r>
              <w:rPr>
                <w:rFonts w:hint="eastAsia"/>
              </w:rPr>
              <w:t xml:space="preserve">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生成了标签但</w:t>
            </w:r>
            <w:r>
              <w:t xml:space="preserve"> Excel </w:t>
            </w:r>
            <w:r>
              <w:rPr>
                <w:rFonts w:hint="eastAsia"/>
              </w:rPr>
              <w:t xml:space="preserve">没打开怎么办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先不要重新编号码。在当前批次点击”重新导出本批</w:t>
            </w:r>
            <w:r>
              <w:t xml:space="preserve"> </w:t>
            </w:r>
            <w:r>
              <w:rPr>
                <w:rFonts w:hint="eastAsia"/>
              </w:rPr>
              <w:t xml:space="preserve">Excel”，或到”最近打印批次”恢复查看后重新导出。</w:t>
            </w:r>
          </w:p>
        </w:tc>
      </w:tr>
    </w:tbl>
    <w:bookmarkEnd w:id="43"/>
    <w:bookmarkStart w:id="44" w:name="现场操作建议"/>
    <w:p>
      <w:pPr>
        <w:pStyle w:val="Heading1"/>
      </w:pPr>
      <w:r>
        <w:t xml:space="preserve">9. </w:t>
      </w:r>
      <w:r>
        <w:rPr>
          <w:rFonts w:hint="eastAsia"/>
        </w:rPr>
        <w:t xml:space="preserve">现场操作建议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优先使用”预生成打印标签</w:t>
      </w:r>
      <w:r>
        <w:t xml:space="preserve"> → BarTender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贴标</w:t>
      </w:r>
      <w:r>
        <w:t xml:space="preserve"> → </w:t>
      </w:r>
      <w:r>
        <w:rPr>
          <w:rFonts w:hint="eastAsia"/>
        </w:rPr>
        <w:t xml:space="preserve">扫码入库”的流程。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不要手写标签编号，也不要在</w:t>
      </w:r>
      <w:r>
        <w:t xml:space="preserve"> Excel </w:t>
      </w:r>
      <w:r>
        <w:rPr>
          <w:rFonts w:hint="eastAsia"/>
        </w:rPr>
        <w:t xml:space="preserve">或</w:t>
      </w:r>
      <w:r>
        <w:t xml:space="preserve"> BarTender</w:t>
      </w:r>
      <w:r>
        <w:t xml:space="preserve"> </w:t>
      </w:r>
      <w:r>
        <w:rPr>
          <w:rFonts w:hint="eastAsia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贴标时按</w:t>
      </w:r>
      <w:r>
        <w:t xml:space="preserve"> Excel </w:t>
      </w:r>
      <w:r>
        <w:rPr>
          <w:rFonts w:hint="eastAsia"/>
        </w:rPr>
        <w:t xml:space="preserve">顺序和实物顺序核对，避免标签贴错。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入库、领料、补打标签后，建议抽查一两个标签扫码确认。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30">
    <w:nsid w:val="0A994130"/>
    <w:multiLevelType w:val="multilevel"/>
    <w:lvl w:ilvl="0">
      <w:start w:val="30"/>
      <w:numFmt w:val="decimal"/>
      <w:lvlText w:val="%1."/>
      <w:lvlJc w:val="left"/>
      <w:pPr>
        <w:ind w:left="720" w:hanging="360"/>
      </w:pPr>
    </w:lvl>
    <w:lvl w:ilvl="1">
      <w:start w:val="30"/>
      <w:numFmt w:val="decimal"/>
      <w:lvlText w:val="%2."/>
      <w:lvlJc w:val="left"/>
      <w:pPr>
        <w:ind w:left="1440" w:hanging="360"/>
      </w:pPr>
    </w:lvl>
    <w:lvl w:ilvl="2">
      <w:start w:val="30"/>
      <w:numFmt w:val="decimal"/>
      <w:lvlText w:val="%3."/>
      <w:lvlJc w:val="left"/>
      <w:pPr>
        <w:ind w:left="2160" w:hanging="360"/>
      </w:pPr>
    </w:lvl>
    <w:lvl w:ilvl="3">
      <w:start w:val="30"/>
      <w:numFmt w:val="decimal"/>
      <w:lvlText w:val="%4."/>
      <w:lvlJc w:val="left"/>
      <w:pPr>
        <w:ind w:left="2880" w:hanging="360"/>
      </w:pPr>
    </w:lvl>
    <w:lvl w:ilvl="4">
      <w:start w:val="30"/>
      <w:numFmt w:val="decimal"/>
      <w:lvlText w:val="%5."/>
      <w:lvlJc w:val="left"/>
      <w:pPr>
        <w:ind w:left="3600" w:hanging="360"/>
      </w:pPr>
    </w:lvl>
    <w:lvl w:ilvl="5">
      <w:start w:val="30"/>
      <w:numFmt w:val="decimal"/>
      <w:lvlText w:val="%6."/>
      <w:lvlJc w:val="left"/>
      <w:pPr>
        <w:ind w:left="4320" w:hanging="360"/>
      </w:pPr>
    </w:lvl>
    <w:lvl w:ilvl="6">
      <w:start w:val="30"/>
      <w:numFmt w:val="decimal"/>
      <w:lvlText w:val="%7."/>
      <w:lvlJc w:val="left"/>
      <w:pPr>
        <w:ind w:left="5040" w:hanging="360"/>
      </w:pPr>
    </w:lvl>
    <w:lvl w:ilvl="7">
      <w:start w:val="30"/>
      <w:numFmt w:val="decimal"/>
      <w:lvlText w:val="%8."/>
      <w:lvlJc w:val="left"/>
      <w:pPr>
        <w:ind w:left="5760" w:hanging="360"/>
      </w:pPr>
    </w:lvl>
    <w:lvl w:ilvl="8">
      <w:start w:val="30"/>
      <w:numFmt w:val="decimal"/>
      <w:lvlText w:val="%9."/>
      <w:lvlJc w:val="left"/>
      <w:pPr>
        <w:ind w:left="6480" w:hanging="36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360"/>
      </w:pPr>
    </w:lvl>
    <w:lvl w:ilvl="1">
      <w:start w:val="33"/>
      <w:numFmt w:val="decimal"/>
      <w:lvlText w:val="%2."/>
      <w:lvlJc w:val="left"/>
      <w:pPr>
        <w:ind w:left="1440" w:hanging="360"/>
      </w:pPr>
    </w:lvl>
    <w:lvl w:ilvl="2">
      <w:start w:val="33"/>
      <w:numFmt w:val="decimal"/>
      <w:lvlText w:val="%3."/>
      <w:lvlJc w:val="left"/>
      <w:pPr>
        <w:ind w:left="2160" w:hanging="360"/>
      </w:pPr>
    </w:lvl>
    <w:lvl w:ilvl="3">
      <w:start w:val="33"/>
      <w:numFmt w:val="decimal"/>
      <w:lvlText w:val="%4."/>
      <w:lvlJc w:val="left"/>
      <w:pPr>
        <w:ind w:left="2880" w:hanging="360"/>
      </w:pPr>
    </w:lvl>
    <w:lvl w:ilvl="4">
      <w:start w:val="33"/>
      <w:numFmt w:val="decimal"/>
      <w:lvlText w:val="%5."/>
      <w:lvlJc w:val="left"/>
      <w:pPr>
        <w:ind w:left="3600" w:hanging="360"/>
      </w:pPr>
    </w:lvl>
    <w:lvl w:ilvl="5">
      <w:start w:val="33"/>
      <w:numFmt w:val="decimal"/>
      <w:lvlText w:val="%6."/>
      <w:lvlJc w:val="left"/>
      <w:pPr>
        <w:ind w:left="4320" w:hanging="360"/>
      </w:pPr>
    </w:lvl>
    <w:lvl w:ilvl="6">
      <w:start w:val="33"/>
      <w:numFmt w:val="decimal"/>
      <w:lvlText w:val="%7."/>
      <w:lvlJc w:val="left"/>
      <w:pPr>
        <w:ind w:left="5040" w:hanging="360"/>
      </w:pPr>
    </w:lvl>
    <w:lvl w:ilvl="7">
      <w:start w:val="33"/>
      <w:numFmt w:val="decimal"/>
      <w:lvlText w:val="%8."/>
      <w:lvlJc w:val="left"/>
      <w:pPr>
        <w:ind w:left="5760" w:hanging="360"/>
      </w:pPr>
    </w:lvl>
    <w:lvl w:ilvl="8">
      <w:start w:val="33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56">
    <w:nsid w:val="0A994156"/>
    <w:multiLevelType w:val="multilevel"/>
    <w:lvl w:ilvl="0">
      <w:start w:val="56"/>
      <w:numFmt w:val="decimal"/>
      <w:lvlText w:val="%1."/>
      <w:lvlJc w:val="left"/>
      <w:pPr>
        <w:ind w:left="720" w:hanging="360"/>
      </w:pPr>
    </w:lvl>
    <w:lvl w:ilvl="1">
      <w:start w:val="56"/>
      <w:numFmt w:val="decimal"/>
      <w:lvlText w:val="%2."/>
      <w:lvlJc w:val="left"/>
      <w:pPr>
        <w:ind w:left="1440" w:hanging="360"/>
      </w:pPr>
    </w:lvl>
    <w:lvl w:ilvl="2">
      <w:start w:val="56"/>
      <w:numFmt w:val="decimal"/>
      <w:lvlText w:val="%3."/>
      <w:lvlJc w:val="left"/>
      <w:pPr>
        <w:ind w:left="2160" w:hanging="360"/>
      </w:pPr>
    </w:lvl>
    <w:lvl w:ilvl="3">
      <w:start w:val="56"/>
      <w:numFmt w:val="decimal"/>
      <w:lvlText w:val="%4."/>
      <w:lvlJc w:val="left"/>
      <w:pPr>
        <w:ind w:left="2880" w:hanging="360"/>
      </w:pPr>
    </w:lvl>
    <w:lvl w:ilvl="4">
      <w:start w:val="56"/>
      <w:numFmt w:val="decimal"/>
      <w:lvlText w:val="%5."/>
      <w:lvlJc w:val="left"/>
      <w:pPr>
        <w:ind w:left="3600" w:hanging="360"/>
      </w:pPr>
    </w:lvl>
    <w:lvl w:ilvl="5">
      <w:start w:val="56"/>
      <w:numFmt w:val="decimal"/>
      <w:lvlText w:val="%6."/>
      <w:lvlJc w:val="left"/>
      <w:pPr>
        <w:ind w:left="4320" w:hanging="360"/>
      </w:pPr>
    </w:lvl>
    <w:lvl w:ilvl="6">
      <w:start w:val="56"/>
      <w:numFmt w:val="decimal"/>
      <w:lvlText w:val="%7."/>
      <w:lvlJc w:val="left"/>
      <w:pPr>
        <w:ind w:left="5040" w:hanging="360"/>
      </w:pPr>
    </w:lvl>
    <w:lvl w:ilvl="7">
      <w:start w:val="56"/>
      <w:numFmt w:val="decimal"/>
      <w:lvlText w:val="%8."/>
      <w:lvlJc w:val="left"/>
      <w:pPr>
        <w:ind w:left="5760" w:hanging="360"/>
      </w:pPr>
    </w:lvl>
    <w:lvl w:ilvl="8">
      <w:start w:val="56"/>
      <w:numFmt w:val="decimal"/>
      <w:lvlText w:val="%9."/>
      <w:lvlJc w:val="left"/>
      <w:pPr>
        <w:ind w:left="6480" w:hanging="360"/>
      </w:pPr>
    </w:lvl>
  </w:abstractNum>
  <w:abstractNum w:abstractNumId="994163">
    <w:nsid w:val="0A994163"/>
    <w:multiLevelType w:val="multilevel"/>
    <w:lvl w:ilvl="0">
      <w:start w:val="63"/>
      <w:numFmt w:val="decimal"/>
      <w:lvlText w:val="%1."/>
      <w:lvlJc w:val="left"/>
      <w:pPr>
        <w:ind w:left="720" w:hanging="360"/>
      </w:pPr>
    </w:lvl>
    <w:lvl w:ilvl="1">
      <w:start w:val="63"/>
      <w:numFmt w:val="decimal"/>
      <w:lvlText w:val="%2."/>
      <w:lvlJc w:val="left"/>
      <w:pPr>
        <w:ind w:left="1440" w:hanging="360"/>
      </w:pPr>
    </w:lvl>
    <w:lvl w:ilvl="2">
      <w:start w:val="63"/>
      <w:numFmt w:val="decimal"/>
      <w:lvlText w:val="%3."/>
      <w:lvlJc w:val="left"/>
      <w:pPr>
        <w:ind w:left="2160" w:hanging="360"/>
      </w:pPr>
    </w:lvl>
    <w:lvl w:ilvl="3">
      <w:start w:val="63"/>
      <w:numFmt w:val="decimal"/>
      <w:lvlText w:val="%4."/>
      <w:lvlJc w:val="left"/>
      <w:pPr>
        <w:ind w:left="2880" w:hanging="360"/>
      </w:pPr>
    </w:lvl>
    <w:lvl w:ilvl="4">
      <w:start w:val="63"/>
      <w:numFmt w:val="decimal"/>
      <w:lvlText w:val="%5."/>
      <w:lvlJc w:val="left"/>
      <w:pPr>
        <w:ind w:left="3600" w:hanging="360"/>
      </w:pPr>
    </w:lvl>
    <w:lvl w:ilvl="5">
      <w:start w:val="63"/>
      <w:numFmt w:val="decimal"/>
      <w:lvlText w:val="%6."/>
      <w:lvlJc w:val="left"/>
      <w:pPr>
        <w:ind w:left="4320" w:hanging="360"/>
      </w:pPr>
    </w:lvl>
    <w:lvl w:ilvl="6">
      <w:start w:val="63"/>
      <w:numFmt w:val="decimal"/>
      <w:lvlText w:val="%7."/>
      <w:lvlJc w:val="left"/>
      <w:pPr>
        <w:ind w:left="5040" w:hanging="360"/>
      </w:pPr>
    </w:lvl>
    <w:lvl w:ilvl="7">
      <w:start w:val="63"/>
      <w:numFmt w:val="decimal"/>
      <w:lvlText w:val="%8."/>
      <w:lvlJc w:val="left"/>
      <w:pPr>
        <w:ind w:left="5760" w:hanging="360"/>
      </w:pPr>
    </w:lvl>
    <w:lvl w:ilvl="8">
      <w:start w:val="63"/>
      <w:numFmt w:val="decimal"/>
      <w:lvlText w:val="%9."/>
      <w:lvlJc w:val="left"/>
      <w:pPr>
        <w:ind w:left="6480" w:hanging="360"/>
      </w:pPr>
    </w:lvl>
  </w:abstractNum>
  <w:abstractNum w:abstractNumId="994166">
    <w:nsid w:val="0A994166"/>
    <w:multiLevelType w:val="multilevel"/>
    <w:lvl w:ilvl="0">
      <w:start w:val="66"/>
      <w:numFmt w:val="decimal"/>
      <w:lvlText w:val="%1."/>
      <w:lvlJc w:val="left"/>
      <w:pPr>
        <w:ind w:left="720" w:hanging="360"/>
      </w:pPr>
    </w:lvl>
    <w:lvl w:ilvl="1">
      <w:start w:val="66"/>
      <w:numFmt w:val="decimal"/>
      <w:lvlText w:val="%2."/>
      <w:lvlJc w:val="left"/>
      <w:pPr>
        <w:ind w:left="1440" w:hanging="360"/>
      </w:pPr>
    </w:lvl>
    <w:lvl w:ilvl="2">
      <w:start w:val="66"/>
      <w:numFmt w:val="decimal"/>
      <w:lvlText w:val="%3."/>
      <w:lvlJc w:val="left"/>
      <w:pPr>
        <w:ind w:left="2160" w:hanging="360"/>
      </w:pPr>
    </w:lvl>
    <w:lvl w:ilvl="3">
      <w:start w:val="66"/>
      <w:numFmt w:val="decimal"/>
      <w:lvlText w:val="%4."/>
      <w:lvlJc w:val="left"/>
      <w:pPr>
        <w:ind w:left="2880" w:hanging="360"/>
      </w:pPr>
    </w:lvl>
    <w:lvl w:ilvl="4">
      <w:start w:val="66"/>
      <w:numFmt w:val="decimal"/>
      <w:lvlText w:val="%5."/>
      <w:lvlJc w:val="left"/>
      <w:pPr>
        <w:ind w:left="3600" w:hanging="360"/>
      </w:pPr>
    </w:lvl>
    <w:lvl w:ilvl="5">
      <w:start w:val="66"/>
      <w:numFmt w:val="decimal"/>
      <w:lvlText w:val="%6."/>
      <w:lvlJc w:val="left"/>
      <w:pPr>
        <w:ind w:left="4320" w:hanging="360"/>
      </w:pPr>
    </w:lvl>
    <w:lvl w:ilvl="6">
      <w:start w:val="66"/>
      <w:numFmt w:val="decimal"/>
      <w:lvlText w:val="%7."/>
      <w:lvlJc w:val="left"/>
      <w:pPr>
        <w:ind w:left="5040" w:hanging="360"/>
      </w:pPr>
    </w:lvl>
    <w:lvl w:ilvl="7">
      <w:start w:val="66"/>
      <w:numFmt w:val="decimal"/>
      <w:lvlText w:val="%8."/>
      <w:lvlJc w:val="left"/>
      <w:pPr>
        <w:ind w:left="5760" w:hanging="360"/>
      </w:pPr>
    </w:lvl>
    <w:lvl w:ilvl="8">
      <w:start w:val="66"/>
      <w:numFmt w:val="decimal"/>
      <w:lvlText w:val="%9."/>
      <w:lvlJc w:val="left"/>
      <w:pPr>
        <w:ind w:left="6480" w:hanging="360"/>
      </w:pPr>
    </w:lvl>
  </w:abstractNum>
  <w:abstractNum w:abstractNumId="994174">
    <w:nsid w:val="0A994174"/>
    <w:multiLevelType w:val="multilevel"/>
    <w:lvl w:ilvl="0">
      <w:start w:val="74"/>
      <w:numFmt w:val="decimal"/>
      <w:lvlText w:val="%1."/>
      <w:lvlJc w:val="left"/>
      <w:pPr>
        <w:ind w:left="720" w:hanging="360"/>
      </w:pPr>
    </w:lvl>
    <w:lvl w:ilvl="1">
      <w:start w:val="74"/>
      <w:numFmt w:val="decimal"/>
      <w:lvlText w:val="%2."/>
      <w:lvlJc w:val="left"/>
      <w:pPr>
        <w:ind w:left="1440" w:hanging="360"/>
      </w:pPr>
    </w:lvl>
    <w:lvl w:ilvl="2">
      <w:start w:val="74"/>
      <w:numFmt w:val="decimal"/>
      <w:lvlText w:val="%3."/>
      <w:lvlJc w:val="left"/>
      <w:pPr>
        <w:ind w:left="2160" w:hanging="360"/>
      </w:pPr>
    </w:lvl>
    <w:lvl w:ilvl="3">
      <w:start w:val="74"/>
      <w:numFmt w:val="decimal"/>
      <w:lvlText w:val="%4."/>
      <w:lvlJc w:val="left"/>
      <w:pPr>
        <w:ind w:left="2880" w:hanging="360"/>
      </w:pPr>
    </w:lvl>
    <w:lvl w:ilvl="4">
      <w:start w:val="74"/>
      <w:numFmt w:val="decimal"/>
      <w:lvlText w:val="%5."/>
      <w:lvlJc w:val="left"/>
      <w:pPr>
        <w:ind w:left="3600" w:hanging="360"/>
      </w:pPr>
    </w:lvl>
    <w:lvl w:ilvl="5">
      <w:start w:val="74"/>
      <w:numFmt w:val="decimal"/>
      <w:lvlText w:val="%6."/>
      <w:lvlJc w:val="left"/>
      <w:pPr>
        <w:ind w:left="4320" w:hanging="360"/>
      </w:pPr>
    </w:lvl>
    <w:lvl w:ilvl="6">
      <w:start w:val="74"/>
      <w:numFmt w:val="decimal"/>
      <w:lvlText w:val="%7."/>
      <w:lvlJc w:val="left"/>
      <w:pPr>
        <w:ind w:left="5040" w:hanging="360"/>
      </w:pPr>
    </w:lvl>
    <w:lvl w:ilvl="7">
      <w:start w:val="74"/>
      <w:numFmt w:val="decimal"/>
      <w:lvlText w:val="%8."/>
      <w:lvlJc w:val="left"/>
      <w:pPr>
        <w:ind w:left="5760" w:hanging="360"/>
      </w:pPr>
    </w:lvl>
    <w:lvl w:ilvl="8">
      <w:start w:val="74"/>
      <w:numFmt w:val="decimal"/>
      <w:lvlText w:val="%9."/>
      <w:lvlJc w:val="left"/>
      <w:pPr>
        <w:ind w:left="6480" w:hanging="360"/>
      </w:pPr>
    </w:lvl>
  </w:abstractNum>
  <w:abstractNum w:abstractNumId="994179">
    <w:nsid w:val="0A994179"/>
    <w:multiLevelType w:val="multilevel"/>
    <w:lvl w:ilvl="0">
      <w:start w:val="79"/>
      <w:numFmt w:val="decimal"/>
      <w:lvlText w:val="%1."/>
      <w:lvlJc w:val="left"/>
      <w:pPr>
        <w:ind w:left="720" w:hanging="360"/>
      </w:pPr>
    </w:lvl>
    <w:lvl w:ilvl="1">
      <w:start w:val="79"/>
      <w:numFmt w:val="decimal"/>
      <w:lvlText w:val="%2."/>
      <w:lvlJc w:val="left"/>
      <w:pPr>
        <w:ind w:left="1440" w:hanging="360"/>
      </w:pPr>
    </w:lvl>
    <w:lvl w:ilvl="2">
      <w:start w:val="79"/>
      <w:numFmt w:val="decimal"/>
      <w:lvlText w:val="%3."/>
      <w:lvlJc w:val="left"/>
      <w:pPr>
        <w:ind w:left="2160" w:hanging="360"/>
      </w:pPr>
    </w:lvl>
    <w:lvl w:ilvl="3">
      <w:start w:val="79"/>
      <w:numFmt w:val="decimal"/>
      <w:lvlText w:val="%4."/>
      <w:lvlJc w:val="left"/>
      <w:pPr>
        <w:ind w:left="2880" w:hanging="360"/>
      </w:pPr>
    </w:lvl>
    <w:lvl w:ilvl="4">
      <w:start w:val="79"/>
      <w:numFmt w:val="decimal"/>
      <w:lvlText w:val="%5."/>
      <w:lvlJc w:val="left"/>
      <w:pPr>
        <w:ind w:left="3600" w:hanging="360"/>
      </w:pPr>
    </w:lvl>
    <w:lvl w:ilvl="5">
      <w:start w:val="79"/>
      <w:numFmt w:val="decimal"/>
      <w:lvlText w:val="%6."/>
      <w:lvlJc w:val="left"/>
      <w:pPr>
        <w:ind w:left="4320" w:hanging="360"/>
      </w:pPr>
    </w:lvl>
    <w:lvl w:ilvl="6">
      <w:start w:val="79"/>
      <w:numFmt w:val="decimal"/>
      <w:lvlText w:val="%7."/>
      <w:lvlJc w:val="left"/>
      <w:pPr>
        <w:ind w:left="5040" w:hanging="360"/>
      </w:pPr>
    </w:lvl>
    <w:lvl w:ilvl="7">
      <w:start w:val="79"/>
      <w:numFmt w:val="decimal"/>
      <w:lvlText w:val="%8."/>
      <w:lvlJc w:val="left"/>
      <w:pPr>
        <w:ind w:left="5760" w:hanging="360"/>
      </w:pPr>
    </w:lvl>
    <w:lvl w:ilvl="8">
      <w:start w:val="79"/>
      <w:numFmt w:val="decimal"/>
      <w:lvlText w:val="%9."/>
      <w:lvlJc w:val="left"/>
      <w:pPr>
        <w:ind w:left="6480" w:hanging="360"/>
      </w:pPr>
    </w:lvl>
  </w:abstractNum>
  <w:abstractNum w:abstractNumId="994183">
    <w:nsid w:val="0A994183"/>
    <w:multiLevelType w:val="multilevel"/>
    <w:lvl w:ilvl="0">
      <w:start w:val="83"/>
      <w:numFmt w:val="decimal"/>
      <w:lvlText w:val="%1."/>
      <w:lvlJc w:val="left"/>
      <w:pPr>
        <w:ind w:left="720" w:hanging="360"/>
      </w:pPr>
    </w:lvl>
    <w:lvl w:ilvl="1">
      <w:start w:val="83"/>
      <w:numFmt w:val="decimal"/>
      <w:lvlText w:val="%2."/>
      <w:lvlJc w:val="left"/>
      <w:pPr>
        <w:ind w:left="1440" w:hanging="360"/>
      </w:pPr>
    </w:lvl>
    <w:lvl w:ilvl="2">
      <w:start w:val="83"/>
      <w:numFmt w:val="decimal"/>
      <w:lvlText w:val="%3."/>
      <w:lvlJc w:val="left"/>
      <w:pPr>
        <w:ind w:left="2160" w:hanging="360"/>
      </w:pPr>
    </w:lvl>
    <w:lvl w:ilvl="3">
      <w:start w:val="83"/>
      <w:numFmt w:val="decimal"/>
      <w:lvlText w:val="%4."/>
      <w:lvlJc w:val="left"/>
      <w:pPr>
        <w:ind w:left="2880" w:hanging="360"/>
      </w:pPr>
    </w:lvl>
    <w:lvl w:ilvl="4">
      <w:start w:val="83"/>
      <w:numFmt w:val="decimal"/>
      <w:lvlText w:val="%5."/>
      <w:lvlJc w:val="left"/>
      <w:pPr>
        <w:ind w:left="3600" w:hanging="360"/>
      </w:pPr>
    </w:lvl>
    <w:lvl w:ilvl="5">
      <w:start w:val="83"/>
      <w:numFmt w:val="decimal"/>
      <w:lvlText w:val="%6."/>
      <w:lvlJc w:val="left"/>
      <w:pPr>
        <w:ind w:left="4320" w:hanging="360"/>
      </w:pPr>
    </w:lvl>
    <w:lvl w:ilvl="6">
      <w:start w:val="83"/>
      <w:numFmt w:val="decimal"/>
      <w:lvlText w:val="%7."/>
      <w:lvlJc w:val="left"/>
      <w:pPr>
        <w:ind w:left="5040" w:hanging="360"/>
      </w:pPr>
    </w:lvl>
    <w:lvl w:ilvl="7">
      <w:start w:val="83"/>
      <w:numFmt w:val="decimal"/>
      <w:lvlText w:val="%8."/>
      <w:lvlJc w:val="left"/>
      <w:pPr>
        <w:ind w:left="5760" w:hanging="360"/>
      </w:pPr>
    </w:lvl>
    <w:lvl w:ilvl="8">
      <w:start w:val="83"/>
      <w:numFmt w:val="decimal"/>
      <w:lvlText w:val="%9."/>
      <w:lvlJc w:val="left"/>
      <w:pPr>
        <w:ind w:left="6480" w:hanging="360"/>
      </w:pPr>
    </w:lvl>
  </w:abstractNum>
  <w:abstractNum w:abstractNumId="994191">
    <w:nsid w:val="0A994191"/>
    <w:multiLevelType w:val="multilevel"/>
    <w:lvl w:ilvl="0">
      <w:start w:val="91"/>
      <w:numFmt w:val="decimal"/>
      <w:lvlText w:val="%1."/>
      <w:lvlJc w:val="left"/>
      <w:pPr>
        <w:ind w:left="720" w:hanging="360"/>
      </w:pPr>
    </w:lvl>
    <w:lvl w:ilvl="1">
      <w:start w:val="91"/>
      <w:numFmt w:val="decimal"/>
      <w:lvlText w:val="%2."/>
      <w:lvlJc w:val="left"/>
      <w:pPr>
        <w:ind w:left="1440" w:hanging="360"/>
      </w:pPr>
    </w:lvl>
    <w:lvl w:ilvl="2">
      <w:start w:val="91"/>
      <w:numFmt w:val="decimal"/>
      <w:lvlText w:val="%3."/>
      <w:lvlJc w:val="left"/>
      <w:pPr>
        <w:ind w:left="2160" w:hanging="360"/>
      </w:pPr>
    </w:lvl>
    <w:lvl w:ilvl="3">
      <w:start w:val="91"/>
      <w:numFmt w:val="decimal"/>
      <w:lvlText w:val="%4."/>
      <w:lvlJc w:val="left"/>
      <w:pPr>
        <w:ind w:left="2880" w:hanging="360"/>
      </w:pPr>
    </w:lvl>
    <w:lvl w:ilvl="4">
      <w:start w:val="91"/>
      <w:numFmt w:val="decimal"/>
      <w:lvlText w:val="%5."/>
      <w:lvlJc w:val="left"/>
      <w:pPr>
        <w:ind w:left="3600" w:hanging="360"/>
      </w:pPr>
    </w:lvl>
    <w:lvl w:ilvl="5">
      <w:start w:val="91"/>
      <w:numFmt w:val="decimal"/>
      <w:lvlText w:val="%6."/>
      <w:lvlJc w:val="left"/>
      <w:pPr>
        <w:ind w:left="4320" w:hanging="360"/>
      </w:pPr>
    </w:lvl>
    <w:lvl w:ilvl="6">
      <w:start w:val="91"/>
      <w:numFmt w:val="decimal"/>
      <w:lvlText w:val="%7."/>
      <w:lvlJc w:val="left"/>
      <w:pPr>
        <w:ind w:left="5040" w:hanging="360"/>
      </w:pPr>
    </w:lvl>
    <w:lvl w:ilvl="7">
      <w:start w:val="91"/>
      <w:numFmt w:val="decimal"/>
      <w:lvlText w:val="%8."/>
      <w:lvlJc w:val="left"/>
      <w:pPr>
        <w:ind w:left="5760" w:hanging="360"/>
      </w:pPr>
    </w:lvl>
    <w:lvl w:ilvl="8">
      <w:start w:val="91"/>
      <w:numFmt w:val="decimal"/>
      <w:lvlText w:val="%9."/>
      <w:lvlJc w:val="left"/>
      <w:pPr>
        <w:ind w:left="6480" w:hanging="360"/>
      </w:pPr>
    </w:lvl>
  </w:abstractNum>
  <w:abstractNum w:abstractNumId="994195">
    <w:nsid w:val="0A994195"/>
    <w:multiLevelType w:val="multilevel"/>
    <w:lvl w:ilvl="0">
      <w:start w:val="95"/>
      <w:numFmt w:val="decimal"/>
      <w:lvlText w:val="%1."/>
      <w:lvlJc w:val="left"/>
      <w:pPr>
        <w:ind w:left="720" w:hanging="360"/>
      </w:pPr>
    </w:lvl>
    <w:lvl w:ilvl="1">
      <w:start w:val="95"/>
      <w:numFmt w:val="decimal"/>
      <w:lvlText w:val="%2."/>
      <w:lvlJc w:val="left"/>
      <w:pPr>
        <w:ind w:left="1440" w:hanging="360"/>
      </w:pPr>
    </w:lvl>
    <w:lvl w:ilvl="2">
      <w:start w:val="95"/>
      <w:numFmt w:val="decimal"/>
      <w:lvlText w:val="%3."/>
      <w:lvlJc w:val="left"/>
      <w:pPr>
        <w:ind w:left="2160" w:hanging="360"/>
      </w:pPr>
    </w:lvl>
    <w:lvl w:ilvl="3">
      <w:start w:val="95"/>
      <w:numFmt w:val="decimal"/>
      <w:lvlText w:val="%4."/>
      <w:lvlJc w:val="left"/>
      <w:pPr>
        <w:ind w:left="2880" w:hanging="360"/>
      </w:pPr>
    </w:lvl>
    <w:lvl w:ilvl="4">
      <w:start w:val="95"/>
      <w:numFmt w:val="decimal"/>
      <w:lvlText w:val="%5."/>
      <w:lvlJc w:val="left"/>
      <w:pPr>
        <w:ind w:left="3600" w:hanging="360"/>
      </w:pPr>
    </w:lvl>
    <w:lvl w:ilvl="5">
      <w:start w:val="95"/>
      <w:numFmt w:val="decimal"/>
      <w:lvlText w:val="%6."/>
      <w:lvlJc w:val="left"/>
      <w:pPr>
        <w:ind w:left="4320" w:hanging="360"/>
      </w:pPr>
    </w:lvl>
    <w:lvl w:ilvl="6">
      <w:start w:val="95"/>
      <w:numFmt w:val="decimal"/>
      <w:lvlText w:val="%7."/>
      <w:lvlJc w:val="left"/>
      <w:pPr>
        <w:ind w:left="5040" w:hanging="360"/>
      </w:pPr>
    </w:lvl>
    <w:lvl w:ilvl="7">
      <w:start w:val="95"/>
      <w:numFmt w:val="decimal"/>
      <w:lvlText w:val="%8."/>
      <w:lvlJc w:val="left"/>
      <w:pPr>
        <w:ind w:left="5760" w:hanging="360"/>
      </w:pPr>
    </w:lvl>
    <w:lvl w:ilvl="8">
      <w:start w:val="95"/>
      <w:numFmt w:val="decimal"/>
      <w:lvlText w:val="%9."/>
      <w:lvlJc w:val="left"/>
      <w:pPr>
        <w:ind w:left="6480" w:hanging="360"/>
      </w:pPr>
    </w:lvl>
  </w:abstractNum>
  <w:abstractNum w:abstractNumId="9941100">
    <w:nsid w:val="A9941100"/>
    <w:multiLevelType w:val="multilevel"/>
    <w:lvl w:ilvl="0">
      <w:start w:val="100"/>
      <w:numFmt w:val="decimal"/>
      <w:lvlText w:val="%1."/>
      <w:lvlJc w:val="left"/>
      <w:pPr>
        <w:ind w:left="720" w:hanging="360"/>
      </w:pPr>
    </w:lvl>
    <w:lvl w:ilvl="1">
      <w:start w:val="100"/>
      <w:numFmt w:val="decimal"/>
      <w:lvlText w:val="%2."/>
      <w:lvlJc w:val="left"/>
      <w:pPr>
        <w:ind w:left="1440" w:hanging="360"/>
      </w:pPr>
    </w:lvl>
    <w:lvl w:ilvl="2">
      <w:start w:val="100"/>
      <w:numFmt w:val="decimal"/>
      <w:lvlText w:val="%3."/>
      <w:lvlJc w:val="left"/>
      <w:pPr>
        <w:ind w:left="2160" w:hanging="360"/>
      </w:pPr>
    </w:lvl>
    <w:lvl w:ilvl="3">
      <w:start w:val="100"/>
      <w:numFmt w:val="decimal"/>
      <w:lvlText w:val="%4."/>
      <w:lvlJc w:val="left"/>
      <w:pPr>
        <w:ind w:left="2880" w:hanging="360"/>
      </w:pPr>
    </w:lvl>
    <w:lvl w:ilvl="4">
      <w:start w:val="100"/>
      <w:numFmt w:val="decimal"/>
      <w:lvlText w:val="%5."/>
      <w:lvlJc w:val="left"/>
      <w:pPr>
        <w:ind w:left="3600" w:hanging="360"/>
      </w:pPr>
    </w:lvl>
    <w:lvl w:ilvl="5">
      <w:start w:val="100"/>
      <w:numFmt w:val="decimal"/>
      <w:lvlText w:val="%6."/>
      <w:lvlJc w:val="left"/>
      <w:pPr>
        <w:ind w:left="4320" w:hanging="360"/>
      </w:pPr>
    </w:lvl>
    <w:lvl w:ilvl="6">
      <w:start w:val="100"/>
      <w:numFmt w:val="decimal"/>
      <w:lvlText w:val="%7."/>
      <w:lvlJc w:val="left"/>
      <w:pPr>
        <w:ind w:left="5040" w:hanging="360"/>
      </w:pPr>
    </w:lvl>
    <w:lvl w:ilvl="7">
      <w:start w:val="100"/>
      <w:numFmt w:val="decimal"/>
      <w:lvlText w:val="%8."/>
      <w:lvlJc w:val="left"/>
      <w:pPr>
        <w:ind w:left="5760" w:hanging="360"/>
      </w:pPr>
    </w:lvl>
    <w:lvl w:ilvl="8">
      <w:start w:val="100"/>
      <w:numFmt w:val="decimal"/>
      <w:lvlText w:val="%9."/>
      <w:lvlJc w:val="left"/>
      <w:pPr>
        <w:ind w:left="6480" w:hanging="360"/>
      </w:pPr>
    </w:lvl>
  </w:abstractNum>
  <w:abstractNum w:abstractNumId="9941104">
    <w:nsid w:val="A9941104"/>
    <w:multiLevelType w:val="multilevel"/>
    <w:lvl w:ilvl="0">
      <w:start w:val="104"/>
      <w:numFmt w:val="decimal"/>
      <w:lvlText w:val="%1."/>
      <w:lvlJc w:val="left"/>
      <w:pPr>
        <w:ind w:left="720" w:hanging="360"/>
      </w:pPr>
    </w:lvl>
    <w:lvl w:ilvl="1">
      <w:start w:val="104"/>
      <w:numFmt w:val="decimal"/>
      <w:lvlText w:val="%2."/>
      <w:lvlJc w:val="left"/>
      <w:pPr>
        <w:ind w:left="1440" w:hanging="360"/>
      </w:pPr>
    </w:lvl>
    <w:lvl w:ilvl="2">
      <w:start w:val="104"/>
      <w:numFmt w:val="decimal"/>
      <w:lvlText w:val="%3."/>
      <w:lvlJc w:val="left"/>
      <w:pPr>
        <w:ind w:left="2160" w:hanging="360"/>
      </w:pPr>
    </w:lvl>
    <w:lvl w:ilvl="3">
      <w:start w:val="104"/>
      <w:numFmt w:val="decimal"/>
      <w:lvlText w:val="%4."/>
      <w:lvlJc w:val="left"/>
      <w:pPr>
        <w:ind w:left="2880" w:hanging="360"/>
      </w:pPr>
    </w:lvl>
    <w:lvl w:ilvl="4">
      <w:start w:val="104"/>
      <w:numFmt w:val="decimal"/>
      <w:lvlText w:val="%5."/>
      <w:lvlJc w:val="left"/>
      <w:pPr>
        <w:ind w:left="3600" w:hanging="360"/>
      </w:pPr>
    </w:lvl>
    <w:lvl w:ilvl="5">
      <w:start w:val="104"/>
      <w:numFmt w:val="decimal"/>
      <w:lvlText w:val="%6."/>
      <w:lvlJc w:val="left"/>
      <w:pPr>
        <w:ind w:left="4320" w:hanging="360"/>
      </w:pPr>
    </w:lvl>
    <w:lvl w:ilvl="6">
      <w:start w:val="104"/>
      <w:numFmt w:val="decimal"/>
      <w:lvlText w:val="%7."/>
      <w:lvlJc w:val="left"/>
      <w:pPr>
        <w:ind w:left="5040" w:hanging="360"/>
      </w:pPr>
    </w:lvl>
    <w:lvl w:ilvl="7">
      <w:start w:val="104"/>
      <w:numFmt w:val="decimal"/>
      <w:lvlText w:val="%8."/>
      <w:lvlJc w:val="left"/>
      <w:pPr>
        <w:ind w:left="5760" w:hanging="360"/>
      </w:pPr>
    </w:lvl>
    <w:lvl w:ilvl="8">
      <w:start w:val="104"/>
      <w:numFmt w:val="decimal"/>
      <w:lvlText w:val="%9."/>
      <w:lvlJc w:val="left"/>
      <w:pPr>
        <w:ind w:left="6480" w:hanging="360"/>
      </w:pPr>
    </w:lvl>
  </w:abstractNum>
  <w:abstractNum w:abstractNumId="9941107">
    <w:nsid w:val="A9941107"/>
    <w:multiLevelType w:val="multilevel"/>
    <w:lvl w:ilvl="0">
      <w:start w:val="107"/>
      <w:numFmt w:val="decimal"/>
      <w:lvlText w:val="%1."/>
      <w:lvlJc w:val="left"/>
      <w:pPr>
        <w:ind w:left="720" w:hanging="360"/>
      </w:pPr>
    </w:lvl>
    <w:lvl w:ilvl="1">
      <w:start w:val="107"/>
      <w:numFmt w:val="decimal"/>
      <w:lvlText w:val="%2."/>
      <w:lvlJc w:val="left"/>
      <w:pPr>
        <w:ind w:left="1440" w:hanging="360"/>
      </w:pPr>
    </w:lvl>
    <w:lvl w:ilvl="2">
      <w:start w:val="107"/>
      <w:numFmt w:val="decimal"/>
      <w:lvlText w:val="%3."/>
      <w:lvlJc w:val="left"/>
      <w:pPr>
        <w:ind w:left="2160" w:hanging="360"/>
      </w:pPr>
    </w:lvl>
    <w:lvl w:ilvl="3">
      <w:start w:val="107"/>
      <w:numFmt w:val="decimal"/>
      <w:lvlText w:val="%4."/>
      <w:lvlJc w:val="left"/>
      <w:pPr>
        <w:ind w:left="2880" w:hanging="360"/>
      </w:pPr>
    </w:lvl>
    <w:lvl w:ilvl="4">
      <w:start w:val="107"/>
      <w:numFmt w:val="decimal"/>
      <w:lvlText w:val="%5."/>
      <w:lvlJc w:val="left"/>
      <w:pPr>
        <w:ind w:left="3600" w:hanging="360"/>
      </w:pPr>
    </w:lvl>
    <w:lvl w:ilvl="5">
      <w:start w:val="107"/>
      <w:numFmt w:val="decimal"/>
      <w:lvlText w:val="%6."/>
      <w:lvlJc w:val="left"/>
      <w:pPr>
        <w:ind w:left="4320" w:hanging="360"/>
      </w:pPr>
    </w:lvl>
    <w:lvl w:ilvl="6">
      <w:start w:val="107"/>
      <w:numFmt w:val="decimal"/>
      <w:lvlText w:val="%7."/>
      <w:lvlJc w:val="left"/>
      <w:pPr>
        <w:ind w:left="5040" w:hanging="360"/>
      </w:pPr>
    </w:lvl>
    <w:lvl w:ilvl="7">
      <w:start w:val="107"/>
      <w:numFmt w:val="decimal"/>
      <w:lvlText w:val="%8."/>
      <w:lvlJc w:val="left"/>
      <w:pPr>
        <w:ind w:left="5760" w:hanging="360"/>
      </w:pPr>
    </w:lvl>
    <w:lvl w:ilvl="8">
      <w:start w:val="10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6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09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0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11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12">
    <w:abstractNumId w:val="994156"/>
    <w:lvlOverride w:ilvl="0">
      <w:startOverride w:val="56"/>
    </w:lvlOverride>
    <w:lvlOverride w:ilvl="1">
      <w:startOverride w:val="56"/>
    </w:lvlOverride>
    <w:lvlOverride w:ilvl="2">
      <w:startOverride w:val="56"/>
    </w:lvlOverride>
    <w:lvlOverride w:ilvl="3">
      <w:startOverride w:val="56"/>
    </w:lvlOverride>
    <w:lvlOverride w:ilvl="4">
      <w:startOverride w:val="56"/>
    </w:lvlOverride>
    <w:lvlOverride w:ilvl="5">
      <w:startOverride w:val="56"/>
    </w:lvlOverride>
    <w:lvlOverride w:ilvl="6">
      <w:startOverride w:val="56"/>
    </w:lvlOverride>
    <w:lvlOverride w:ilvl="7">
      <w:startOverride w:val="56"/>
    </w:lvlOverride>
    <w:lvlOverride w:ilvl="8">
      <w:startOverride w:val="56"/>
    </w:lvlOverride>
  </w:num>
  <w:num w:numId="1013">
    <w:abstractNumId w:val="994163"/>
    <w:lvlOverride w:ilvl="0">
      <w:startOverride w:val="63"/>
    </w:lvlOverride>
    <w:lvlOverride w:ilvl="1">
      <w:startOverride w:val="63"/>
    </w:lvlOverride>
    <w:lvlOverride w:ilvl="2">
      <w:startOverride w:val="63"/>
    </w:lvlOverride>
    <w:lvlOverride w:ilvl="3">
      <w:startOverride w:val="63"/>
    </w:lvlOverride>
    <w:lvlOverride w:ilvl="4">
      <w:startOverride w:val="63"/>
    </w:lvlOverride>
    <w:lvlOverride w:ilvl="5">
      <w:startOverride w:val="63"/>
    </w:lvlOverride>
    <w:lvlOverride w:ilvl="6">
      <w:startOverride w:val="63"/>
    </w:lvlOverride>
    <w:lvlOverride w:ilvl="7">
      <w:startOverride w:val="63"/>
    </w:lvlOverride>
    <w:lvlOverride w:ilvl="8">
      <w:startOverride w:val="63"/>
    </w:lvlOverride>
  </w:num>
  <w:num w:numId="1014">
    <w:abstractNumId w:val="994166"/>
    <w:lvlOverride w:ilvl="0">
      <w:startOverride w:val="66"/>
    </w:lvlOverride>
    <w:lvlOverride w:ilvl="1">
      <w:startOverride w:val="66"/>
    </w:lvlOverride>
    <w:lvlOverride w:ilvl="2">
      <w:startOverride w:val="66"/>
    </w:lvlOverride>
    <w:lvlOverride w:ilvl="3">
      <w:startOverride w:val="66"/>
    </w:lvlOverride>
    <w:lvlOverride w:ilvl="4">
      <w:startOverride w:val="66"/>
    </w:lvlOverride>
    <w:lvlOverride w:ilvl="5">
      <w:startOverride w:val="66"/>
    </w:lvlOverride>
    <w:lvlOverride w:ilvl="6">
      <w:startOverride w:val="66"/>
    </w:lvlOverride>
    <w:lvlOverride w:ilvl="7">
      <w:startOverride w:val="66"/>
    </w:lvlOverride>
    <w:lvlOverride w:ilvl="8">
      <w:startOverride w:val="66"/>
    </w:lvlOverride>
  </w:num>
  <w:num w:numId="1015">
    <w:abstractNumId w:val="994174"/>
    <w:lvlOverride w:ilvl="0">
      <w:startOverride w:val="74"/>
    </w:lvlOverride>
    <w:lvlOverride w:ilvl="1">
      <w:startOverride w:val="74"/>
    </w:lvlOverride>
    <w:lvlOverride w:ilvl="2">
      <w:startOverride w:val="74"/>
    </w:lvlOverride>
    <w:lvlOverride w:ilvl="3">
      <w:startOverride w:val="74"/>
    </w:lvlOverride>
    <w:lvlOverride w:ilvl="4">
      <w:startOverride w:val="74"/>
    </w:lvlOverride>
    <w:lvlOverride w:ilvl="5">
      <w:startOverride w:val="74"/>
    </w:lvlOverride>
    <w:lvlOverride w:ilvl="6">
      <w:startOverride w:val="74"/>
    </w:lvlOverride>
    <w:lvlOverride w:ilvl="7">
      <w:startOverride w:val="74"/>
    </w:lvlOverride>
    <w:lvlOverride w:ilvl="8">
      <w:startOverride w:val="74"/>
    </w:lvlOverride>
  </w:num>
  <w:num w:numId="1016">
    <w:abstractNumId w:val="994179"/>
    <w:lvlOverride w:ilvl="0">
      <w:startOverride w:val="79"/>
    </w:lvlOverride>
    <w:lvlOverride w:ilvl="1">
      <w:startOverride w:val="79"/>
    </w:lvlOverride>
    <w:lvlOverride w:ilvl="2">
      <w:startOverride w:val="79"/>
    </w:lvlOverride>
    <w:lvlOverride w:ilvl="3">
      <w:startOverride w:val="79"/>
    </w:lvlOverride>
    <w:lvlOverride w:ilvl="4">
      <w:startOverride w:val="79"/>
    </w:lvlOverride>
    <w:lvlOverride w:ilvl="5">
      <w:startOverride w:val="79"/>
    </w:lvlOverride>
    <w:lvlOverride w:ilvl="6">
      <w:startOverride w:val="79"/>
    </w:lvlOverride>
    <w:lvlOverride w:ilvl="7">
      <w:startOverride w:val="79"/>
    </w:lvlOverride>
    <w:lvlOverride w:ilvl="8">
      <w:startOverride w:val="79"/>
    </w:lvlOverride>
  </w:num>
  <w:num w:numId="1017">
    <w:abstractNumId w:val="994183"/>
    <w:lvlOverride w:ilvl="0">
      <w:startOverride w:val="83"/>
    </w:lvlOverride>
    <w:lvlOverride w:ilvl="1">
      <w:startOverride w:val="83"/>
    </w:lvlOverride>
    <w:lvlOverride w:ilvl="2">
      <w:startOverride w:val="83"/>
    </w:lvlOverride>
    <w:lvlOverride w:ilvl="3">
      <w:startOverride w:val="83"/>
    </w:lvlOverride>
    <w:lvlOverride w:ilvl="4">
      <w:startOverride w:val="83"/>
    </w:lvlOverride>
    <w:lvlOverride w:ilvl="5">
      <w:startOverride w:val="83"/>
    </w:lvlOverride>
    <w:lvlOverride w:ilvl="6">
      <w:startOverride w:val="83"/>
    </w:lvlOverride>
    <w:lvlOverride w:ilvl="7">
      <w:startOverride w:val="83"/>
    </w:lvlOverride>
    <w:lvlOverride w:ilvl="8">
      <w:startOverride w:val="83"/>
    </w:lvlOverride>
  </w:num>
  <w:num w:numId="1018">
    <w:abstractNumId w:val="994191"/>
    <w:lvlOverride w:ilvl="0">
      <w:startOverride w:val="91"/>
    </w:lvlOverride>
    <w:lvlOverride w:ilvl="1">
      <w:startOverride w:val="91"/>
    </w:lvlOverride>
    <w:lvlOverride w:ilvl="2">
      <w:startOverride w:val="91"/>
    </w:lvlOverride>
    <w:lvlOverride w:ilvl="3">
      <w:startOverride w:val="91"/>
    </w:lvlOverride>
    <w:lvlOverride w:ilvl="4">
      <w:startOverride w:val="91"/>
    </w:lvlOverride>
    <w:lvlOverride w:ilvl="5">
      <w:startOverride w:val="91"/>
    </w:lvlOverride>
    <w:lvlOverride w:ilvl="6">
      <w:startOverride w:val="91"/>
    </w:lvlOverride>
    <w:lvlOverride w:ilvl="7">
      <w:startOverride w:val="91"/>
    </w:lvlOverride>
    <w:lvlOverride w:ilvl="8">
      <w:startOverride w:val="91"/>
    </w:lvlOverride>
  </w:num>
  <w:num w:numId="1019">
    <w:abstractNumId w:val="994195"/>
    <w:lvlOverride w:ilvl="0">
      <w:startOverride w:val="95"/>
    </w:lvlOverride>
    <w:lvlOverride w:ilvl="1">
      <w:startOverride w:val="95"/>
    </w:lvlOverride>
    <w:lvlOverride w:ilvl="2">
      <w:startOverride w:val="95"/>
    </w:lvlOverride>
    <w:lvlOverride w:ilvl="3">
      <w:startOverride w:val="95"/>
    </w:lvlOverride>
    <w:lvlOverride w:ilvl="4">
      <w:startOverride w:val="95"/>
    </w:lvlOverride>
    <w:lvlOverride w:ilvl="5">
      <w:startOverride w:val="95"/>
    </w:lvlOverride>
    <w:lvlOverride w:ilvl="6">
      <w:startOverride w:val="95"/>
    </w:lvlOverride>
    <w:lvlOverride w:ilvl="7">
      <w:startOverride w:val="95"/>
    </w:lvlOverride>
    <w:lvlOverride w:ilvl="8">
      <w:startOverride w:val="95"/>
    </w:lvlOverride>
  </w:num>
  <w:num w:numId="1020">
    <w:abstractNumId w:val="9941100"/>
    <w:lvlOverride w:ilvl="0">
      <w:startOverride w:val="100"/>
    </w:lvlOverride>
    <w:lvlOverride w:ilvl="1">
      <w:startOverride w:val="100"/>
    </w:lvlOverride>
    <w:lvlOverride w:ilvl="2">
      <w:startOverride w:val="100"/>
    </w:lvlOverride>
    <w:lvlOverride w:ilvl="3">
      <w:startOverride w:val="100"/>
    </w:lvlOverride>
    <w:lvlOverride w:ilvl="4">
      <w:startOverride w:val="100"/>
    </w:lvlOverride>
    <w:lvlOverride w:ilvl="5">
      <w:startOverride w:val="100"/>
    </w:lvlOverride>
    <w:lvlOverride w:ilvl="6">
      <w:startOverride w:val="100"/>
    </w:lvlOverride>
    <w:lvlOverride w:ilvl="7">
      <w:startOverride w:val="100"/>
    </w:lvlOverride>
    <w:lvlOverride w:ilvl="8">
      <w:startOverride w:val="100"/>
    </w:lvlOverride>
  </w:num>
  <w:num w:numId="1021">
    <w:abstractNumId w:val="9941104"/>
    <w:lvlOverride w:ilvl="0">
      <w:startOverride w:val="104"/>
    </w:lvlOverride>
    <w:lvlOverride w:ilvl="1">
      <w:startOverride w:val="104"/>
    </w:lvlOverride>
    <w:lvlOverride w:ilvl="2">
      <w:startOverride w:val="104"/>
    </w:lvlOverride>
    <w:lvlOverride w:ilvl="3">
      <w:startOverride w:val="104"/>
    </w:lvlOverride>
    <w:lvlOverride w:ilvl="4">
      <w:startOverride w:val="104"/>
    </w:lvlOverride>
    <w:lvlOverride w:ilvl="5">
      <w:startOverride w:val="104"/>
    </w:lvlOverride>
    <w:lvlOverride w:ilvl="6">
      <w:startOverride w:val="104"/>
    </w:lvlOverride>
    <w:lvlOverride w:ilvl="7">
      <w:startOverride w:val="104"/>
    </w:lvlOverride>
    <w:lvlOverride w:ilvl="8">
      <w:startOverride w:val="104"/>
    </w:lvlOverride>
  </w:num>
  <w:num w:numId="1022">
    <w:abstractNumId w:val="9941107"/>
    <w:lvlOverride w:ilvl="0">
      <w:startOverride w:val="107"/>
    </w:lvlOverride>
    <w:lvlOverride w:ilvl="1">
      <w:startOverride w:val="107"/>
    </w:lvlOverride>
    <w:lvlOverride w:ilvl="2">
      <w:startOverride w:val="107"/>
    </w:lvlOverride>
    <w:lvlOverride w:ilvl="3">
      <w:startOverride w:val="107"/>
    </w:lvlOverride>
    <w:lvlOverride w:ilvl="4">
      <w:startOverride w:val="107"/>
    </w:lvlOverride>
    <w:lvlOverride w:ilvl="5">
      <w:startOverride w:val="107"/>
    </w:lvlOverride>
    <w:lvlOverride w:ilvl="6">
      <w:startOverride w:val="107"/>
    </w:lvlOverride>
    <w:lvlOverride w:ilvl="7">
      <w:startOverride w:val="107"/>
    </w:lvlOverride>
    <w:lvlOverride w:ilvl="8">
      <w:startOverride w:val="107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2026-07-01T17:42:20Z</dcterms:created>
  <dcterms:modified xsi:type="dcterms:W3CDTF">2026-07-01T17:42:20Z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