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97D12" w14:textId="77777777" w:rsidR="00875C1C" w:rsidRPr="00875C1C" w:rsidRDefault="00875C1C" w:rsidP="00875C1C">
      <w:pPr>
        <w:rPr>
          <w:b/>
          <w:bCs/>
        </w:rPr>
      </w:pPr>
      <w:r w:rsidRPr="00875C1C">
        <w:rPr>
          <w:b/>
          <w:bCs/>
        </w:rPr>
        <w:t>环节 1: 领域起点</w:t>
      </w:r>
    </w:p>
    <w:p w14:paraId="2A6FEEB6" w14:textId="77777777" w:rsidR="00875C1C" w:rsidRPr="00875C1C" w:rsidRDefault="00875C1C" w:rsidP="00875C1C">
      <w:r w:rsidRPr="00875C1C">
        <w:t>自杀是 15–29 岁人群第二大死因,大学生群体尤其高发。在自杀的临床路径上,</w:t>
      </w:r>
      <w:r w:rsidRPr="00875C1C">
        <w:rPr>
          <w:b/>
          <w:bCs/>
        </w:rPr>
        <w:t>自杀意念</w:t>
      </w:r>
      <w:r w:rsidRPr="00875C1C">
        <w:t>是行为的近端前驱,理解"什么时候、通过什么心理机制,意念会升高"是干预设计的关键问题。</w:t>
      </w:r>
    </w:p>
    <w:p w14:paraId="2325876C" w14:textId="77777777" w:rsidR="00875C1C" w:rsidRPr="00875C1C" w:rsidRDefault="00875C1C" w:rsidP="00875C1C">
      <w:pPr>
        <w:rPr>
          <w:b/>
          <w:bCs/>
        </w:rPr>
      </w:pPr>
      <w:r w:rsidRPr="00875C1C">
        <w:rPr>
          <w:b/>
          <w:bCs/>
        </w:rPr>
        <w:t>环节 2: 经典理论已经做了什么</w:t>
      </w:r>
    </w:p>
    <w:p w14:paraId="71C902C3" w14:textId="77777777" w:rsidR="00875C1C" w:rsidRPr="00875C1C" w:rsidRDefault="00875C1C" w:rsidP="00875C1C">
      <w:r w:rsidRPr="00875C1C">
        <w:t>过去 20 年最有影响力的两个自杀心理学模型是 Joiner (2005) 的人际自杀理论 (IPT) 和 O'Connor (2011) 的整合动机-意志模型 (IMV)。它们共同提出了一条</w:t>
      </w:r>
      <w:r w:rsidRPr="00875C1C">
        <w:rPr>
          <w:b/>
          <w:bCs/>
        </w:rPr>
        <w:t>核心的因果链</w:t>
      </w:r>
      <w:r w:rsidRPr="00875C1C">
        <w:t>:</w:t>
      </w:r>
      <w:r w:rsidRPr="00875C1C">
        <w:rPr>
          <w:b/>
          <w:bCs/>
        </w:rPr>
        <w:t>应激与人际困境 → 困境感 (entrapment) / 负担感 / 归属受挫 → 自杀意念</w:t>
      </w:r>
      <w:r w:rsidRPr="00875C1C">
        <w:t>。</w:t>
      </w:r>
      <w:proofErr w:type="gramStart"/>
      <w:r w:rsidRPr="00875C1C">
        <w:t>这条链已被</w:t>
      </w:r>
      <w:proofErr w:type="gramEnd"/>
      <w:r w:rsidRPr="00875C1C">
        <w:t>大量横断面和长期纵向研究(月-年间隔)反复验证,基本得到支持。</w:t>
      </w:r>
    </w:p>
    <w:p w14:paraId="477BEC73" w14:textId="77777777" w:rsidR="00875C1C" w:rsidRPr="00875C1C" w:rsidRDefault="00875C1C" w:rsidP="00875C1C">
      <w:pPr>
        <w:rPr>
          <w:b/>
          <w:bCs/>
        </w:rPr>
      </w:pPr>
      <w:r w:rsidRPr="00875C1C">
        <w:rPr>
          <w:b/>
          <w:bCs/>
        </w:rPr>
        <w:t>环节 3: 这些证据背后有一个关键的方法学局限</w:t>
      </w:r>
    </w:p>
    <w:p w14:paraId="782ACA1F" w14:textId="77777777" w:rsidR="00875C1C" w:rsidRPr="00875C1C" w:rsidRDefault="00875C1C" w:rsidP="00875C1C">
      <w:r w:rsidRPr="00875C1C">
        <w:t xml:space="preserve">这些研究的统计逻辑是 </w:t>
      </w:r>
      <w:r w:rsidRPr="00875C1C">
        <w:rPr>
          <w:b/>
          <w:bCs/>
        </w:rPr>
        <w:t>between-person</w:t>
      </w:r>
      <w:r w:rsidRPr="00875C1C">
        <w:t xml:space="preserve"> 的——比较"</w:t>
      </w:r>
      <w:proofErr w:type="gramStart"/>
      <w:r w:rsidRPr="00875C1C">
        <w:t>困境感高的</w:t>
      </w:r>
      <w:proofErr w:type="gramEnd"/>
      <w:r w:rsidRPr="00875C1C">
        <w:t>人"和"</w:t>
      </w:r>
      <w:proofErr w:type="gramStart"/>
      <w:r w:rsidRPr="00875C1C">
        <w:t>困境感低的</w:t>
      </w:r>
      <w:proofErr w:type="gramEnd"/>
      <w:r w:rsidRPr="00875C1C">
        <w:t>人"谁更容易出现自杀意念。但晚近的 EMA 研究(Kleiman et al., 2017; Hooley et al., 2020 等)已经反复证明:</w:t>
      </w:r>
      <w:r w:rsidRPr="00875C1C">
        <w:rPr>
          <w:b/>
          <w:bCs/>
        </w:rPr>
        <w:t>自杀意念在分钟到小时的尺度上有显著波动</w:t>
      </w:r>
      <w:r w:rsidRPr="00875C1C">
        <w:t>,同一个人当天的不同提示之间能起伏好几个标准差。</w:t>
      </w:r>
    </w:p>
    <w:p w14:paraId="1C98F901" w14:textId="77777777" w:rsidR="00875C1C" w:rsidRPr="00875C1C" w:rsidRDefault="00875C1C" w:rsidP="00875C1C">
      <w:r w:rsidRPr="00875C1C">
        <w:t>这就引出了一个根本问题——"为什么 A 比 B 自杀意念高"和 "为什么 A 此刻比 1 小时前自杀意念高",</w:t>
      </w:r>
      <w:r w:rsidRPr="00875C1C">
        <w:rPr>
          <w:b/>
          <w:bCs/>
        </w:rPr>
        <w:t>这是两个完全不同的因果机制</w:t>
      </w:r>
      <w:r w:rsidRPr="00875C1C">
        <w:t>。Hofmann 等方法学文献反复指出,前者无法外推到后者。换句话说,</w:t>
      </w:r>
      <w:r w:rsidRPr="00875C1C">
        <w:rPr>
          <w:b/>
          <w:bCs/>
        </w:rPr>
        <w:t>IPT 的因果链在 between-person 上已被验证,但它在 within-person 瞬时水平上是否成立,目前仍缺乏直接证据</w:t>
      </w:r>
      <w:r w:rsidRPr="00875C1C">
        <w:t>。</w:t>
      </w:r>
    </w:p>
    <w:p w14:paraId="33956B03" w14:textId="77777777" w:rsidR="00875C1C" w:rsidRPr="00875C1C" w:rsidRDefault="00875C1C" w:rsidP="00875C1C">
      <w:pPr>
        <w:rPr>
          <w:b/>
          <w:bCs/>
        </w:rPr>
      </w:pPr>
      <w:r w:rsidRPr="00875C1C">
        <w:rPr>
          <w:b/>
          <w:bCs/>
        </w:rPr>
        <w:t>环节 4: 即使在已有的 EMA 自杀研究里,也还存在三个具体空白</w:t>
      </w:r>
    </w:p>
    <w:p w14:paraId="06372F28" w14:textId="77777777" w:rsidR="00875C1C" w:rsidRPr="00875C1C" w:rsidRDefault="00875C1C" w:rsidP="00875C1C">
      <w:r w:rsidRPr="00875C1C">
        <w:t>第一,大多数 EMA 研究只检验</w:t>
      </w:r>
      <w:r w:rsidRPr="00875C1C">
        <w:rPr>
          <w:b/>
          <w:bCs/>
        </w:rPr>
        <w:t>单条</w:t>
      </w:r>
      <w:r w:rsidRPr="00875C1C">
        <w:t xml:space="preserve">中介路径(stress → 负担感 → SI </w:t>
      </w:r>
      <w:r w:rsidRPr="00875C1C">
        <w:rPr>
          <w:b/>
          <w:bCs/>
        </w:rPr>
        <w:t>或</w:t>
      </w:r>
      <w:r w:rsidRPr="00875C1C">
        <w:t xml:space="preserve"> stress → 困境感 → SI),很少把三条 IPT 路径</w:t>
      </w:r>
      <w:r w:rsidRPr="00875C1C">
        <w:rPr>
          <w:b/>
          <w:bCs/>
        </w:rPr>
        <w:t>并行检验</w:t>
      </w:r>
      <w:r w:rsidRPr="00875C1C">
        <w:t>,所以"哪条路径主导"在 within-person 尺度上</w:t>
      </w:r>
      <w:r w:rsidRPr="00875C1C">
        <w:rPr>
          <w:b/>
          <w:bCs/>
        </w:rPr>
        <w:t>未有定论</w:t>
      </w:r>
      <w:r w:rsidRPr="00875C1C">
        <w:t>——Joiner 的理论强调负担感,O'Connor 强调困境感,这是一个未解决的理论分歧。</w:t>
      </w:r>
    </w:p>
    <w:p w14:paraId="0E18B593" w14:textId="77777777" w:rsidR="00875C1C" w:rsidRPr="00875C1C" w:rsidRDefault="00875C1C" w:rsidP="00875C1C">
      <w:r w:rsidRPr="00875C1C">
        <w:t>第二,</w:t>
      </w:r>
      <w:r w:rsidRPr="00875C1C">
        <w:rPr>
          <w:b/>
          <w:bCs/>
        </w:rPr>
        <w:t>远端脆弱性</w:t>
      </w:r>
      <w:r w:rsidRPr="00875C1C">
        <w:t>(如童年创伤)与</w:t>
      </w:r>
      <w:r w:rsidRPr="00875C1C">
        <w:rPr>
          <w:b/>
          <w:bCs/>
        </w:rPr>
        <w:t>瞬时通路</w:t>
      </w:r>
      <w:r w:rsidRPr="00875C1C">
        <w:t>之间的关系尚未整合在一个模型里。横断研究反复证明童年创伤总分预测自杀风险,但没有问:童年创伤的不同维度(情感虐待、身体虐待、性虐待、情感忽视、身体忽视)是</w:t>
      </w:r>
      <w:r w:rsidRPr="00875C1C">
        <w:rPr>
          <w:b/>
          <w:bCs/>
        </w:rPr>
        <w:t>剂量等价</w:t>
      </w:r>
      <w:r w:rsidRPr="00875C1C">
        <w:t>地放大整个 IPT 通路,还是</w:t>
      </w:r>
      <w:r w:rsidRPr="00875C1C">
        <w:rPr>
          <w:b/>
          <w:bCs/>
        </w:rPr>
        <w:t>选择性</w:t>
      </w:r>
      <w:r w:rsidRPr="00875C1C">
        <w:t>地针对其中某一条具体路径?</w:t>
      </w:r>
    </w:p>
    <w:p w14:paraId="64FA8A0A" w14:textId="77777777" w:rsidR="00875C1C" w:rsidRPr="00875C1C" w:rsidRDefault="00875C1C" w:rsidP="00875C1C">
      <w:r w:rsidRPr="00875C1C">
        <w:t>第三,既有 EMA 自杀研究普遍</w:t>
      </w:r>
      <w:r w:rsidRPr="00875C1C">
        <w:rPr>
          <w:b/>
          <w:bCs/>
        </w:rPr>
        <w:t>用全样本平均估计</w:t>
      </w:r>
      <w:r w:rsidRPr="00875C1C">
        <w:t>,假设所有人共享同一套级联机制。但常识和临床都告诉我们,被试间异质性极大——"低稳定型 / 高波动型 / 高强度持续型"</w:t>
      </w:r>
      <w:proofErr w:type="gramStart"/>
      <w:r w:rsidRPr="00875C1C">
        <w:t>可能在级联机</w:t>
      </w:r>
      <w:proofErr w:type="gramEnd"/>
      <w:r w:rsidRPr="00875C1C">
        <w:t>制上结构性不同。</w:t>
      </w:r>
    </w:p>
    <w:p w14:paraId="7A8E7FF7" w14:textId="0E1D18B4" w:rsidR="00875C1C" w:rsidRPr="00875C1C" w:rsidRDefault="00875C1C" w:rsidP="00875C1C">
      <w:pPr>
        <w:rPr>
          <w:b/>
          <w:bCs/>
        </w:rPr>
      </w:pPr>
      <w:r w:rsidRPr="00875C1C">
        <w:rPr>
          <w:b/>
          <w:bCs/>
        </w:rPr>
        <w:t>环节 5: 基于以上三处空白,我们要回答的具体问题</w:t>
      </w:r>
    </w:p>
    <w:p w14:paraId="47D01ADF" w14:textId="77777777" w:rsidR="00875C1C" w:rsidRPr="00875C1C" w:rsidRDefault="00875C1C" w:rsidP="00875C1C">
      <w:r w:rsidRPr="00875C1C">
        <w:t>针对这三个空白,本研究的具体问题是五条:</w:t>
      </w:r>
    </w:p>
    <w:p w14:paraId="15A3A578" w14:textId="77777777" w:rsidR="00875C1C" w:rsidRPr="00875C1C" w:rsidRDefault="00875C1C" w:rsidP="00875C1C">
      <w:r w:rsidRPr="00875C1C">
        <w:rPr>
          <w:b/>
          <w:bCs/>
        </w:rPr>
        <w:t>Q1</w:t>
      </w:r>
      <w:r w:rsidRPr="00875C1C">
        <w:t xml:space="preserve">:IPT 三条中介路径(困境感、负担感、归属受挫)在 within-person 瞬时水平上是否同时成立? </w:t>
      </w:r>
      <w:r w:rsidRPr="00875C1C">
        <w:rPr>
          <w:b/>
          <w:bCs/>
        </w:rPr>
        <w:t>Q2</w:t>
      </w:r>
      <w:r w:rsidRPr="00875C1C">
        <w:t xml:space="preserve">:如果同时成立,哪一条更主导? </w:t>
      </w:r>
      <w:r w:rsidRPr="00875C1C">
        <w:rPr>
          <w:b/>
          <w:bCs/>
        </w:rPr>
        <w:t>Q3</w:t>
      </w:r>
      <w:r w:rsidRPr="00875C1C">
        <w:t xml:space="preserve">:童年创伤的五个维度是均匀地放大整个通路,还是选择性地针对特定路径? </w:t>
      </w:r>
      <w:r w:rsidRPr="00875C1C">
        <w:rPr>
          <w:b/>
          <w:bCs/>
        </w:rPr>
        <w:t>Q4</w:t>
      </w:r>
      <w:r w:rsidRPr="00875C1C">
        <w:t xml:space="preserve">:静态心理资源(韧性、认知重评、人格功能、社会联结)能否反向缓冲这条瞬时通路? </w:t>
      </w:r>
      <w:r w:rsidRPr="00875C1C">
        <w:rPr>
          <w:b/>
          <w:bCs/>
        </w:rPr>
        <w:t>Q5</w:t>
      </w:r>
      <w:r w:rsidRPr="00875C1C">
        <w:t>:在 SI 时间动态上是否存在亚型?如果存在,他们在 (a) 静态特质和 (b) 动态级联强度上是</w:t>
      </w:r>
      <w:r w:rsidRPr="00875C1C">
        <w:rPr>
          <w:b/>
          <w:bCs/>
        </w:rPr>
        <w:t>同步差异</w:t>
      </w:r>
      <w:r w:rsidRPr="00875C1C">
        <w:t>还是</w:t>
      </w:r>
      <w:r w:rsidRPr="00875C1C">
        <w:rPr>
          <w:b/>
          <w:bCs/>
        </w:rPr>
        <w:t>结构分离</w:t>
      </w:r>
      <w:r w:rsidRPr="00875C1C">
        <w:t>?</w:t>
      </w:r>
    </w:p>
    <w:p w14:paraId="420FB8DF" w14:textId="77777777" w:rsidR="00875C1C" w:rsidRPr="00875C1C" w:rsidRDefault="00875C1C" w:rsidP="00875C1C">
      <w:pPr>
        <w:rPr>
          <w:b/>
          <w:bCs/>
        </w:rPr>
      </w:pPr>
      <w:r w:rsidRPr="00875C1C">
        <w:rPr>
          <w:b/>
          <w:bCs/>
        </w:rPr>
        <w:t>环节 6: 为什么这些问题需要这套具体方法</w:t>
      </w:r>
    </w:p>
    <w:p w14:paraId="70341967" w14:textId="77777777" w:rsidR="00875C1C" w:rsidRPr="00875C1C" w:rsidRDefault="00875C1C" w:rsidP="00875C1C">
      <w:r w:rsidRPr="00875C1C">
        <w:t>每一项方法选择都对应一个具体问题:</w:t>
      </w:r>
    </w:p>
    <w:p w14:paraId="19BF6ED2" w14:textId="77777777" w:rsidR="00875C1C" w:rsidRPr="00875C1C" w:rsidRDefault="00875C1C" w:rsidP="00875C1C">
      <w:pPr>
        <w:numPr>
          <w:ilvl w:val="0"/>
          <w:numId w:val="1"/>
        </w:numPr>
      </w:pPr>
      <w:r w:rsidRPr="00875C1C">
        <w:rPr>
          <w:b/>
          <w:bCs/>
        </w:rPr>
        <w:t>EMA 设计</w:t>
      </w:r>
      <w:r w:rsidRPr="00875C1C">
        <w:t>(7 天 × 3 次/日)— 因为 Q1–Q4 的核心都在 within-person 瞬时层面,横断和长间隔纵向都不能回答</w:t>
      </w:r>
    </w:p>
    <w:p w14:paraId="600B1F11" w14:textId="77777777" w:rsidR="00875C1C" w:rsidRPr="00875C1C" w:rsidRDefault="00875C1C" w:rsidP="00875C1C">
      <w:pPr>
        <w:numPr>
          <w:ilvl w:val="0"/>
          <w:numId w:val="1"/>
        </w:numPr>
      </w:pPr>
      <w:r w:rsidRPr="00875C1C">
        <w:rPr>
          <w:b/>
          <w:bCs/>
        </w:rPr>
        <w:t xml:space="preserve">4 波 EMA(9 </w:t>
      </w:r>
      <w:proofErr w:type="gramStart"/>
      <w:r w:rsidRPr="00875C1C">
        <w:rPr>
          <w:b/>
          <w:bCs/>
        </w:rPr>
        <w:t>个</w:t>
      </w:r>
      <w:proofErr w:type="gramEnd"/>
      <w:r w:rsidRPr="00875C1C">
        <w:rPr>
          <w:b/>
          <w:bCs/>
        </w:rPr>
        <w:t>月跨度)</w:t>
      </w:r>
      <w:r w:rsidRPr="00875C1C">
        <w:t>— 因为 Q5 要识别个体的轨迹亚型,单一波次只能给出"这一周"的快照,不</w:t>
      </w:r>
      <w:proofErr w:type="gramStart"/>
      <w:r w:rsidRPr="00875C1C">
        <w:t>足以做</w:t>
      </w:r>
      <w:proofErr w:type="gramEnd"/>
      <w:r w:rsidRPr="00875C1C">
        <w:t>轨迹分类</w:t>
      </w:r>
    </w:p>
    <w:p w14:paraId="25B3B288" w14:textId="77777777" w:rsidR="00875C1C" w:rsidRPr="00875C1C" w:rsidRDefault="00875C1C" w:rsidP="00875C1C">
      <w:pPr>
        <w:numPr>
          <w:ilvl w:val="0"/>
          <w:numId w:val="1"/>
        </w:numPr>
      </w:pPr>
      <w:r w:rsidRPr="00875C1C">
        <w:rPr>
          <w:b/>
          <w:bCs/>
        </w:rPr>
        <w:t>Bayesian 多变量多层中介模型(brms)</w:t>
      </w:r>
      <w:r w:rsidRPr="00875C1C">
        <w:t>— 因为这套问题需要 (a) 随机斜率(每个人级联强度可以不同,对应 Q5),(b) 小亚组下的稳健不确定性估计(C3 仅 17 人,频率派的 SE 在这种样本下不可靠),(c) 后验概率方向 (PD) 用来判断"buffer 趋势"是否</w:t>
      </w:r>
      <w:r w:rsidRPr="00875C1C">
        <w:lastRenderedPageBreak/>
        <w:t>成立(适合 Q4 这类方向性假设)</w:t>
      </w:r>
    </w:p>
    <w:p w14:paraId="79D4DFB3" w14:textId="77777777" w:rsidR="00875C1C" w:rsidRPr="00875C1C" w:rsidRDefault="00875C1C" w:rsidP="00875C1C">
      <w:pPr>
        <w:numPr>
          <w:ilvl w:val="0"/>
          <w:numId w:val="1"/>
        </w:numPr>
      </w:pPr>
      <w:r w:rsidRPr="00875C1C">
        <w:rPr>
          <w:b/>
          <w:bCs/>
        </w:rPr>
        <w:t>被试内中心化(within-person centering)</w:t>
      </w:r>
      <w:r w:rsidRPr="00875C1C">
        <w:t>— 这是 Hofmann (2014) 提出的标准做法,把每个变量分解为 within-person 偏离和 between-person 均值两部分,确保 Q1 估计的是真正的</w:t>
      </w:r>
      <w:proofErr w:type="gramStart"/>
      <w:r w:rsidRPr="00875C1C">
        <w:t>个</w:t>
      </w:r>
      <w:proofErr w:type="gramEnd"/>
      <w:r w:rsidRPr="00875C1C">
        <w:t>体内效应,不被个体间差异污染</w:t>
      </w:r>
    </w:p>
    <w:p w14:paraId="7696BD20" w14:textId="77777777" w:rsidR="00875C1C" w:rsidRPr="00875C1C" w:rsidRDefault="00875C1C" w:rsidP="00875C1C">
      <w:pPr>
        <w:numPr>
          <w:ilvl w:val="0"/>
          <w:numId w:val="1"/>
        </w:numPr>
      </w:pPr>
      <w:r w:rsidRPr="00875C1C">
        <w:rPr>
          <w:b/>
          <w:bCs/>
        </w:rPr>
        <w:t>潜剖面分析 (LPA)</w:t>
      </w:r>
      <w:r w:rsidRPr="00875C1C">
        <w:t>— 因为它是基于概率模型的聚类,提供 BIC 模型选择和分类不确定性,在小样本心理学聚类里是金标准</w:t>
      </w:r>
    </w:p>
    <w:p w14:paraId="0FE2726F" w14:textId="77777777" w:rsidR="00875C1C" w:rsidRPr="00875C1C" w:rsidRDefault="00875C1C" w:rsidP="00875C1C">
      <w:pPr>
        <w:rPr>
          <w:b/>
          <w:bCs/>
        </w:rPr>
      </w:pPr>
      <w:r w:rsidRPr="00875C1C">
        <w:rPr>
          <w:b/>
          <w:bCs/>
        </w:rPr>
        <w:t>环节 7: 当前发现(它们怎么回应假设)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536"/>
        <w:gridCol w:w="3599"/>
        <w:gridCol w:w="2736"/>
      </w:tblGrid>
      <w:tr w:rsidR="00875C1C" w:rsidRPr="00875C1C" w14:paraId="724B1B69" w14:textId="77777777" w:rsidTr="00875C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CBEE6" w14:textId="77777777" w:rsidR="00875C1C" w:rsidRPr="00875C1C" w:rsidRDefault="00875C1C" w:rsidP="00875C1C">
            <w:pPr>
              <w:rPr>
                <w:b/>
                <w:bCs/>
              </w:rPr>
            </w:pPr>
            <w:r w:rsidRPr="00875C1C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04446EB3" w14:textId="77777777" w:rsidR="00875C1C" w:rsidRPr="00875C1C" w:rsidRDefault="00875C1C" w:rsidP="00875C1C">
            <w:pPr>
              <w:rPr>
                <w:b/>
                <w:bCs/>
              </w:rPr>
            </w:pPr>
            <w:r w:rsidRPr="00875C1C">
              <w:rPr>
                <w:b/>
                <w:bCs/>
              </w:rPr>
              <w:t>假设方向</w:t>
            </w:r>
          </w:p>
        </w:tc>
        <w:tc>
          <w:tcPr>
            <w:tcW w:w="0" w:type="auto"/>
            <w:vAlign w:val="center"/>
            <w:hideMark/>
          </w:tcPr>
          <w:p w14:paraId="5057874B" w14:textId="77777777" w:rsidR="00875C1C" w:rsidRPr="00875C1C" w:rsidRDefault="00875C1C" w:rsidP="00875C1C">
            <w:pPr>
              <w:rPr>
                <w:b/>
                <w:bCs/>
              </w:rPr>
            </w:pPr>
            <w:r w:rsidRPr="00875C1C">
              <w:rPr>
                <w:b/>
                <w:bCs/>
              </w:rPr>
              <w:t>实际结果</w:t>
            </w:r>
          </w:p>
        </w:tc>
        <w:tc>
          <w:tcPr>
            <w:tcW w:w="0" w:type="auto"/>
            <w:vAlign w:val="center"/>
            <w:hideMark/>
          </w:tcPr>
          <w:p w14:paraId="48EE1FE9" w14:textId="77777777" w:rsidR="00875C1C" w:rsidRPr="00875C1C" w:rsidRDefault="00875C1C" w:rsidP="00875C1C">
            <w:pPr>
              <w:rPr>
                <w:b/>
                <w:bCs/>
              </w:rPr>
            </w:pPr>
            <w:r w:rsidRPr="00875C1C">
              <w:rPr>
                <w:b/>
                <w:bCs/>
              </w:rPr>
              <w:t>与假设的关系</w:t>
            </w:r>
          </w:p>
        </w:tc>
      </w:tr>
      <w:tr w:rsidR="00875C1C" w:rsidRPr="00875C1C" w14:paraId="12DA77EB" w14:textId="77777777" w:rsidTr="00875C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8F51" w14:textId="77777777" w:rsidR="00875C1C" w:rsidRPr="00875C1C" w:rsidRDefault="00875C1C" w:rsidP="00875C1C">
            <w:r w:rsidRPr="00875C1C">
              <w:t>Q1</w:t>
            </w:r>
          </w:p>
        </w:tc>
        <w:tc>
          <w:tcPr>
            <w:tcW w:w="0" w:type="auto"/>
            <w:vAlign w:val="center"/>
            <w:hideMark/>
          </w:tcPr>
          <w:p w14:paraId="0DF20027" w14:textId="77777777" w:rsidR="00875C1C" w:rsidRPr="00875C1C" w:rsidRDefault="00875C1C" w:rsidP="00875C1C">
            <w:r w:rsidRPr="00875C1C">
              <w:t>三条路径都成立</w:t>
            </w:r>
          </w:p>
        </w:tc>
        <w:tc>
          <w:tcPr>
            <w:tcW w:w="0" w:type="auto"/>
            <w:vAlign w:val="center"/>
            <w:hideMark/>
          </w:tcPr>
          <w:p w14:paraId="17FC96F6" w14:textId="77777777" w:rsidR="00875C1C" w:rsidRPr="00875C1C" w:rsidRDefault="00875C1C" w:rsidP="00875C1C">
            <w:r w:rsidRPr="00875C1C">
              <w:t>是,PD = 1.000, .999, .998</w:t>
            </w:r>
          </w:p>
        </w:tc>
        <w:tc>
          <w:tcPr>
            <w:tcW w:w="0" w:type="auto"/>
            <w:vAlign w:val="center"/>
            <w:hideMark/>
          </w:tcPr>
          <w:p w14:paraId="50381716" w14:textId="77777777" w:rsidR="00875C1C" w:rsidRPr="00875C1C" w:rsidRDefault="00875C1C" w:rsidP="00875C1C">
            <w:r w:rsidRPr="00875C1C">
              <w:t>部分支持 — 但 c′ = 0.074 仍可信,</w:t>
            </w:r>
            <w:r w:rsidRPr="00875C1C">
              <w:rPr>
                <w:b/>
                <w:bCs/>
              </w:rPr>
              <w:t>部分中介</w:t>
            </w:r>
          </w:p>
        </w:tc>
      </w:tr>
      <w:tr w:rsidR="00875C1C" w:rsidRPr="00875C1C" w14:paraId="46816C33" w14:textId="77777777" w:rsidTr="00875C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2C70" w14:textId="77777777" w:rsidR="00875C1C" w:rsidRPr="00875C1C" w:rsidRDefault="00875C1C" w:rsidP="00875C1C">
            <w:r w:rsidRPr="00875C1C">
              <w:t>Q2</w:t>
            </w:r>
          </w:p>
        </w:tc>
        <w:tc>
          <w:tcPr>
            <w:tcW w:w="0" w:type="auto"/>
            <w:vAlign w:val="center"/>
            <w:hideMark/>
          </w:tcPr>
          <w:p w14:paraId="79B0BC1F" w14:textId="77777777" w:rsidR="00875C1C" w:rsidRPr="00875C1C" w:rsidRDefault="00875C1C" w:rsidP="00875C1C">
            <w:r w:rsidRPr="00875C1C">
              <w:t>困境感主导</w:t>
            </w:r>
          </w:p>
        </w:tc>
        <w:tc>
          <w:tcPr>
            <w:tcW w:w="0" w:type="auto"/>
            <w:vAlign w:val="center"/>
            <w:hideMark/>
          </w:tcPr>
          <w:p w14:paraId="0C2DDFA2" w14:textId="77777777" w:rsidR="00875C1C" w:rsidRPr="00875C1C" w:rsidRDefault="00875C1C" w:rsidP="00875C1C">
            <w:r w:rsidRPr="00875C1C">
              <w:t>是,占总中介 57%</w:t>
            </w:r>
          </w:p>
        </w:tc>
        <w:tc>
          <w:tcPr>
            <w:tcW w:w="0" w:type="auto"/>
            <w:vAlign w:val="center"/>
            <w:hideMark/>
          </w:tcPr>
          <w:p w14:paraId="56E912C1" w14:textId="77777777" w:rsidR="00875C1C" w:rsidRPr="00875C1C" w:rsidRDefault="00875C1C" w:rsidP="00875C1C">
            <w:r w:rsidRPr="00875C1C">
              <w:t>完全支持</w:t>
            </w:r>
          </w:p>
        </w:tc>
      </w:tr>
      <w:tr w:rsidR="00875C1C" w:rsidRPr="00875C1C" w14:paraId="60CA6559" w14:textId="77777777" w:rsidTr="00875C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C48E" w14:textId="77777777" w:rsidR="00875C1C" w:rsidRPr="00875C1C" w:rsidRDefault="00875C1C" w:rsidP="00875C1C">
            <w:r w:rsidRPr="00875C1C">
              <w:t>Q3</w:t>
            </w:r>
          </w:p>
        </w:tc>
        <w:tc>
          <w:tcPr>
            <w:tcW w:w="0" w:type="auto"/>
            <w:vAlign w:val="center"/>
            <w:hideMark/>
          </w:tcPr>
          <w:p w14:paraId="7A21683B" w14:textId="77777777" w:rsidR="00875C1C" w:rsidRPr="00875C1C" w:rsidRDefault="00875C1C" w:rsidP="00875C1C">
            <w:r w:rsidRPr="00875C1C">
              <w:t>童年创伤选择性影响路径</w:t>
            </w:r>
          </w:p>
        </w:tc>
        <w:tc>
          <w:tcPr>
            <w:tcW w:w="0" w:type="auto"/>
            <w:vAlign w:val="center"/>
            <w:hideMark/>
          </w:tcPr>
          <w:p w14:paraId="6EA887F5" w14:textId="77777777" w:rsidR="00875C1C" w:rsidRPr="00875C1C" w:rsidRDefault="00875C1C" w:rsidP="00875C1C">
            <w:r w:rsidRPr="00875C1C">
              <w:t>EA 全面放大 a 路径,PA 选择性钝化 b 路径(趋势)</w:t>
            </w:r>
          </w:p>
        </w:tc>
        <w:tc>
          <w:tcPr>
            <w:tcW w:w="0" w:type="auto"/>
            <w:vAlign w:val="center"/>
            <w:hideMark/>
          </w:tcPr>
          <w:p w14:paraId="5274AAD4" w14:textId="77777777" w:rsidR="00875C1C" w:rsidRPr="00875C1C" w:rsidRDefault="00875C1C" w:rsidP="00875C1C">
            <w:r w:rsidRPr="00875C1C">
              <w:t>部分支持,</w:t>
            </w:r>
            <w:r w:rsidRPr="00875C1C">
              <w:rPr>
                <w:b/>
                <w:bCs/>
              </w:rPr>
              <w:t>结构上不同的调节模式</w:t>
            </w:r>
          </w:p>
        </w:tc>
      </w:tr>
      <w:tr w:rsidR="00875C1C" w:rsidRPr="00875C1C" w14:paraId="7FAA2222" w14:textId="77777777" w:rsidTr="00875C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FB78" w14:textId="77777777" w:rsidR="00875C1C" w:rsidRPr="00875C1C" w:rsidRDefault="00875C1C" w:rsidP="00875C1C">
            <w:r w:rsidRPr="00875C1C">
              <w:t>Q4</w:t>
            </w:r>
          </w:p>
        </w:tc>
        <w:tc>
          <w:tcPr>
            <w:tcW w:w="0" w:type="auto"/>
            <w:vAlign w:val="center"/>
            <w:hideMark/>
          </w:tcPr>
          <w:p w14:paraId="21221944" w14:textId="77777777" w:rsidR="00875C1C" w:rsidRPr="00875C1C" w:rsidRDefault="00875C1C" w:rsidP="00875C1C">
            <w:r w:rsidRPr="00875C1C">
              <w:t>静态资源缓冲</w:t>
            </w:r>
          </w:p>
        </w:tc>
        <w:tc>
          <w:tcPr>
            <w:tcW w:w="0" w:type="auto"/>
            <w:vAlign w:val="center"/>
            <w:hideMark/>
          </w:tcPr>
          <w:p w14:paraId="3430040B" w14:textId="77777777" w:rsidR="00875C1C" w:rsidRPr="00875C1C" w:rsidRDefault="00875C1C" w:rsidP="00875C1C">
            <w:r w:rsidRPr="00875C1C">
              <w:t>仅 ERQ-</w:t>
            </w:r>
            <w:proofErr w:type="spellStart"/>
            <w:r w:rsidRPr="00875C1C">
              <w:t>Reapp</w:t>
            </w:r>
            <w:proofErr w:type="spellEnd"/>
            <w:r w:rsidRPr="00875C1C">
              <w:t xml:space="preserve"> 边缘可信</w:t>
            </w:r>
          </w:p>
        </w:tc>
        <w:tc>
          <w:tcPr>
            <w:tcW w:w="0" w:type="auto"/>
            <w:vAlign w:val="center"/>
            <w:hideMark/>
          </w:tcPr>
          <w:p w14:paraId="3117F8A2" w14:textId="77777777" w:rsidR="00875C1C" w:rsidRPr="00875C1C" w:rsidRDefault="00875C1C" w:rsidP="00875C1C">
            <w:r w:rsidRPr="00875C1C">
              <w:t>大部分否定</w:t>
            </w:r>
          </w:p>
        </w:tc>
      </w:tr>
      <w:tr w:rsidR="00875C1C" w:rsidRPr="00875C1C" w14:paraId="6BF2124E" w14:textId="77777777" w:rsidTr="00875C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76E6" w14:textId="77777777" w:rsidR="00875C1C" w:rsidRPr="00875C1C" w:rsidRDefault="00875C1C" w:rsidP="00875C1C">
            <w:r w:rsidRPr="00875C1C">
              <w:t>Q5</w:t>
            </w:r>
          </w:p>
        </w:tc>
        <w:tc>
          <w:tcPr>
            <w:tcW w:w="0" w:type="auto"/>
            <w:vAlign w:val="center"/>
            <w:hideMark/>
          </w:tcPr>
          <w:p w14:paraId="569A3BD5" w14:textId="77777777" w:rsidR="00875C1C" w:rsidRPr="00875C1C" w:rsidRDefault="00875C1C" w:rsidP="00875C1C">
            <w:r w:rsidRPr="00875C1C">
              <w:t>静态-动态同步</w:t>
            </w:r>
          </w:p>
        </w:tc>
        <w:tc>
          <w:tcPr>
            <w:tcW w:w="0" w:type="auto"/>
            <w:vAlign w:val="center"/>
            <w:hideMark/>
          </w:tcPr>
          <w:p w14:paraId="75F631E4" w14:textId="77777777" w:rsidR="00875C1C" w:rsidRPr="00875C1C" w:rsidRDefault="00875C1C" w:rsidP="00875C1C">
            <w:r w:rsidRPr="00875C1C">
              <w:t>静态特质 C1&lt;C2&lt;C3 单调,但级联强度倒 U(C2 最高)</w:t>
            </w:r>
          </w:p>
        </w:tc>
        <w:tc>
          <w:tcPr>
            <w:tcW w:w="0" w:type="auto"/>
            <w:vAlign w:val="center"/>
            <w:hideMark/>
          </w:tcPr>
          <w:p w14:paraId="00E4FE07" w14:textId="77777777" w:rsidR="00875C1C" w:rsidRPr="00875C1C" w:rsidRDefault="00875C1C" w:rsidP="00875C1C">
            <w:r w:rsidRPr="00875C1C">
              <w:rPr>
                <w:b/>
                <w:bCs/>
              </w:rPr>
              <w:t>核心发现:解离</w:t>
            </w:r>
          </w:p>
        </w:tc>
      </w:tr>
    </w:tbl>
    <w:p w14:paraId="40B52A48" w14:textId="77777777" w:rsidR="00875C1C" w:rsidRPr="00875C1C" w:rsidRDefault="00875C1C" w:rsidP="00875C1C">
      <w:pPr>
        <w:rPr>
          <w:b/>
          <w:bCs/>
        </w:rPr>
      </w:pPr>
      <w:r w:rsidRPr="00875C1C">
        <w:rPr>
          <w:b/>
          <w:bCs/>
        </w:rPr>
        <w:t>环节 8: 这些发现意味着什么</w:t>
      </w:r>
    </w:p>
    <w:p w14:paraId="0123D969" w14:textId="77777777" w:rsidR="00875C1C" w:rsidRPr="00875C1C" w:rsidRDefault="00875C1C" w:rsidP="00875C1C">
      <w:r w:rsidRPr="00875C1C">
        <w:t>第一,IPT 因果链在 within-person 层面</w:t>
      </w:r>
      <w:r w:rsidRPr="00875C1C">
        <w:rPr>
          <w:b/>
          <w:bCs/>
        </w:rPr>
        <w:t>确实成立</w:t>
      </w:r>
      <w:r w:rsidRPr="00875C1C">
        <w:t>,但需要修正——困境感是主导通路,且模型未能完整捕捉应激→自杀意念的传导(direct effect 仍在),提示</w:t>
      </w:r>
      <w:r w:rsidRPr="00875C1C">
        <w:rPr>
          <w:b/>
          <w:bCs/>
        </w:rPr>
        <w:t>还有其他未被纳入的瞬时机制</w:t>
      </w:r>
      <w:r w:rsidRPr="00875C1C">
        <w:t>(如负面自动思维、决策</w:t>
      </w:r>
      <w:proofErr w:type="gramStart"/>
      <w:r w:rsidRPr="00875C1C">
        <w:t>失功能</w:t>
      </w:r>
      <w:proofErr w:type="gramEnd"/>
      <w:r w:rsidRPr="00875C1C">
        <w:t>)。</w:t>
      </w:r>
    </w:p>
    <w:p w14:paraId="57584F09" w14:textId="77777777" w:rsidR="00875C1C" w:rsidRPr="00875C1C" w:rsidRDefault="00875C1C" w:rsidP="00875C1C">
      <w:r w:rsidRPr="00875C1C">
        <w:t>第二,童年创伤不是"一种均匀的远端风险",</w:t>
      </w:r>
      <w:r w:rsidRPr="00875C1C">
        <w:rPr>
          <w:b/>
          <w:bCs/>
        </w:rPr>
        <w:t>不同维</w:t>
      </w:r>
      <w:proofErr w:type="gramStart"/>
      <w:r w:rsidRPr="00875C1C">
        <w:rPr>
          <w:b/>
          <w:bCs/>
        </w:rPr>
        <w:t>度通过</w:t>
      </w:r>
      <w:proofErr w:type="gramEnd"/>
      <w:r w:rsidRPr="00875C1C">
        <w:rPr>
          <w:b/>
          <w:bCs/>
        </w:rPr>
        <w:t>结构上不同的路径</w:t>
      </w:r>
      <w:r w:rsidRPr="00875C1C">
        <w:t>放大成年瞬时风险。这对临床上区分童年创伤亚型在风险评估中的不同含义有意义。</w:t>
      </w:r>
    </w:p>
    <w:p w14:paraId="71DCE775" w14:textId="77777777" w:rsidR="00875C1C" w:rsidRPr="00875C1C" w:rsidRDefault="00875C1C" w:rsidP="00875C1C">
      <w:r w:rsidRPr="00875C1C">
        <w:t>第三,</w:t>
      </w:r>
      <w:r w:rsidRPr="00875C1C">
        <w:rPr>
          <w:b/>
          <w:bCs/>
        </w:rPr>
        <w:t>"高静态风险 = 高动态风险"是错的</w:t>
      </w:r>
      <w:r w:rsidRPr="00875C1C">
        <w:t>。中等亚型 (C2) 反而是级联强度最高的——这意味着只用静态特质画像</w:t>
      </w:r>
      <w:proofErr w:type="gramStart"/>
      <w:r w:rsidRPr="00875C1C">
        <w:t>做风</w:t>
      </w:r>
      <w:proofErr w:type="gramEnd"/>
      <w:r w:rsidRPr="00875C1C">
        <w:t>险筛查会</w:t>
      </w:r>
      <w:r w:rsidRPr="00875C1C">
        <w:rPr>
          <w:b/>
          <w:bCs/>
        </w:rPr>
        <w:t>漏掉</w:t>
      </w:r>
      <w:r w:rsidRPr="00875C1C">
        <w:t>这部分"看似</w:t>
      </w:r>
      <w:proofErr w:type="gramStart"/>
      <w:r w:rsidRPr="00875C1C">
        <w:t>不</w:t>
      </w:r>
      <w:proofErr w:type="gramEnd"/>
      <w:r w:rsidRPr="00875C1C">
        <w:t>极端但反应性极强"的高风险个体。这是 IPT 评估方法的一个重要修正。</w:t>
      </w:r>
    </w:p>
    <w:p w14:paraId="42A85AFB" w14:textId="77777777" w:rsidR="00875C1C" w:rsidRPr="00875C1C" w:rsidRDefault="00875C1C" w:rsidP="00875C1C">
      <w:r w:rsidRPr="00875C1C">
        <w:pict w14:anchorId="2112181E">
          <v:rect id="_x0000_i1037" style="width:0;height:1.5pt" o:hralign="center" o:hrstd="t" o:hr="t" fillcolor="#a0a0a0" stroked="f"/>
        </w:pict>
      </w:r>
    </w:p>
    <w:p w14:paraId="4FB7232D" w14:textId="77777777" w:rsidR="00875C1C" w:rsidRPr="00875C1C" w:rsidRDefault="00875C1C" w:rsidP="00875C1C">
      <w:pPr>
        <w:rPr>
          <w:b/>
          <w:bCs/>
        </w:rPr>
      </w:pPr>
      <w:r w:rsidRPr="00875C1C">
        <w:rPr>
          <w:b/>
          <w:bCs/>
        </w:rPr>
        <w:t>二、组会汇报稿(基于上述逻辑)</w:t>
      </w:r>
    </w:p>
    <w:p w14:paraId="3FCD66F0" w14:textId="77777777" w:rsidR="00875C1C" w:rsidRPr="00875C1C" w:rsidRDefault="00875C1C" w:rsidP="00875C1C">
      <w:r w:rsidRPr="00875C1C">
        <w:t>时长 6–8 分钟,可在末尾灵活伸缩:</w:t>
      </w:r>
    </w:p>
    <w:p w14:paraId="45F2ED1D" w14:textId="77777777" w:rsidR="00875C1C" w:rsidRPr="00875C1C" w:rsidRDefault="00875C1C" w:rsidP="00875C1C">
      <w:r w:rsidRPr="00875C1C">
        <w:pict w14:anchorId="4E33F922">
          <v:rect id="_x0000_i1038" style="width:0;height:1.5pt" o:hralign="center" o:hrstd="t" o:hr="t" fillcolor="#a0a0a0" stroked="f"/>
        </w:pict>
      </w:r>
    </w:p>
    <w:p w14:paraId="137F48E8" w14:textId="77777777" w:rsidR="00875C1C" w:rsidRPr="00875C1C" w:rsidRDefault="00875C1C" w:rsidP="00875C1C">
      <w:r w:rsidRPr="00875C1C">
        <w:t>我汇报一下我和安莉老师正在做的关于</w:t>
      </w:r>
      <w:r w:rsidRPr="00875C1C">
        <w:rPr>
          <w:b/>
          <w:bCs/>
        </w:rPr>
        <w:t>大学生瞬时自杀意念</w:t>
      </w:r>
      <w:r w:rsidRPr="00875C1C">
        <w:t>的研究的当前进展。</w:t>
      </w:r>
    </w:p>
    <w:p w14:paraId="151C97D1" w14:textId="77777777" w:rsidR="00875C1C" w:rsidRPr="00875C1C" w:rsidRDefault="00875C1C" w:rsidP="00875C1C">
      <w:r w:rsidRPr="00875C1C">
        <w:t>我先讲一下做这个研究的逻辑出发点。自杀意念在大学生群体里相当普遍,而过去 20 年最有影响力的解释模型是 Joiner 的人际自杀理论 (IPT) 和 O'Connor 的 IMV 模型,它们共同提出了一条核心因果链——</w:t>
      </w:r>
      <w:r w:rsidRPr="00875C1C">
        <w:rPr>
          <w:b/>
          <w:bCs/>
        </w:rPr>
        <w:t>应激 + 人际困境 → 困境感、负担感、归属受挫 → 自杀意念</w:t>
      </w:r>
      <w:r w:rsidRPr="00875C1C">
        <w:t>。这条链已经被大量横断面和长期纵向研究反复验证,基本得到支持。</w:t>
      </w:r>
    </w:p>
    <w:p w14:paraId="04F8F4DC" w14:textId="5D36976F" w:rsidR="00875C1C" w:rsidRPr="00875C1C" w:rsidRDefault="00875C1C" w:rsidP="00875C1C">
      <w:r w:rsidRPr="00875C1C">
        <w:t>但这里有一个</w:t>
      </w:r>
      <w:r w:rsidRPr="00875C1C">
        <w:rPr>
          <w:b/>
          <w:bCs/>
        </w:rPr>
        <w:t>经常被忽略的方法学问题</w:t>
      </w:r>
      <w:r w:rsidRPr="00875C1C">
        <w:t>。这些既有证据的统计逻辑都是 between-person 的——比较"</w:t>
      </w:r>
      <w:proofErr w:type="gramStart"/>
      <w:r w:rsidRPr="00875C1C">
        <w:t>困境感高的</w:t>
      </w:r>
      <w:proofErr w:type="gramEnd"/>
      <w:r w:rsidRPr="00875C1C">
        <w:t>人"和"</w:t>
      </w:r>
      <w:proofErr w:type="gramStart"/>
      <w:r w:rsidRPr="00875C1C">
        <w:t>困境感低的</w:t>
      </w:r>
      <w:proofErr w:type="gramEnd"/>
      <w:r w:rsidRPr="00875C1C">
        <w:t>人"在自杀意念上的差异。可是</w:t>
      </w:r>
      <w:r w:rsidR="003A1CC0">
        <w:rPr>
          <w:rFonts w:hint="eastAsia"/>
        </w:rPr>
        <w:t>最</w:t>
      </w:r>
      <w:r w:rsidRPr="00875C1C">
        <w:t>近的 EMA 研究(Kleiman 等人的工作)已经反复证明:</w:t>
      </w:r>
      <w:r w:rsidRPr="00875C1C">
        <w:rPr>
          <w:b/>
          <w:bCs/>
        </w:rPr>
        <w:t>自杀意念在分钟到小时尺度上是会显著波动的</w:t>
      </w:r>
      <w:r w:rsidRPr="00875C1C">
        <w:t>,同一个人在同一周内的提示之间能起伏几个标准差。Hofmann 等多层次方法学家也反复强调过,</w:t>
      </w:r>
      <w:r w:rsidRPr="00875C1C">
        <w:rPr>
          <w:b/>
          <w:bCs/>
        </w:rPr>
        <w:t>"为什么 A 比 B 意念高"和"为什么 A 此刻比 1 小时前意念高"是两个不同的因果机制</w:t>
      </w:r>
      <w:r w:rsidRPr="00875C1C">
        <w:t>,前者不能外推到后者。所以,IPT 的因果</w:t>
      </w:r>
      <w:proofErr w:type="gramStart"/>
      <w:r w:rsidRPr="00875C1C">
        <w:t>链虽然</w:t>
      </w:r>
      <w:proofErr w:type="gramEnd"/>
      <w:r w:rsidRPr="00875C1C">
        <w:t>在 between-person 上得到验证,但</w:t>
      </w:r>
      <w:r w:rsidRPr="00875C1C">
        <w:rPr>
          <w:b/>
          <w:bCs/>
        </w:rPr>
        <w:t>它在 within-person 瞬时水平是否成立,目前缺乏直接证据</w:t>
      </w:r>
      <w:r w:rsidRPr="00875C1C">
        <w:t>。</w:t>
      </w:r>
    </w:p>
    <w:p w14:paraId="5DD65DC8" w14:textId="77777777" w:rsidR="00875C1C" w:rsidRPr="00875C1C" w:rsidRDefault="00875C1C" w:rsidP="00875C1C">
      <w:r w:rsidRPr="00875C1C">
        <w:t>进一步看,即使在已经有的 EMA 自杀研究里,也还有</w:t>
      </w:r>
      <w:r w:rsidRPr="00875C1C">
        <w:rPr>
          <w:b/>
          <w:bCs/>
        </w:rPr>
        <w:t>三个具体空白</w:t>
      </w:r>
      <w:r w:rsidRPr="00875C1C">
        <w:t>:第一,大多数研究只测</w:t>
      </w:r>
      <w:r w:rsidRPr="00875C1C">
        <w:rPr>
          <w:b/>
          <w:bCs/>
        </w:rPr>
        <w:t>单</w:t>
      </w:r>
      <w:r w:rsidRPr="00875C1C">
        <w:rPr>
          <w:b/>
          <w:bCs/>
        </w:rPr>
        <w:lastRenderedPageBreak/>
        <w:t>条</w:t>
      </w:r>
      <w:r w:rsidRPr="00875C1C">
        <w:t>中介路径,很少把困境感、负担感、归属受挫</w:t>
      </w:r>
      <w:r w:rsidRPr="00875C1C">
        <w:rPr>
          <w:b/>
          <w:bCs/>
        </w:rPr>
        <w:t>三条同时检验</w:t>
      </w:r>
      <w:r w:rsidRPr="00875C1C">
        <w:t>,所以"哪条路径主导"还没有定论(Joiner 强调负担感,O'Connor 强调困境感,这是一个理论分歧);第二,</w:t>
      </w:r>
      <w:r w:rsidRPr="00875C1C">
        <w:rPr>
          <w:b/>
          <w:bCs/>
        </w:rPr>
        <w:t>远端的童年创伤</w:t>
      </w:r>
      <w:r w:rsidRPr="00875C1C">
        <w:t>与瞬时通路还没有被整合检验——童年创伤总分预测 SI 已经被反复证实,但</w:t>
      </w:r>
      <w:r w:rsidRPr="00875C1C">
        <w:rPr>
          <w:b/>
          <w:bCs/>
        </w:rPr>
        <w:t xml:space="preserve">5 </w:t>
      </w:r>
      <w:proofErr w:type="gramStart"/>
      <w:r w:rsidRPr="00875C1C">
        <w:rPr>
          <w:b/>
          <w:bCs/>
        </w:rPr>
        <w:t>个</w:t>
      </w:r>
      <w:proofErr w:type="gramEnd"/>
      <w:r w:rsidRPr="00875C1C">
        <w:rPr>
          <w:b/>
          <w:bCs/>
        </w:rPr>
        <w:t>维度是均匀地放大整个通路,还是选择性地针对某条路径</w:t>
      </w:r>
      <w:r w:rsidRPr="00875C1C">
        <w:t>,目前不清楚;第三,既有研究普遍假设所有人共享同一套级联机制,</w:t>
      </w:r>
      <w:r w:rsidRPr="00875C1C">
        <w:rPr>
          <w:b/>
          <w:bCs/>
        </w:rPr>
        <w:t>没有处理被试间异质性</w:t>
      </w:r>
      <w:r w:rsidRPr="00875C1C">
        <w:t>。</w:t>
      </w:r>
    </w:p>
    <w:p w14:paraId="03D8B4E6" w14:textId="77777777" w:rsidR="00875C1C" w:rsidRPr="00875C1C" w:rsidRDefault="00875C1C" w:rsidP="00875C1C">
      <w:r w:rsidRPr="00875C1C">
        <w:t>针对这三处空白,我们想回答的具体问题是:</w:t>
      </w:r>
      <w:r w:rsidRPr="00875C1C">
        <w:rPr>
          <w:b/>
          <w:bCs/>
        </w:rPr>
        <w:t>(1)</w:t>
      </w:r>
      <w:r w:rsidRPr="00875C1C">
        <w:t xml:space="preserve"> IPT 三条路径在 within-person 瞬时水平是否同时成立、哪一条主导;</w:t>
      </w:r>
      <w:r w:rsidRPr="00875C1C">
        <w:rPr>
          <w:b/>
          <w:bCs/>
        </w:rPr>
        <w:t>(2)</w:t>
      </w:r>
      <w:r w:rsidRPr="00875C1C">
        <w:t xml:space="preserve"> 童年创伤五个维度是均匀放大还是选择性针对特定路径;</w:t>
      </w:r>
      <w:r w:rsidRPr="00875C1C">
        <w:rPr>
          <w:b/>
          <w:bCs/>
        </w:rPr>
        <w:t>(3)</w:t>
      </w:r>
      <w:r w:rsidRPr="00875C1C">
        <w:t xml:space="preserve"> 静态心理资源能否缓冲这条瞬时通路;</w:t>
      </w:r>
      <w:r w:rsidRPr="00875C1C">
        <w:rPr>
          <w:b/>
          <w:bCs/>
        </w:rPr>
        <w:t>(4)</w:t>
      </w:r>
      <w:r w:rsidRPr="00875C1C">
        <w:t xml:space="preserve"> 在 SI 时间动态上是否存在不同亚型,如果存在,他们在静态特质和动态级联强度上是同步还是分离。</w:t>
      </w:r>
    </w:p>
    <w:p w14:paraId="2BA09CF8" w14:textId="77777777" w:rsidR="00875C1C" w:rsidRPr="00875C1C" w:rsidRDefault="00875C1C" w:rsidP="00875C1C">
      <w:r w:rsidRPr="00875C1C">
        <w:t xml:space="preserve">方法上,因为问题在瞬时层面,我们用 </w:t>
      </w:r>
      <w:r w:rsidRPr="00875C1C">
        <w:rPr>
          <w:b/>
          <w:bCs/>
        </w:rPr>
        <w:t>EMA 设计</w:t>
      </w:r>
      <w:r w:rsidRPr="00875C1C">
        <w:t xml:space="preserve">(7 天 × 3 次/日,共 4 波,9 </w:t>
      </w:r>
      <w:proofErr w:type="gramStart"/>
      <w:r w:rsidRPr="00875C1C">
        <w:t>个</w:t>
      </w:r>
      <w:proofErr w:type="gramEnd"/>
      <w:r w:rsidRPr="00875C1C">
        <w:t xml:space="preserve">月跨度);共招募天大本科生 391 人,累计采集 29,704 条瞬时记录。统计模型用 </w:t>
      </w:r>
      <w:r w:rsidRPr="00875C1C">
        <w:rPr>
          <w:b/>
          <w:bCs/>
        </w:rPr>
        <w:t>brms 的多变量多层中介</w:t>
      </w:r>
      <w:r w:rsidRPr="00875C1C">
        <w:t>,主要是因为我们需要随机斜率(允许每个人级联强度不同)、小亚组下的稳健不确定性估计(分类后高强度亚</w:t>
      </w:r>
      <w:proofErr w:type="gramStart"/>
      <w:r w:rsidRPr="00875C1C">
        <w:t>型只有</w:t>
      </w:r>
      <w:proofErr w:type="gramEnd"/>
      <w:r w:rsidRPr="00875C1C">
        <w:t xml:space="preserve"> 17 人),以及 Bayesian 提供的后验概率方向 PD,适合做"buffer 趋势"这种方向性假设。所有 Level-1 变量做被试内中心化以分离 within-person 与 between-person 变异。一共拟合了 5 </w:t>
      </w:r>
      <w:proofErr w:type="gramStart"/>
      <w:r w:rsidRPr="00875C1C">
        <w:t>个</w:t>
      </w:r>
      <w:proofErr w:type="gramEnd"/>
      <w:r w:rsidRPr="00875C1C">
        <w:t>嵌套模型,</w:t>
      </w:r>
      <w:proofErr w:type="gramStart"/>
      <w:r w:rsidRPr="00875C1C">
        <w:t>所有链都成功</w:t>
      </w:r>
      <w:proofErr w:type="gramEnd"/>
      <w:r w:rsidRPr="00875C1C">
        <w:t>收敛。</w:t>
      </w:r>
    </w:p>
    <w:p w14:paraId="4BB29F86" w14:textId="77777777" w:rsidR="00875C1C" w:rsidRPr="00875C1C" w:rsidRDefault="00875C1C" w:rsidP="00875C1C">
      <w:r w:rsidRPr="00875C1C">
        <w:t>目前结果可以分四点讲。</w:t>
      </w:r>
      <w:r w:rsidRPr="00875C1C">
        <w:rPr>
          <w:b/>
          <w:bCs/>
        </w:rPr>
        <w:t>第一</w:t>
      </w:r>
      <w:r w:rsidRPr="00875C1C">
        <w:t>,三条路径在 within-person 都成立(PD ≥ .998),</w:t>
      </w:r>
      <w:proofErr w:type="gramStart"/>
      <w:r w:rsidRPr="00875C1C">
        <w:t>困境感占总</w:t>
      </w:r>
      <w:proofErr w:type="gramEnd"/>
      <w:r w:rsidRPr="00875C1C">
        <w:t>中介效应的 57%,</w:t>
      </w:r>
      <w:r w:rsidRPr="00875C1C">
        <w:rPr>
          <w:b/>
          <w:bCs/>
        </w:rPr>
        <w:t>确认了 O'Connor 的理论预期</w:t>
      </w:r>
      <w:r w:rsidRPr="00875C1C">
        <w:t>;但 stress 到 SI 的直接效应 c' = 0.074 仍然可信,所以是</w:t>
      </w:r>
      <w:r w:rsidRPr="00875C1C">
        <w:rPr>
          <w:b/>
          <w:bCs/>
        </w:rPr>
        <w:t>部分中介</w:t>
      </w:r>
      <w:r w:rsidRPr="00875C1C">
        <w:t>而不是完全中介——这意味着 IPT 三中介</w:t>
      </w:r>
      <w:r w:rsidRPr="00875C1C">
        <w:rPr>
          <w:b/>
          <w:bCs/>
        </w:rPr>
        <w:t>没能完整解释</w:t>
      </w:r>
      <w:r w:rsidRPr="00875C1C">
        <w:t>整条瞬时通路。</w:t>
      </w:r>
      <w:r w:rsidRPr="00875C1C">
        <w:rPr>
          <w:b/>
          <w:bCs/>
        </w:rPr>
        <w:t>第二</w:t>
      </w:r>
      <w:r w:rsidRPr="00875C1C">
        <w:t>,童年创伤的不同维度展现出</w:t>
      </w:r>
      <w:r w:rsidRPr="00875C1C">
        <w:rPr>
          <w:b/>
          <w:bCs/>
        </w:rPr>
        <w:t>结构上不同</w:t>
      </w:r>
      <w:r w:rsidRPr="00875C1C">
        <w:t>的调节模式:</w:t>
      </w:r>
      <w:r w:rsidRPr="00875C1C">
        <w:rPr>
          <w:b/>
          <w:bCs/>
        </w:rPr>
        <w:t>情感虐待</w:t>
      </w:r>
      <w:r w:rsidRPr="00875C1C">
        <w:t>全面放大 a 路径(stress → 中介,4/4 路径都可信),而</w:t>
      </w:r>
      <w:r w:rsidRPr="00875C1C">
        <w:rPr>
          <w:b/>
          <w:bCs/>
        </w:rPr>
        <w:t>身体虐待</w:t>
      </w:r>
      <w:r w:rsidRPr="00875C1C">
        <w:t>则在 b 路径(中介 → SI)上呈选择性的钝化趋势(3/4 路径中位数为负)——也就是说,童年创伤不是"剂量等价"地放大整条通路,而是不同维</w:t>
      </w:r>
      <w:proofErr w:type="gramStart"/>
      <w:r w:rsidRPr="00875C1C">
        <w:t>度通过</w:t>
      </w:r>
      <w:proofErr w:type="gramEnd"/>
      <w:r w:rsidRPr="00875C1C">
        <w:t>不同的具体路径起作用。</w:t>
      </w:r>
      <w:r w:rsidRPr="00875C1C">
        <w:rPr>
          <w:b/>
          <w:bCs/>
        </w:rPr>
        <w:t>第三</w:t>
      </w:r>
      <w:r w:rsidRPr="00875C1C">
        <w:t>,静态资源的缓冲假设大部分没有得到支持,只有 ERQ 重评有边缘可信的趋势。</w:t>
      </w:r>
      <w:r w:rsidRPr="00875C1C">
        <w:rPr>
          <w:b/>
          <w:bCs/>
        </w:rPr>
        <w:t>第四</w:t>
      </w:r>
      <w:r w:rsidRPr="00875C1C">
        <w:t>,这个研究最值得讨论的发现可能是亚型层面:我们识别出三类轨迹亚型(</w:t>
      </w:r>
      <w:proofErr w:type="gramStart"/>
      <w:r w:rsidRPr="00875C1C">
        <w:t>低稳定</w:t>
      </w:r>
      <w:proofErr w:type="gramEnd"/>
      <w:r w:rsidRPr="00875C1C">
        <w:t xml:space="preserve"> / 高波动 / 高强度),静态特质(童年创伤、人格功能、韧性等)在</w:t>
      </w:r>
      <w:proofErr w:type="gramStart"/>
      <w:r w:rsidRPr="00875C1C">
        <w:t>亚型间是</w:t>
      </w:r>
      <w:proofErr w:type="gramEnd"/>
      <w:r w:rsidRPr="00875C1C">
        <w:t xml:space="preserve"> C1&lt;C2&lt;C3 的</w:t>
      </w:r>
      <w:r w:rsidRPr="00875C1C">
        <w:rPr>
          <w:b/>
          <w:bCs/>
        </w:rPr>
        <w:t>单调差异</w:t>
      </w:r>
      <w:r w:rsidRPr="00875C1C">
        <w:t>——这符合常识,</w:t>
      </w:r>
      <w:r w:rsidRPr="00875C1C">
        <w:rPr>
          <w:b/>
          <w:bCs/>
        </w:rPr>
        <w:t>高强度亚</w:t>
      </w:r>
      <w:proofErr w:type="gramStart"/>
      <w:r w:rsidRPr="00875C1C">
        <w:rPr>
          <w:b/>
          <w:bCs/>
        </w:rPr>
        <w:t>型确实</w:t>
      </w:r>
      <w:proofErr w:type="gramEnd"/>
      <w:r w:rsidRPr="00875C1C">
        <w:rPr>
          <w:b/>
          <w:bCs/>
        </w:rPr>
        <w:t>更脆弱</w:t>
      </w:r>
      <w:r w:rsidRPr="00875C1C">
        <w:t>。但</w:t>
      </w:r>
      <w:r w:rsidRPr="00875C1C">
        <w:rPr>
          <w:b/>
          <w:bCs/>
        </w:rPr>
        <w:t>动态级联强度</w:t>
      </w:r>
      <w:r w:rsidRPr="00875C1C">
        <w:t>反而是</w:t>
      </w:r>
      <w:r w:rsidRPr="00875C1C">
        <w:rPr>
          <w:b/>
          <w:bCs/>
        </w:rPr>
        <w:t>倒 U 型</w:t>
      </w:r>
      <w:r w:rsidRPr="00875C1C">
        <w:t>,</w:t>
      </w:r>
      <w:r w:rsidRPr="00875C1C">
        <w:rPr>
          <w:b/>
          <w:bCs/>
        </w:rPr>
        <w:t>中等的高波动亚型 (C2) 最高</w:t>
      </w:r>
      <w:r w:rsidRPr="00875C1C">
        <w:t>(.132),而高强度亚型 (C3) 反而下降(.081)。</w:t>
      </w:r>
    </w:p>
    <w:p w14:paraId="1E9EB1D2" w14:textId="77777777" w:rsidR="00875C1C" w:rsidRPr="00875C1C" w:rsidRDefault="00875C1C" w:rsidP="00875C1C">
      <w:r w:rsidRPr="00875C1C">
        <w:t>这种"静态特质单调 / 动态级联倒 U"的</w:t>
      </w:r>
      <w:r w:rsidRPr="00875C1C">
        <w:rPr>
          <w:b/>
          <w:bCs/>
        </w:rPr>
        <w:t>解离</w:t>
      </w:r>
      <w:r w:rsidRPr="00875C1C">
        <w:t>,如果稳健,可能对 IPT 的评估方法学有重要修正:</w:t>
      </w:r>
      <w:r w:rsidRPr="00875C1C">
        <w:rPr>
          <w:b/>
          <w:bCs/>
        </w:rPr>
        <w:t>只用静态特质画像</w:t>
      </w:r>
      <w:proofErr w:type="gramStart"/>
      <w:r w:rsidRPr="00875C1C">
        <w:rPr>
          <w:b/>
          <w:bCs/>
        </w:rPr>
        <w:t>做风</w:t>
      </w:r>
      <w:proofErr w:type="gramEnd"/>
      <w:r w:rsidRPr="00875C1C">
        <w:rPr>
          <w:b/>
          <w:bCs/>
        </w:rPr>
        <w:t>险筛查会漏掉一部分人</w:t>
      </w:r>
      <w:r w:rsidRPr="00875C1C">
        <w:t>——他们看起来</w:t>
      </w:r>
      <w:proofErr w:type="gramStart"/>
      <w:r w:rsidRPr="00875C1C">
        <w:t>不</w:t>
      </w:r>
      <w:proofErr w:type="gramEnd"/>
      <w:r w:rsidRPr="00875C1C">
        <w:t>极端,但瞬时反应性最强。我们目前正在 Discussion 里仔细讨论这个发现的稳健性和可能机制(包括 C3 的"地板效应反过来",即意念已经稳定在高位,瞬时应激能推动的余地反而小)。</w:t>
      </w:r>
    </w:p>
    <w:p w14:paraId="3496E603" w14:textId="77777777" w:rsidR="00C53F02" w:rsidRPr="00875C1C" w:rsidRDefault="00C53F02">
      <w:pPr>
        <w:rPr>
          <w:rFonts w:hint="eastAsia"/>
        </w:rPr>
      </w:pPr>
    </w:p>
    <w:sectPr w:rsidR="00C53F02" w:rsidRPr="00875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9B5916"/>
    <w:multiLevelType w:val="multilevel"/>
    <w:tmpl w:val="E6EC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45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1C"/>
    <w:rsid w:val="003A1CC0"/>
    <w:rsid w:val="004B51FA"/>
    <w:rsid w:val="004E66A5"/>
    <w:rsid w:val="0064014E"/>
    <w:rsid w:val="006518CB"/>
    <w:rsid w:val="007F4DDD"/>
    <w:rsid w:val="00875C1C"/>
    <w:rsid w:val="00C53F02"/>
    <w:rsid w:val="00DA28DD"/>
    <w:rsid w:val="00FB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6A19"/>
  <w15:chartTrackingRefBased/>
  <w15:docId w15:val="{65DF0DD2-9923-432A-A80F-121311F3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5C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C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C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C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C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C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C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C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5C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5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5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5C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5C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5C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5C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5C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5C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5C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5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C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5C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5C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5C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5C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5C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5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5C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5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5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3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d29567</dc:creator>
  <cp:keywords/>
  <dc:description/>
  <cp:lastModifiedBy>d29567</cp:lastModifiedBy>
  <cp:revision>1</cp:revision>
  <dcterms:created xsi:type="dcterms:W3CDTF">2026-05-06T11:16:00Z</dcterms:created>
  <dcterms:modified xsi:type="dcterms:W3CDTF">2026-05-06T18:11:00Z</dcterms:modified>
</cp:coreProperties>
</file>