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4.jpg" ContentType="image/jpeg"/>
  <Override PartName="/word/media/rId81.jpg" ContentType="image/jpeg"/>
  <Override PartName="/word/media/rId87.jpg" ContentType="image/jpeg"/>
  <Override PartName="/word/media/rId26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Краснова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p>
      <w:pPr>
        <w:pStyle w:val="BodyText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Установка на виртуальную машину VirtualBox дистрибутива Rocky</w:t>
      </w:r>
      <w:r>
        <w:t xml:space="preserve"> </w:t>
      </w:r>
      <w:r>
        <w:t xml:space="preserve">С помощью контроля управления версиями git загрузить в свой созданный репозиторий выполнение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821"/>
        <w:gridCol w:w="709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Термин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термина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Система управления версиями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github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Веб вервис для хостинга проектов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Интерфейс командной строки для GitHub для использования в вашем терминале или ваших скриптах.</w:t>
            </w:r>
          </w:p>
        </w:tc>
      </w:tr>
    </w:tbl>
    <w:bookmarkEnd w:id="22"/>
    <w:bookmarkStart w:id="10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работы с курсом. С помощью утилиты gh создать репозиторий на основе шаблона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1971020"/>
            <wp:effectExtent b="0" l="0" r="0" t="0"/>
            <wp:docPr descr="1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numPr>
          <w:ilvl w:val="0"/>
          <w:numId w:val="1002"/>
        </w:numPr>
        <w:pStyle w:val="Compact"/>
      </w:pPr>
      <w:r>
        <w:t xml:space="preserve">Удалить лишние файлы, установить в COURSE название</w:t>
      </w:r>
      <w:r>
        <w:t xml:space="preserve"> </w:t>
      </w:r>
      <w:r>
        <w:t xml:space="preserve">“</w:t>
      </w:r>
      <w:r>
        <w:t xml:space="preserve">infosec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r>
        <w:drawing>
          <wp:inline>
            <wp:extent cx="3733800" cy="249676"/>
            <wp:effectExtent b="0" l="0" r="0" t="0"/>
            <wp:docPr descr="2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numPr>
          <w:ilvl w:val="0"/>
          <w:numId w:val="1003"/>
        </w:numPr>
        <w:pStyle w:val="Compact"/>
      </w:pPr>
      <w:r>
        <w:t xml:space="preserve">Выполнить файл make для генерации нужных файлов и добавить их через git add . (рис.</w:t>
      </w:r>
      <w:r>
        <w:t xml:space="preserve"> </w:t>
      </w:r>
      <w:r>
        <w:t xml:space="preserve">@fig:003</w:t>
      </w:r>
      <w:r>
        <w:t xml:space="preserve">)</w:t>
      </w:r>
    </w:p>
    <w:p>
      <w:pPr>
        <w:pStyle w:val="CaptionedFigure"/>
      </w:pPr>
      <w:r>
        <w:drawing>
          <wp:inline>
            <wp:extent cx="3733800" cy="1533772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numPr>
          <w:ilvl w:val="0"/>
          <w:numId w:val="1004"/>
        </w:numPr>
        <w:pStyle w:val="Compact"/>
      </w:pPr>
      <w:r>
        <w:t xml:space="preserve">Закоммитить и запушить изменения в репозиторий на github (рис.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r>
        <w:drawing>
          <wp:inline>
            <wp:extent cx="3733800" cy="2413945"/>
            <wp:effectExtent b="0" l="0" r="0" t="0"/>
            <wp:docPr descr="4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numPr>
          <w:ilvl w:val="0"/>
          <w:numId w:val="1005"/>
        </w:numPr>
        <w:pStyle w:val="Compact"/>
      </w:pPr>
      <w:r>
        <w:t xml:space="preserve">Закоммитить и запушить изменения в репозиторий на github (рис.</w:t>
      </w:r>
      <w:r>
        <w:t xml:space="preserve"> </w:t>
      </w:r>
      <w:r>
        <w:t xml:space="preserve">@fig:005</w:t>
      </w:r>
      <w:r>
        <w:t xml:space="preserve">)</w:t>
      </w:r>
    </w:p>
    <w:p>
      <w:pPr>
        <w:pStyle w:val="CaptionedFigure"/>
      </w:pPr>
      <w:r>
        <w:drawing>
          <wp:inline>
            <wp:extent cx="3733800" cy="3194080"/>
            <wp:effectExtent b="0" l="0" r="0" t="0"/>
            <wp:docPr descr="5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numPr>
          <w:ilvl w:val="0"/>
          <w:numId w:val="1006"/>
        </w:numPr>
        <w:pStyle w:val="Compact"/>
      </w:pPr>
      <w:r>
        <w:t xml:space="preserve">Приступить к установке дистрибутива Rocky Linux</w:t>
      </w:r>
    </w:p>
    <w:p>
      <w:pPr>
        <w:pStyle w:val="FirstParagraph"/>
      </w:pPr>
      <w:bookmarkStart w:id="41" w:name="fig:006"/>
      <w:r>
        <w:drawing>
          <wp:inline>
            <wp:extent cx="3733800" cy="3261505"/>
            <wp:effectExtent b="0" l="0" r="0" t="0"/>
            <wp:docPr descr="6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bookmarkStart w:id="45" w:name="fig:007"/>
      <w:r>
        <w:drawing>
          <wp:inline>
            <wp:extent cx="3733800" cy="2740342"/>
            <wp:effectExtent b="0" l="0" r="0" t="0"/>
            <wp:docPr descr="7" title="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9" w:name="fig:008"/>
      <w:r>
        <w:drawing>
          <wp:inline>
            <wp:extent cx="3733800" cy="2596713"/>
            <wp:effectExtent b="0" l="0" r="0" t="0"/>
            <wp:docPr descr="8" title="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7"/>
        </w:numPr>
      </w:pPr>
      <w:r>
        <w:t xml:space="preserve">После запуска пройти шаги установки</w:t>
      </w:r>
      <w:r>
        <w:t xml:space="preserve"> </w:t>
      </w:r>
      <w:bookmarkStart w:id="53" w:name="fig:009"/>
      <w:r>
        <w:drawing>
          <wp:inline>
            <wp:extent cx="3733800" cy="2884158"/>
            <wp:effectExtent b="0" l="0" r="0" t="0"/>
            <wp:docPr descr="9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 </w:t>
      </w:r>
      <w:bookmarkStart w:id="57" w:name="fig:010"/>
      <w:r>
        <w:drawing>
          <wp:inline>
            <wp:extent cx="3733800" cy="3047189"/>
            <wp:effectExtent b="0" l="0" r="0" t="0"/>
            <wp:docPr descr="10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7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 </w:t>
      </w:r>
      <w:bookmarkStart w:id="61" w:name="fig:011"/>
      <w:r>
        <w:drawing>
          <wp:inline>
            <wp:extent cx="3733800" cy="1275666"/>
            <wp:effectExtent b="0" l="0" r="0" t="0"/>
            <wp:docPr descr="11" title="" id="59" name="Picture"/>
            <a:graphic>
              <a:graphicData uri="http://schemas.openxmlformats.org/drawingml/2006/picture">
                <pic:pic>
                  <pic:nvPicPr>
                    <pic:cNvPr descr="image/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5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 </w:t>
      </w:r>
      <w:bookmarkStart w:id="65" w:name="fig:012"/>
      <w:r>
        <w:drawing>
          <wp:inline>
            <wp:extent cx="3733800" cy="2675985"/>
            <wp:effectExtent b="0" l="0" r="0" t="0"/>
            <wp:docPr descr="12" title="" id="63" name="Picture"/>
            <a:graphic>
              <a:graphicData uri="http://schemas.openxmlformats.org/drawingml/2006/picture">
                <pic:pic>
                  <pic:nvPicPr>
                    <pic:cNvPr descr="image/12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bookmarkStart w:id="69" w:name="fig:013"/>
      <w:r>
        <w:drawing>
          <wp:inline>
            <wp:extent cx="3733800" cy="1616637"/>
            <wp:effectExtent b="0" l="0" r="0" t="0"/>
            <wp:docPr descr="13" title="" id="67" name="Picture"/>
            <a:graphic>
              <a:graphicData uri="http://schemas.openxmlformats.org/drawingml/2006/picture">
                <pic:pic>
                  <pic:nvPicPr>
                    <pic:cNvPr descr="image/13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 </w:t>
      </w:r>
      <w:bookmarkStart w:id="73" w:name="fig:014"/>
      <w:r>
        <w:drawing>
          <wp:inline>
            <wp:extent cx="3733800" cy="2880360"/>
            <wp:effectExtent b="0" l="0" r="0" t="0"/>
            <wp:docPr descr="14" title="" id="71" name="Picture"/>
            <a:graphic>
              <a:graphicData uri="http://schemas.openxmlformats.org/drawingml/2006/picture">
                <pic:pic>
                  <pic:nvPicPr>
                    <pic:cNvPr descr="image/14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 </w:t>
      </w:r>
      <w:bookmarkStart w:id="77" w:name="fig:015"/>
      <w:r>
        <w:drawing>
          <wp:inline>
            <wp:extent cx="3733800" cy="2166174"/>
            <wp:effectExtent b="0" l="0" r="0" t="0"/>
            <wp:docPr descr="15" title="" id="75" name="Picture"/>
            <a:graphic>
              <a:graphicData uri="http://schemas.openxmlformats.org/drawingml/2006/picture">
                <pic:pic>
                  <pic:nvPicPr>
                    <pic:cNvPr descr="image/15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6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7"/>
        </w:numPr>
      </w:pPr>
      <w:r>
        <w:t xml:space="preserve">Глобально добавить нового юзера</w:t>
      </w:r>
    </w:p>
    <w:p>
      <w:pPr>
        <w:pStyle w:val="CaptionedFigure"/>
      </w:pPr>
      <w:r>
        <w:drawing>
          <wp:inline>
            <wp:extent cx="3733800" cy="1323109"/>
            <wp:effectExtent b="0" l="0" r="0" t="0"/>
            <wp:docPr descr="16" title="" id="79" name="Picture"/>
            <a:graphic>
              <a:graphicData uri="http://schemas.openxmlformats.org/drawingml/2006/picture">
                <pic:pic>
                  <pic:nvPicPr>
                    <pic:cNvPr descr="image/16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</w:t>
      </w:r>
    </w:p>
    <w:p>
      <w:pPr>
        <w:numPr>
          <w:ilvl w:val="0"/>
          <w:numId w:val="1008"/>
        </w:numPr>
        <w:pStyle w:val="Compact"/>
      </w:pPr>
      <w:r>
        <w:t xml:space="preserve">Получить информацию</w:t>
      </w:r>
    </w:p>
    <w:p>
      <w:pPr>
        <w:pStyle w:val="FirstParagraph"/>
      </w:pPr>
      <w:r>
        <w:t xml:space="preserve">Получите следующую информацию.</w:t>
      </w:r>
      <w:r>
        <w:t xml:space="preserve"> </w:t>
      </w:r>
      <w:r>
        <w:t xml:space="preserve">9.1. Версия ядра Linux (Linux version).</w:t>
      </w:r>
    </w:p>
    <w:p>
      <w:pPr>
        <w:pStyle w:val="CaptionedFigure"/>
      </w:pPr>
      <w:r>
        <w:drawing>
          <wp:inline>
            <wp:extent cx="3733800" cy="433724"/>
            <wp:effectExtent b="0" l="0" r="0" t="0"/>
            <wp:docPr descr="18" title="" id="82" name="Picture"/>
            <a:graphic>
              <a:graphicData uri="http://schemas.openxmlformats.org/drawingml/2006/picture">
                <pic:pic>
                  <pic:nvPicPr>
                    <pic:cNvPr descr="image/18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</w:t>
      </w:r>
    </w:p>
    <w:p>
      <w:pPr>
        <w:pStyle w:val="BodyText"/>
      </w:pPr>
      <w:r>
        <w:t xml:space="preserve">9.2. Частота процессора (Detected Mhz processor).</w:t>
      </w:r>
    </w:p>
    <w:p>
      <w:pPr>
        <w:pStyle w:val="CaptionedFigure"/>
      </w:pPr>
      <w:r>
        <w:drawing>
          <wp:inline>
            <wp:extent cx="3733800" cy="401618"/>
            <wp:effectExtent b="0" l="0" r="0" t="0"/>
            <wp:docPr descr="17" title="" id="85" name="Picture"/>
            <a:graphic>
              <a:graphicData uri="http://schemas.openxmlformats.org/drawingml/2006/picture">
                <pic:pic>
                  <pic:nvPicPr>
                    <pic:cNvPr descr="image/17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</w:t>
      </w:r>
    </w:p>
    <w:p>
      <w:pPr>
        <w:pStyle w:val="BodyText"/>
      </w:pPr>
      <w:r>
        <w:t xml:space="preserve">9.3. Модель процессора (CPU0).</w:t>
      </w:r>
    </w:p>
    <w:p>
      <w:pPr>
        <w:pStyle w:val="CaptionedFigure"/>
      </w:pPr>
      <w:r>
        <w:drawing>
          <wp:inline>
            <wp:extent cx="3733800" cy="400944"/>
            <wp:effectExtent b="0" l="0" r="0" t="0"/>
            <wp:docPr descr="19" title="" id="88" name="Picture"/>
            <a:graphic>
              <a:graphicData uri="http://schemas.openxmlformats.org/drawingml/2006/picture">
                <pic:pic>
                  <pic:nvPicPr>
                    <pic:cNvPr descr="image/19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19</w:t>
      </w:r>
    </w:p>
    <w:p>
      <w:pPr>
        <w:pStyle w:val="BodyText"/>
      </w:pPr>
      <w:r>
        <w:t xml:space="preserve">9.4. Объем доступной оперативной памяти (Memory available).</w:t>
      </w:r>
    </w:p>
    <w:p>
      <w:pPr>
        <w:pStyle w:val="CaptionedFigure"/>
      </w:pPr>
      <w:r>
        <w:drawing>
          <wp:inline>
            <wp:extent cx="3733800" cy="493825"/>
            <wp:effectExtent b="0" l="0" r="0" t="0"/>
            <wp:docPr descr="20" title="" id="91" name="Picture"/>
            <a:graphic>
              <a:graphicData uri="http://schemas.openxmlformats.org/drawingml/2006/picture">
                <pic:pic>
                  <pic:nvPicPr>
                    <pic:cNvPr descr="image/20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20</w:t>
      </w:r>
    </w:p>
    <w:p>
      <w:pPr>
        <w:pStyle w:val="BodyText"/>
      </w:pPr>
      <w:r>
        <w:t xml:space="preserve">9.5. Тип обнаруженного гипервизора (Hypervisor detected).</w:t>
      </w:r>
    </w:p>
    <w:p>
      <w:pPr>
        <w:pStyle w:val="CaptionedFigure"/>
      </w:pPr>
      <w:r>
        <w:drawing>
          <wp:inline>
            <wp:extent cx="3733800" cy="371196"/>
            <wp:effectExtent b="0" l="0" r="0" t="0"/>
            <wp:docPr descr="21" title="" id="94" name="Picture"/>
            <a:graphic>
              <a:graphicData uri="http://schemas.openxmlformats.org/drawingml/2006/picture">
                <pic:pic>
                  <pic:nvPicPr>
                    <pic:cNvPr descr="image/21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21</w:t>
      </w:r>
    </w:p>
    <w:p>
      <w:pPr>
        <w:pStyle w:val="BodyText"/>
      </w:pPr>
      <w:r>
        <w:t xml:space="preserve">9.6. Тип файловой системы корневого раздела.</w:t>
      </w:r>
    </w:p>
    <w:p>
      <w:pPr>
        <w:pStyle w:val="CaptionedFigure"/>
      </w:pPr>
      <w:r>
        <w:drawing>
          <wp:inline>
            <wp:extent cx="3733800" cy="1671668"/>
            <wp:effectExtent b="0" l="0" r="0" t="0"/>
            <wp:docPr descr="22" title="" id="97" name="Picture"/>
            <a:graphic>
              <a:graphicData uri="http://schemas.openxmlformats.org/drawingml/2006/picture">
                <pic:pic>
                  <pic:nvPicPr>
                    <pic:cNvPr descr="image/22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22</w:t>
      </w:r>
    </w:p>
    <w:p>
      <w:pPr>
        <w:pStyle w:val="BodyText"/>
      </w:pPr>
      <w:r>
        <w:t xml:space="preserve">9.7. Последовательность монтирования файловых систем.</w:t>
      </w:r>
    </w:p>
    <w:p>
      <w:pPr>
        <w:pStyle w:val="CaptionedFigure"/>
      </w:pPr>
      <w:r>
        <w:drawing>
          <wp:inline>
            <wp:extent cx="3733800" cy="524454"/>
            <wp:effectExtent b="0" l="0" r="0" t="0"/>
            <wp:docPr descr="23" title="" id="100" name="Picture"/>
            <a:graphic>
              <a:graphicData uri="http://schemas.openxmlformats.org/drawingml/2006/picture">
                <pic:pic>
                  <pic:nvPicPr>
                    <pic:cNvPr descr="image/23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23</w:t>
      </w:r>
    </w:p>
    <w:bookmarkEnd w:id="102"/>
    <w:bookmarkStart w:id="10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 нимально необходимых для дальнейшей работы сервисов</w:t>
      </w:r>
    </w:p>
    <w:bookmarkEnd w:id="103"/>
    <w:bookmarkStart w:id="10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r>
        <w:t xml:space="preserve">https://rockylinux.org/</w:t>
      </w:r>
    </w:p>
    <w:p>
      <w:pPr>
        <w:numPr>
          <w:ilvl w:val="0"/>
          <w:numId w:val="1009"/>
        </w:numPr>
        <w:pStyle w:val="Compact"/>
      </w:pPr>
      <w:r>
        <w:t xml:space="preserve">https://github.com/cli/cli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4" Target="media/rId84.jpg" /><Relationship Type="http://schemas.openxmlformats.org/officeDocument/2006/relationships/image" Id="rId81" Target="media/rId81.jpg" /><Relationship Type="http://schemas.openxmlformats.org/officeDocument/2006/relationships/image" Id="rId87" Target="media/rId87.jpg" /><Relationship Type="http://schemas.openxmlformats.org/officeDocument/2006/relationships/image" Id="rId26" Target="media/rId26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№1</dc:title>
  <dc:creator>Краснова Диана Владимировна</dc:creator>
  <dc:language>ru-RU</dc:language>
  <cp:keywords/>
  <dcterms:created xsi:type="dcterms:W3CDTF">2023-09-08T21:28:50Z</dcterms:created>
  <dcterms:modified xsi:type="dcterms:W3CDTF">2023-09-08T21:28:50Z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