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jc w:val="center"/>
      </w:pPr>
      <w:r>
        <w:rPr>
          <w:rFonts w:ascii="Arial" w:cs="Arial" w:eastAsia="Arial" w:hAnsi="Arial"/>
          <w:b/>
          <w:bCs/>
          <w:color w:val="C9A24D"/>
          <w:sz w:val="72"/>
          <w:szCs w:val="72"/>
        </w:rPr>
        <w:t xml:space="preserve">AECai</w:t>
      </w:r>
    </w:p>
    <w:p>
      <w:pPr>
        <w:spacing w:before="100" w:after="0"/>
      </w:pPr>
    </w:p>
    <w:p>
      <w:pPr>
        <w:spacing w:after="200"/>
        <w:jc w:val="center"/>
      </w:pPr>
      <w:r>
        <w:rPr>
          <w:rFonts w:ascii="Arial" w:cs="Arial" w:eastAsia="Arial" w:hAnsi="Arial"/>
          <w:b/>
          <w:bCs/>
          <w:color w:val="071C2D"/>
          <w:sz w:val="44"/>
          <w:szCs w:val="44"/>
        </w:rPr>
        <w:t xml:space="preserve">OUTBOUND SALES</w:t>
      </w:r>
    </w:p>
    <w:p>
      <w:pPr>
        <w:spacing w:after="200"/>
        <w:jc w:val="center"/>
      </w:pPr>
      <w:r>
        <w:rPr>
          <w:rFonts w:ascii="Arial" w:cs="Arial" w:eastAsia="Arial" w:hAnsi="Arial"/>
          <w:color w:val="071C2D"/>
          <w:sz w:val="28"/>
          <w:szCs w:val="28"/>
        </w:rPr>
        <w:t xml:space="preserve">STANDARD OPERATING PROCEDURE</w:t>
      </w:r>
    </w:p>
    <w:p>
      <w:pPr>
        <w:spacing w:before="200" w:after="0"/>
      </w:pPr>
    </w:p>
    <w:p>
      <w:pPr>
        <w:jc w:val="center"/>
      </w:pPr>
      <w:r>
        <w:rPr>
          <w:rFonts w:ascii="Arial" w:cs="Arial" w:eastAsia="Arial" w:hAnsi="Arial"/>
          <w:color w:val="4A5568"/>
          <w:sz w:val="22"/>
          <w:szCs w:val="22"/>
        </w:rPr>
        <w:t xml:space="preserve">Complete Playbook: Strategy, Scripts, Templates &amp; Execution Framework</w:t>
      </w:r>
    </w:p>
    <w:p>
      <w:pPr>
        <w:spacing w:before="400" w:after="0"/>
      </w:pPr>
    </w:p>
    <w:p>
      <w:pPr>
        <w:jc w:val="center"/>
      </w:pPr>
      <w:r>
        <w:rPr>
          <w:rFonts w:ascii="Arial" w:cs="Arial" w:eastAsia="Arial" w:hAnsi="Arial"/>
          <w:color w:val="4A5568"/>
          <w:sz w:val="20"/>
          <w:szCs w:val="20"/>
        </w:rPr>
        <w:t xml:space="preserve">SOP-SALES-001 v1.0</w:t>
      </w:r>
    </w:p>
    <w:p>
      <w:pPr>
        <w:jc w:val="center"/>
      </w:pPr>
      <w:r>
        <w:rPr>
          <w:rFonts w:ascii="Arial" w:cs="Arial" w:eastAsia="Arial" w:hAnsi="Arial"/>
          <w:color w:val="4A5568"/>
          <w:sz w:val="20"/>
          <w:szCs w:val="20"/>
        </w:rPr>
        <w:t xml:space="preserve">February 2026 | Echology, Inc.</w:t>
      </w:r>
    </w:p>
    <w:p>
      <w:pPr>
        <w:jc w:val="center"/>
      </w:pPr>
      <w:r>
        <w:rPr>
          <w:rFonts w:ascii="Arial" w:cs="Arial" w:eastAsia="Arial" w:hAnsi="Arial"/>
          <w:b/>
          <w:bCs/>
          <w:color w:val="C9A24D"/>
          <w:sz w:val="18"/>
          <w:szCs w:val="18"/>
        </w:rPr>
        <w:t xml:space="preserve">CONFIDENTIAL</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71C2D"/>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071C2D"/>
          <w:sz w:val="32"/>
          <w:szCs w:val="32"/>
        </w:rPr>
        <w:t xml:space="preserve">1. Executive Summary</w:t>
      </w:r>
    </w:p>
    <w:p>
      <w:pPr>
        <w:spacing w:after="120" w:line="276"/>
      </w:pPr>
      <w:r>
        <w:rPr>
          <w:rFonts w:ascii="Arial" w:cs="Arial" w:eastAsia="Arial" w:hAnsi="Arial"/>
          <w:color w:val="4A5568"/>
          <w:sz w:val="21"/>
          <w:szCs w:val="21"/>
        </w:rPr>
        <w:t xml:space="preserve">This SOP defines the complete outbound sales strategy for AECai, a consulting-first AI engagement sold as an $800 discovery assessment to VP/Director-level buyers at ENR Top 500 engineering firms.</w:t>
      </w:r>
    </w:p>
    <w:p>
      <w:pPr>
        <w:spacing w:before="50" w:after="0"/>
      </w:pPr>
    </w:p>
    <w:p>
      <w:pPr>
        <w:pStyle w:val="Heading3"/>
        <w:spacing w:before="200" w:after="100"/>
      </w:pPr>
      <w:r>
        <w:rPr>
          <w:rFonts w:ascii="Arial" w:cs="Arial" w:eastAsia="Arial" w:hAnsi="Arial"/>
          <w:b/>
          <w:bCs/>
          <w:color w:val="C9A24D"/>
          <w:sz w:val="22"/>
          <w:szCs w:val="22"/>
        </w:rPr>
        <w:t xml:space="preserve">The Offer</w:t>
      </w:r>
    </w:p>
    <w:p>
      <w:pPr>
        <w:spacing w:after="120" w:line="276"/>
      </w:pPr>
      <w:r>
        <w:rPr>
          <w:rFonts w:ascii="Arial" w:cs="Arial" w:eastAsia="Arial" w:hAnsi="Arial"/>
          <w:b/>
          <w:bCs/>
          <w:color w:val="4A5568"/>
          <w:sz w:val="21"/>
          <w:szCs w:val="21"/>
        </w:rPr>
        <w:t xml:space="preserve">Product: </w:t>
      </w:r>
      <w:r>
        <w:rPr>
          <w:rFonts w:ascii="Arial" w:cs="Arial" w:eastAsia="Arial" w:hAnsi="Arial"/>
          <w:color w:val="4A5568"/>
          <w:sz w:val="21"/>
          <w:szCs w:val="21"/>
        </w:rPr>
        <w:t xml:space="preserve">AI Discovery &amp; Readiness Assessment (consulting engagement, not software)</w:t>
      </w:r>
    </w:p>
    <w:p>
      <w:pPr>
        <w:spacing w:after="120" w:line="276"/>
      </w:pPr>
      <w:r>
        <w:rPr>
          <w:rFonts w:ascii="Arial" w:cs="Arial" w:eastAsia="Arial" w:hAnsi="Arial"/>
          <w:b/>
          <w:bCs/>
          <w:color w:val="4A5568"/>
          <w:sz w:val="21"/>
          <w:szCs w:val="21"/>
        </w:rPr>
        <w:t xml:space="preserve">Price: </w:t>
      </w:r>
      <w:r>
        <w:rPr>
          <w:rFonts w:ascii="Arial" w:cs="Arial" w:eastAsia="Arial" w:hAnsi="Arial"/>
          <w:color w:val="4A5568"/>
          <w:sz w:val="21"/>
          <w:szCs w:val="21"/>
        </w:rPr>
        <w:t xml:space="preserve">$1,000 standard / $800 immediate booking discount</w:t>
      </w:r>
    </w:p>
    <w:p>
      <w:pPr>
        <w:spacing w:after="120" w:line="276"/>
      </w:pPr>
      <w:r>
        <w:rPr>
          <w:rFonts w:ascii="Arial" w:cs="Arial" w:eastAsia="Arial" w:hAnsi="Arial"/>
          <w:b/>
          <w:bCs/>
          <w:color w:val="4A5568"/>
          <w:sz w:val="21"/>
          <w:szCs w:val="21"/>
        </w:rPr>
        <w:t xml:space="preserve">Payment: </w:t>
      </w:r>
      <w:r>
        <w:rPr>
          <w:rFonts w:ascii="Arial" w:cs="Arial" w:eastAsia="Arial" w:hAnsi="Arial"/>
          <w:color w:val="4A5568"/>
          <w:sz w:val="21"/>
          <w:szCs w:val="21"/>
        </w:rPr>
        <w:t xml:space="preserve">Stripe checkout (credit card, immediate)</w:t>
      </w:r>
    </w:p>
    <w:p>
      <w:pPr>
        <w:spacing w:after="120" w:line="276"/>
      </w:pPr>
      <w:r>
        <w:rPr>
          <w:rFonts w:ascii="Arial" w:cs="Arial" w:eastAsia="Arial" w:hAnsi="Arial"/>
          <w:b/>
          <w:bCs/>
          <w:color w:val="4A5568"/>
          <w:sz w:val="21"/>
          <w:szCs w:val="21"/>
        </w:rPr>
        <w:t xml:space="preserve">Delivery: </w:t>
      </w:r>
      <w:r>
        <w:rPr>
          <w:rFonts w:ascii="Arial" w:cs="Arial" w:eastAsia="Arial" w:hAnsi="Arial"/>
          <w:color w:val="4A5568"/>
          <w:sz w:val="21"/>
          <w:szCs w:val="21"/>
        </w:rPr>
        <w:t xml:space="preserve">2 weeks from kickoff</w:t>
      </w:r>
    </w:p>
    <w:p>
      <w:pPr>
        <w:spacing w:after="120" w:line="276"/>
      </w:pPr>
      <w:r>
        <w:rPr>
          <w:rFonts w:ascii="Arial" w:cs="Arial" w:eastAsia="Arial" w:hAnsi="Arial"/>
          <w:b/>
          <w:bCs/>
          <w:color w:val="4A5568"/>
          <w:sz w:val="21"/>
          <w:szCs w:val="21"/>
        </w:rPr>
        <w:t xml:space="preserve">Upsell: </w:t>
      </w:r>
      <w:r>
        <w:rPr>
          <w:rFonts w:ascii="Arial" w:cs="Arial" w:eastAsia="Arial" w:hAnsi="Arial"/>
          <w:color w:val="4A5568"/>
          <w:sz w:val="21"/>
          <w:szCs w:val="21"/>
        </w:rPr>
        <w:t xml:space="preserve">Assessment fee credits 100% toward full engagement ($15K–$75K)</w:t>
      </w:r>
    </w:p>
    <w:p>
      <w:pPr>
        <w:spacing w:before="50" w:after="0"/>
      </w:pPr>
    </w:p>
    <w:p>
      <w:pPr>
        <w:pStyle w:val="Heading3"/>
        <w:spacing w:before="200" w:after="100"/>
      </w:pPr>
      <w:r>
        <w:rPr>
          <w:rFonts w:ascii="Arial" w:cs="Arial" w:eastAsia="Arial" w:hAnsi="Arial"/>
          <w:b/>
          <w:bCs/>
          <w:color w:val="C9A24D"/>
          <w:sz w:val="22"/>
          <w:szCs w:val="22"/>
        </w:rPr>
        <w:t xml:space="preserve">Target Buyer</w:t>
      </w:r>
    </w:p>
    <w:p>
      <w:pPr>
        <w:spacing w:after="120" w:line="276"/>
      </w:pPr>
      <w:r>
        <w:rPr>
          <w:rFonts w:ascii="Arial" w:cs="Arial" w:eastAsia="Arial" w:hAnsi="Arial"/>
          <w:color w:val="4A5568"/>
          <w:sz w:val="21"/>
          <w:szCs w:val="21"/>
        </w:rPr>
        <w:t xml:space="preserve">VP Engineering, Director of Operations, Chief Technical Officer, or Principal at ENR-ranked engineering firms with 50+ engineers managing complex project documentation. Age 45–60, skeptical of tech vendors, respects competence over polish.</w:t>
      </w:r>
    </w:p>
    <w:p>
      <w:pPr>
        <w:spacing w:before="50" w:after="0"/>
      </w:pPr>
    </w:p>
    <w:p>
      <w:pPr>
        <w:pStyle w:val="Heading3"/>
        <w:spacing w:before="200" w:after="100"/>
      </w:pPr>
      <w:r>
        <w:rPr>
          <w:rFonts w:ascii="Arial" w:cs="Arial" w:eastAsia="Arial" w:hAnsi="Arial"/>
          <w:b/>
          <w:bCs/>
          <w:color w:val="C9A24D"/>
          <w:sz w:val="22"/>
          <w:szCs w:val="22"/>
        </w:rPr>
        <w:t xml:space="preserve">Sales Cycle</w:t>
      </w:r>
    </w:p>
    <w:p>
      <w:pPr>
        <w:spacing w:after="120" w:line="276"/>
      </w:pPr>
      <w:r>
        <w:rPr>
          <w:rFonts w:ascii="Arial" w:cs="Arial" w:eastAsia="Arial" w:hAnsi="Arial"/>
          <w:color w:val="4A5568"/>
          <w:sz w:val="21"/>
          <w:szCs w:val="21"/>
        </w:rPr>
        <w:t xml:space="preserve">Target: 2–4 weeks from first contact to paid assessment. The $800 price point sits below most firms’ procurement threshold, meaning your buyer can approve it without a PO or committee. This is a credit card sale.</w:t>
      </w:r>
    </w:p>
    <w:p>
      <w:pPr>
        <w:spacing w:before="50" w:after="0"/>
      </w:pPr>
    </w:p>
    <w:p>
      <w:pPr>
        <w:pStyle w:val="Heading3"/>
        <w:spacing w:before="200" w:after="100"/>
      </w:pPr>
      <w:r>
        <w:rPr>
          <w:rFonts w:ascii="Arial" w:cs="Arial" w:eastAsia="Arial" w:hAnsi="Arial"/>
          <w:b/>
          <w:bCs/>
          <w:color w:val="C9A24D"/>
          <w:sz w:val="22"/>
          <w:szCs w:val="22"/>
        </w:rPr>
        <w:t xml:space="preserve">Core Positioning</w:t>
      </w:r>
    </w:p>
    <w:p>
      <w:pPr>
        <w:spacing w:after="120" w:line="276"/>
      </w:pPr>
      <w:r>
        <w:rPr>
          <w:rFonts w:ascii="Arial" w:cs="Arial" w:eastAsia="Arial" w:hAnsi="Arial"/>
          <w:color w:val="4A5568"/>
          <w:sz w:val="21"/>
          <w:szCs w:val="21"/>
        </w:rPr>
        <w:t xml:space="preserve">You are not selling AI software. You are an engineer-turned-consultant who happens to build AI tools. Every outbound message should feel like one engineer talking to another about a shared problem — not a vendor pitching a product.</w:t>
      </w:r>
    </w:p>
    <w:p>
      <w:r>
        <w:br w:type="page"/>
      </w:r>
    </w:p>
    <w:p>
      <w:pPr>
        <w:pStyle w:val="Heading1"/>
        <w:spacing w:before="400" w:after="200"/>
      </w:pPr>
      <w:r>
        <w:rPr>
          <w:rFonts w:ascii="Arial" w:cs="Arial" w:eastAsia="Arial" w:hAnsi="Arial"/>
          <w:b/>
          <w:bCs/>
          <w:color w:val="071C2D"/>
          <w:sz w:val="32"/>
          <w:szCs w:val="32"/>
        </w:rPr>
        <w:t xml:space="preserve">2. Ideal Customer Profile (ICP)</w:t>
      </w:r>
    </w:p>
    <w:p>
      <w:pPr>
        <w:pStyle w:val="Heading2"/>
        <w:spacing w:before="300" w:after="150"/>
      </w:pPr>
      <w:r>
        <w:rPr>
          <w:rFonts w:ascii="Arial" w:cs="Arial" w:eastAsia="Arial" w:hAnsi="Arial"/>
          <w:b/>
          <w:bCs/>
          <w:color w:val="071C2D"/>
          <w:sz w:val="26"/>
          <w:szCs w:val="26"/>
        </w:rPr>
        <w:t xml:space="preserve">2.1 Firmographics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Attribute</w:t>
            </w:r>
          </w:p>
        </w:tc>
        <w:tc>
          <w:tcPr>
            <w:tcW w:type="dxa" w:w="624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Criteria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ENR Ranking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Top 500 (prioritize Top 200)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Firm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50–500+ engineers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Disciplines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Civil, structural, geotechnical, environmental, transportation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Project Types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Public infrastructure, healthcare, commercial, DOT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Geography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US-based (start regional, expand)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Revenue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$20M–$500M+</w:t>
            </w:r>
          </w:p>
        </w:tc>
      </w:tr>
    </w:tbl>
    <w:p>
      <w:pPr>
        <w:spacing w:before="100" w:after="0"/>
      </w:pPr>
    </w:p>
    <w:p>
      <w:pPr>
        <w:pStyle w:val="Heading2"/>
        <w:spacing w:before="300" w:after="150"/>
      </w:pPr>
      <w:r>
        <w:rPr>
          <w:rFonts w:ascii="Arial" w:cs="Arial" w:eastAsia="Arial" w:hAnsi="Arial"/>
          <w:b/>
          <w:bCs/>
          <w:color w:val="071C2D"/>
          <w:sz w:val="26"/>
          <w:szCs w:val="26"/>
        </w:rPr>
        <w:t xml:space="preserve">2.2 Buying Signals</w:t>
      </w:r>
    </w:p>
    <w:p>
      <w:pPr>
        <w:spacing w:after="120" w:line="276"/>
      </w:pPr>
      <w:r>
        <w:rPr>
          <w:rFonts w:ascii="Arial" w:cs="Arial" w:eastAsia="Arial" w:hAnsi="Arial"/>
          <w:color w:val="4A5568"/>
          <w:sz w:val="21"/>
          <w:szCs w:val="21"/>
        </w:rPr>
        <w:t xml:space="preserve">These indicators suggest a firm is actively experiencing pain you solve. Prioritize outreach to firms showing 2+ signals:</w:t>
      </w:r>
    </w:p>
    <w:p>
      <w:pPr>
        <w:pStyle w:val="ListParagraph"/>
        <w:numPr>
          <w:ilvl w:val="0"/>
          <w:numId w:val="2"/>
        </w:numPr>
        <w:spacing w:after="80" w:line="276"/>
      </w:pPr>
      <w:r>
        <w:rPr>
          <w:rFonts w:ascii="Arial" w:cs="Arial" w:eastAsia="Arial" w:hAnsi="Arial"/>
          <w:color w:val="4A5568"/>
          <w:sz w:val="20"/>
          <w:szCs w:val="20"/>
        </w:rPr>
        <w:t xml:space="preserve">Posted job listing for "Document Control Manager" or "Knowledge Management" role</w:t>
      </w:r>
    </w:p>
    <w:p>
      <w:pPr>
        <w:pStyle w:val="ListParagraph"/>
        <w:numPr>
          <w:ilvl w:val="0"/>
          <w:numId w:val="2"/>
        </w:numPr>
        <w:spacing w:after="80" w:line="276"/>
      </w:pPr>
      <w:r>
        <w:rPr>
          <w:rFonts w:ascii="Arial" w:cs="Arial" w:eastAsia="Arial" w:hAnsi="Arial"/>
          <w:color w:val="4A5568"/>
          <w:sz w:val="20"/>
          <w:szCs w:val="20"/>
        </w:rPr>
        <w:t xml:space="preserve">Senior engineer (20+ years) recently retired or departed (check LinkedIn)</w:t>
      </w:r>
    </w:p>
    <w:p>
      <w:pPr>
        <w:pStyle w:val="ListParagraph"/>
        <w:numPr>
          <w:ilvl w:val="0"/>
          <w:numId w:val="2"/>
        </w:numPr>
        <w:spacing w:after="80" w:line="276"/>
      </w:pPr>
      <w:r>
        <w:rPr>
          <w:rFonts w:ascii="Arial" w:cs="Arial" w:eastAsia="Arial" w:hAnsi="Arial"/>
          <w:color w:val="4A5568"/>
          <w:sz w:val="20"/>
          <w:szCs w:val="20"/>
        </w:rPr>
        <w:t xml:space="preserve">Won large new contract ($50M+) requiring complex spec management</w:t>
      </w:r>
    </w:p>
    <w:p>
      <w:pPr>
        <w:pStyle w:val="ListParagraph"/>
        <w:numPr>
          <w:ilvl w:val="0"/>
          <w:numId w:val="2"/>
        </w:numPr>
        <w:spacing w:after="80" w:line="276"/>
      </w:pPr>
      <w:r>
        <w:rPr>
          <w:rFonts w:ascii="Arial" w:cs="Arial" w:eastAsia="Arial" w:hAnsi="Arial"/>
          <w:color w:val="4A5568"/>
          <w:sz w:val="20"/>
          <w:szCs w:val="20"/>
        </w:rPr>
        <w:t xml:space="preserve">Posted about "digital transformation" or "AI adoption" in company news</w:t>
      </w:r>
    </w:p>
    <w:p>
      <w:pPr>
        <w:pStyle w:val="ListParagraph"/>
        <w:numPr>
          <w:ilvl w:val="0"/>
          <w:numId w:val="2"/>
        </w:numPr>
        <w:spacing w:after="80" w:line="276"/>
      </w:pPr>
      <w:r>
        <w:rPr>
          <w:rFonts w:ascii="Arial" w:cs="Arial" w:eastAsia="Arial" w:hAnsi="Arial"/>
          <w:color w:val="4A5568"/>
          <w:sz w:val="20"/>
          <w:szCs w:val="20"/>
        </w:rPr>
        <w:t xml:space="preserve">Recently failed an audit or had a compliance issue (public record for DOT work)</w:t>
      </w:r>
    </w:p>
    <w:p>
      <w:pPr>
        <w:pStyle w:val="ListParagraph"/>
        <w:numPr>
          <w:ilvl w:val="0"/>
          <w:numId w:val="2"/>
        </w:numPr>
        <w:spacing w:after="80" w:line="276"/>
      </w:pPr>
      <w:r>
        <w:rPr>
          <w:rFonts w:ascii="Arial" w:cs="Arial" w:eastAsia="Arial" w:hAnsi="Arial"/>
          <w:color w:val="4A5568"/>
          <w:sz w:val="20"/>
          <w:szCs w:val="20"/>
        </w:rPr>
        <w:t xml:space="preserve">Growing headcount rapidly (10%+ in past year) — onboarding bottleneck</w:t>
      </w:r>
    </w:p>
    <w:p>
      <w:pPr>
        <w:pStyle w:val="ListParagraph"/>
        <w:numPr>
          <w:ilvl w:val="0"/>
          <w:numId w:val="2"/>
        </w:numPr>
        <w:spacing w:after="80" w:line="276"/>
      </w:pPr>
      <w:r>
        <w:rPr>
          <w:rFonts w:ascii="Arial" w:cs="Arial" w:eastAsia="Arial" w:hAnsi="Arial"/>
          <w:color w:val="4A5568"/>
          <w:sz w:val="20"/>
          <w:szCs w:val="20"/>
        </w:rPr>
        <w:t xml:space="preserve">Multiple offices / geographic expansion — knowledge silos forming</w:t>
      </w:r>
    </w:p>
    <w:p>
      <w:pPr>
        <w:pStyle w:val="ListParagraph"/>
        <w:numPr>
          <w:ilvl w:val="0"/>
          <w:numId w:val="2"/>
        </w:numPr>
        <w:spacing w:after="80" w:line="276"/>
      </w:pPr>
      <w:r>
        <w:rPr>
          <w:rFonts w:ascii="Arial" w:cs="Arial" w:eastAsia="Arial" w:hAnsi="Arial"/>
          <w:color w:val="4A5568"/>
          <w:sz w:val="20"/>
          <w:szCs w:val="20"/>
        </w:rPr>
        <w:t xml:space="preserve">Active on Procore, Bluebeam, or ProjectWise (tech-forward but no AI layer)</w:t>
      </w:r>
    </w:p>
    <w:p>
      <w:pPr>
        <w:spacing w:before="100" w:after="0"/>
      </w:pPr>
    </w:p>
    <w:p>
      <w:pPr>
        <w:pStyle w:val="Heading2"/>
        <w:spacing w:before="300" w:after="150"/>
      </w:pPr>
      <w:r>
        <w:rPr>
          <w:rFonts w:ascii="Arial" w:cs="Arial" w:eastAsia="Arial" w:hAnsi="Arial"/>
          <w:b/>
          <w:bCs/>
          <w:color w:val="071C2D"/>
          <w:sz w:val="26"/>
          <w:szCs w:val="26"/>
        </w:rPr>
        <w:t xml:space="preserve">2.3 Decision Maker Titles</w:t>
      </w:r>
    </w:p>
    <w:p>
      <w:pPr>
        <w:spacing w:after="120" w:line="276"/>
      </w:pPr>
      <w:r>
        <w:rPr>
          <w:rFonts w:ascii="Arial" w:cs="Arial" w:eastAsia="Arial" w:hAnsi="Arial"/>
          <w:color w:val="4A5568"/>
          <w:sz w:val="21"/>
          <w:szCs w:val="21"/>
        </w:rPr>
        <w:t xml:space="preserve">In order of authority and likelihood to say yes:</w:t>
      </w:r>
    </w:p>
    <w:p>
      <w:pPr>
        <w:pStyle w:val="ListParagraph"/>
        <w:numPr>
          <w:ilvl w:val="0"/>
          <w:numId w:val="2"/>
        </w:numPr>
        <w:spacing w:after="80" w:line="276"/>
      </w:pPr>
      <w:r>
        <w:rPr>
          <w:rFonts w:ascii="Arial" w:cs="Arial" w:eastAsia="Arial" w:hAnsi="Arial"/>
          <w:color w:val="4A5568"/>
          <w:sz w:val="20"/>
          <w:szCs w:val="20"/>
        </w:rPr>
        <w:t xml:space="preserve">VP of Engineering / Chief Engineer — owns technical operations</w:t>
      </w:r>
    </w:p>
    <w:p>
      <w:pPr>
        <w:pStyle w:val="ListParagraph"/>
        <w:numPr>
          <w:ilvl w:val="0"/>
          <w:numId w:val="2"/>
        </w:numPr>
        <w:spacing w:after="80" w:line="276"/>
      </w:pPr>
      <w:r>
        <w:rPr>
          <w:rFonts w:ascii="Arial" w:cs="Arial" w:eastAsia="Arial" w:hAnsi="Arial"/>
          <w:color w:val="4A5568"/>
          <w:sz w:val="20"/>
          <w:szCs w:val="20"/>
        </w:rPr>
        <w:t xml:space="preserve">Director of Operations — owns efficiency, cost reduction</w:t>
      </w:r>
    </w:p>
    <w:p>
      <w:pPr>
        <w:pStyle w:val="ListParagraph"/>
        <w:numPr>
          <w:ilvl w:val="0"/>
          <w:numId w:val="2"/>
        </w:numPr>
        <w:spacing w:after="80" w:line="276"/>
      </w:pPr>
      <w:r>
        <w:rPr>
          <w:rFonts w:ascii="Arial" w:cs="Arial" w:eastAsia="Arial" w:hAnsi="Arial"/>
          <w:color w:val="4A5568"/>
          <w:sz w:val="20"/>
          <w:szCs w:val="20"/>
        </w:rPr>
        <w:t xml:space="preserve">Principal / Associate Principal — senior partner with P&amp;L responsibility</w:t>
      </w:r>
    </w:p>
    <w:p>
      <w:pPr>
        <w:pStyle w:val="ListParagraph"/>
        <w:numPr>
          <w:ilvl w:val="0"/>
          <w:numId w:val="2"/>
        </w:numPr>
        <w:spacing w:after="80" w:line="276"/>
      </w:pPr>
      <w:r>
        <w:rPr>
          <w:rFonts w:ascii="Arial" w:cs="Arial" w:eastAsia="Arial" w:hAnsi="Arial"/>
          <w:color w:val="4A5568"/>
          <w:sz w:val="20"/>
          <w:szCs w:val="20"/>
        </w:rPr>
        <w:t xml:space="preserve">CTO / Director of Innovation — owns technology adoption (less common)</w:t>
      </w:r>
    </w:p>
    <w:p>
      <w:pPr>
        <w:pStyle w:val="ListParagraph"/>
        <w:numPr>
          <w:ilvl w:val="0"/>
          <w:numId w:val="2"/>
        </w:numPr>
        <w:spacing w:after="80" w:line="276"/>
      </w:pPr>
      <w:r>
        <w:rPr>
          <w:rFonts w:ascii="Arial" w:cs="Arial" w:eastAsia="Arial" w:hAnsi="Arial"/>
          <w:color w:val="4A5568"/>
          <w:sz w:val="20"/>
          <w:szCs w:val="20"/>
        </w:rPr>
        <w:t xml:space="preserve">Regional Director — runs a division, feels the pain directly</w:t>
      </w:r>
    </w:p>
    <w:p>
      <w:pPr>
        <w:spacing w:before="50" w:after="0"/>
      </w:pPr>
    </w:p>
    <w:p>
      <w:pPr>
        <w:pStyle w:val="Heading3"/>
        <w:spacing w:before="200" w:after="100"/>
      </w:pPr>
      <w:r>
        <w:rPr>
          <w:rFonts w:ascii="Arial" w:cs="Arial" w:eastAsia="Arial" w:hAnsi="Arial"/>
          <w:b/>
          <w:bCs/>
          <w:color w:val="C9A24D"/>
          <w:sz w:val="22"/>
          <w:szCs w:val="22"/>
        </w:rPr>
        <w:t xml:space="preserve">Anti-Targets (Do Not Pursue)</w:t>
      </w:r>
    </w:p>
    <w:p>
      <w:pPr>
        <w:pStyle w:val="ListParagraph"/>
        <w:numPr>
          <w:ilvl w:val="0"/>
          <w:numId w:val="2"/>
        </w:numPr>
        <w:spacing w:after="80" w:line="276"/>
      </w:pPr>
      <w:r>
        <w:rPr>
          <w:rFonts w:ascii="Arial" w:cs="Arial" w:eastAsia="Arial" w:hAnsi="Arial"/>
          <w:color w:val="4A5568"/>
          <w:sz w:val="20"/>
          <w:szCs w:val="20"/>
        </w:rPr>
        <w:t xml:space="preserve">Firms under 30 engineers (not enough pain to justify engagement)</w:t>
      </w:r>
    </w:p>
    <w:p>
      <w:pPr>
        <w:pStyle w:val="ListParagraph"/>
        <w:numPr>
          <w:ilvl w:val="0"/>
          <w:numId w:val="2"/>
        </w:numPr>
        <w:spacing w:after="80" w:line="276"/>
      </w:pPr>
      <w:r>
        <w:rPr>
          <w:rFonts w:ascii="Arial" w:cs="Arial" w:eastAsia="Arial" w:hAnsi="Arial"/>
          <w:color w:val="4A5568"/>
          <w:sz w:val="20"/>
          <w:szCs w:val="20"/>
        </w:rPr>
        <w:t xml:space="preserve">Pure architecture firms (different document workflows)</w:t>
      </w:r>
    </w:p>
    <w:p>
      <w:pPr>
        <w:pStyle w:val="ListParagraph"/>
        <w:numPr>
          <w:ilvl w:val="0"/>
          <w:numId w:val="2"/>
        </w:numPr>
        <w:spacing w:after="80" w:line="276"/>
      </w:pPr>
      <w:r>
        <w:rPr>
          <w:rFonts w:ascii="Arial" w:cs="Arial" w:eastAsia="Arial" w:hAnsi="Arial"/>
          <w:color w:val="4A5568"/>
          <w:sz w:val="20"/>
          <w:szCs w:val="20"/>
        </w:rPr>
        <w:t xml:space="preserve">Construction-only GCs without design capability</w:t>
      </w:r>
    </w:p>
    <w:p>
      <w:pPr>
        <w:pStyle w:val="ListParagraph"/>
        <w:numPr>
          <w:ilvl w:val="0"/>
          <w:numId w:val="2"/>
        </w:numPr>
        <w:spacing w:after="80" w:line="276"/>
      </w:pPr>
      <w:r>
        <w:rPr>
          <w:rFonts w:ascii="Arial" w:cs="Arial" w:eastAsia="Arial" w:hAnsi="Arial"/>
          <w:color w:val="4A5568"/>
          <w:sz w:val="20"/>
          <w:szCs w:val="20"/>
        </w:rPr>
        <w:t xml:space="preserve">Firms already working with a competitor AI vendor</w:t>
      </w:r>
    </w:p>
    <w:p>
      <w:pPr>
        <w:pStyle w:val="ListParagraph"/>
        <w:numPr>
          <w:ilvl w:val="0"/>
          <w:numId w:val="2"/>
        </w:numPr>
        <w:spacing w:after="80" w:line="276"/>
      </w:pPr>
      <w:r>
        <w:rPr>
          <w:rFonts w:ascii="Arial" w:cs="Arial" w:eastAsia="Arial" w:hAnsi="Arial"/>
          <w:color w:val="4A5568"/>
          <w:sz w:val="20"/>
          <w:szCs w:val="20"/>
        </w:rPr>
        <w:t xml:space="preserve">IT Directors without engineering background (wrong buying lens)</w:t>
      </w:r>
    </w:p>
    <w:p>
      <w:r>
        <w:br w:type="page"/>
      </w:r>
    </w:p>
    <w:p>
      <w:pPr>
        <w:pStyle w:val="Heading1"/>
        <w:spacing w:before="400" w:after="200"/>
      </w:pPr>
      <w:r>
        <w:rPr>
          <w:rFonts w:ascii="Arial" w:cs="Arial" w:eastAsia="Arial" w:hAnsi="Arial"/>
          <w:b/>
          <w:bCs/>
          <w:color w:val="071C2D"/>
          <w:sz w:val="32"/>
          <w:szCs w:val="32"/>
        </w:rPr>
        <w:t xml:space="preserve">3. Target List Building</w:t>
      </w:r>
    </w:p>
    <w:p>
      <w:pPr>
        <w:pStyle w:val="Heading2"/>
        <w:spacing w:before="300" w:after="150"/>
      </w:pPr>
      <w:r>
        <w:rPr>
          <w:rFonts w:ascii="Arial" w:cs="Arial" w:eastAsia="Arial" w:hAnsi="Arial"/>
          <w:b/>
          <w:bCs/>
          <w:color w:val="071C2D"/>
          <w:sz w:val="26"/>
          <w:szCs w:val="26"/>
        </w:rPr>
        <w:t xml:space="preserve">3.1 Sources</w:t>
      </w:r>
    </w:p>
    <w:p>
      <w:pPr>
        <w:pStyle w:val="Heading3"/>
        <w:spacing w:before="200" w:after="100"/>
      </w:pPr>
      <w:r>
        <w:rPr>
          <w:rFonts w:ascii="Arial" w:cs="Arial" w:eastAsia="Arial" w:hAnsi="Arial"/>
          <w:b/>
          <w:bCs/>
          <w:color w:val="C9A24D"/>
          <w:sz w:val="22"/>
          <w:szCs w:val="22"/>
        </w:rPr>
        <w:t xml:space="preserve">ENR Top 500 List</w:t>
      </w:r>
    </w:p>
    <w:p>
      <w:pPr>
        <w:spacing w:after="120" w:line="276"/>
      </w:pPr>
      <w:r>
        <w:rPr>
          <w:rFonts w:ascii="Arial" w:cs="Arial" w:eastAsia="Arial" w:hAnsi="Arial"/>
          <w:color w:val="4A5568"/>
          <w:sz w:val="21"/>
          <w:szCs w:val="21"/>
        </w:rPr>
        <w:t xml:space="preserve">The Engineering News-Record publishes annual rankings. Download the current list from enr.com. Filter by discipline (civil, structural, geotech, environmental). This is your master prospect universe.</w:t>
      </w:r>
    </w:p>
    <w:p>
      <w:pPr>
        <w:pStyle w:val="Heading3"/>
        <w:spacing w:before="200" w:after="100"/>
      </w:pPr>
      <w:r>
        <w:rPr>
          <w:rFonts w:ascii="Arial" w:cs="Arial" w:eastAsia="Arial" w:hAnsi="Arial"/>
          <w:b/>
          <w:bCs/>
          <w:color w:val="C9A24D"/>
          <w:sz w:val="22"/>
          <w:szCs w:val="22"/>
        </w:rPr>
        <w:t xml:space="preserve">LinkedIn Sales Navigator (Recommended)</w:t>
      </w:r>
    </w:p>
    <w:p>
      <w:pPr>
        <w:spacing w:after="120" w:line="276"/>
      </w:pPr>
      <w:r>
        <w:rPr>
          <w:rFonts w:ascii="Arial" w:cs="Arial" w:eastAsia="Arial" w:hAnsi="Arial"/>
          <w:color w:val="4A5568"/>
          <w:sz w:val="21"/>
          <w:szCs w:val="21"/>
        </w:rPr>
        <w:t xml:space="preserve">$100/month. Worth it for the first 3 months. Filter by:</w:t>
      </w:r>
    </w:p>
    <w:p>
      <w:pPr>
        <w:pStyle w:val="ListParagraph"/>
        <w:numPr>
          <w:ilvl w:val="0"/>
          <w:numId w:val="2"/>
        </w:numPr>
        <w:spacing w:after="80" w:line="276"/>
      </w:pPr>
      <w:r>
        <w:rPr>
          <w:rFonts w:ascii="Arial" w:cs="Arial" w:eastAsia="Arial" w:hAnsi="Arial"/>
          <w:color w:val="4A5568"/>
          <w:sz w:val="20"/>
          <w:szCs w:val="20"/>
        </w:rPr>
        <w:t xml:space="preserve">Company: from your ENR list</w:t>
      </w:r>
    </w:p>
    <w:p>
      <w:pPr>
        <w:pStyle w:val="ListParagraph"/>
        <w:numPr>
          <w:ilvl w:val="0"/>
          <w:numId w:val="2"/>
        </w:numPr>
        <w:spacing w:after="80" w:line="276"/>
      </w:pPr>
      <w:r>
        <w:rPr>
          <w:rFonts w:ascii="Arial" w:cs="Arial" w:eastAsia="Arial" w:hAnsi="Arial"/>
          <w:color w:val="4A5568"/>
          <w:sz w:val="20"/>
          <w:szCs w:val="20"/>
        </w:rPr>
        <w:t xml:space="preserve">Title: VP Engineering, Director Operations, Principal, Chief Engineer</w:t>
      </w:r>
    </w:p>
    <w:p>
      <w:pPr>
        <w:pStyle w:val="ListParagraph"/>
        <w:numPr>
          <w:ilvl w:val="0"/>
          <w:numId w:val="2"/>
        </w:numPr>
        <w:spacing w:after="80" w:line="276"/>
      </w:pPr>
      <w:r>
        <w:rPr>
          <w:rFonts w:ascii="Arial" w:cs="Arial" w:eastAsia="Arial" w:hAnsi="Arial"/>
          <w:color w:val="4A5568"/>
          <w:sz w:val="20"/>
          <w:szCs w:val="20"/>
        </w:rPr>
        <w:t xml:space="preserve">Headcount: 50–500+ at engineering firms</w:t>
      </w:r>
    </w:p>
    <w:p>
      <w:pPr>
        <w:pStyle w:val="ListParagraph"/>
        <w:numPr>
          <w:ilvl w:val="0"/>
          <w:numId w:val="2"/>
        </w:numPr>
        <w:spacing w:after="80" w:line="276"/>
      </w:pPr>
      <w:r>
        <w:rPr>
          <w:rFonts w:ascii="Arial" w:cs="Arial" w:eastAsia="Arial" w:hAnsi="Arial"/>
          <w:color w:val="4A5568"/>
          <w:sz w:val="20"/>
          <w:szCs w:val="20"/>
        </w:rPr>
        <w:t xml:space="preserve">Geography: start with your region, expand</w:t>
      </w:r>
    </w:p>
    <w:p>
      <w:pPr>
        <w:pStyle w:val="ListParagraph"/>
        <w:numPr>
          <w:ilvl w:val="0"/>
          <w:numId w:val="2"/>
        </w:numPr>
        <w:spacing w:after="80" w:line="276"/>
      </w:pPr>
      <w:r>
        <w:rPr>
          <w:rFonts w:ascii="Arial" w:cs="Arial" w:eastAsia="Arial" w:hAnsi="Arial"/>
          <w:color w:val="4A5568"/>
          <w:sz w:val="20"/>
          <w:szCs w:val="20"/>
        </w:rPr>
        <w:t xml:space="preserve">Posted content in last 30 days (active users respond more)</w:t>
      </w:r>
    </w:p>
    <w:p>
      <w:pPr>
        <w:pStyle w:val="Heading3"/>
        <w:spacing w:before="200" w:after="100"/>
      </w:pPr>
      <w:r>
        <w:rPr>
          <w:rFonts w:ascii="Arial" w:cs="Arial" w:eastAsia="Arial" w:hAnsi="Arial"/>
          <w:b/>
          <w:bCs/>
          <w:color w:val="C9A24D"/>
          <w:sz w:val="22"/>
          <w:szCs w:val="22"/>
        </w:rPr>
        <w:t xml:space="preserve">Conference Attendee Lists</w:t>
      </w:r>
    </w:p>
    <w:p>
      <w:pPr>
        <w:spacing w:after="120" w:line="276"/>
      </w:pPr>
      <w:r>
        <w:rPr>
          <w:rFonts w:ascii="Arial" w:cs="Arial" w:eastAsia="Arial" w:hAnsi="Arial"/>
          <w:color w:val="4A5568"/>
          <w:sz w:val="21"/>
          <w:szCs w:val="21"/>
        </w:rPr>
        <w:t xml:space="preserve">ACEC conferences, state DOT industry days, ASCE local chapter events, and Zweig Group conferences attract your exact buyer. Many publish attendee lists or speaker bios.</w:t>
      </w:r>
    </w:p>
    <w:p>
      <w:pPr>
        <w:pStyle w:val="Heading3"/>
        <w:spacing w:before="200" w:after="100"/>
      </w:pPr>
      <w:r>
        <w:rPr>
          <w:rFonts w:ascii="Arial" w:cs="Arial" w:eastAsia="Arial" w:hAnsi="Arial"/>
          <w:b/>
          <w:bCs/>
          <w:color w:val="C9A24D"/>
          <w:sz w:val="22"/>
          <w:szCs w:val="22"/>
        </w:rPr>
        <w:t xml:space="preserve">Job Boards as Intelligence</w:t>
      </w:r>
    </w:p>
    <w:p>
      <w:pPr>
        <w:spacing w:after="120" w:line="276"/>
      </w:pPr>
      <w:r>
        <w:rPr>
          <w:rFonts w:ascii="Arial" w:cs="Arial" w:eastAsia="Arial" w:hAnsi="Arial"/>
          <w:color w:val="4A5568"/>
          <w:sz w:val="21"/>
          <w:szCs w:val="21"/>
        </w:rPr>
        <w:t xml:space="preserve">Search Indeed/LinkedIn Jobs for roles like "Document Control," "Knowledge Manager," "QA/QC Coordinator" at engineering firms. A firm hiring for these roles is actively feeling the pain you solve.</w:t>
      </w:r>
    </w:p>
    <w:p>
      <w:pPr>
        <w:spacing w:before="100" w:after="0"/>
      </w:pPr>
    </w:p>
    <w:p>
      <w:pPr>
        <w:pStyle w:val="Heading2"/>
        <w:spacing w:before="300" w:after="150"/>
      </w:pPr>
      <w:r>
        <w:rPr>
          <w:rFonts w:ascii="Arial" w:cs="Arial" w:eastAsia="Arial" w:hAnsi="Arial"/>
          <w:b/>
          <w:bCs/>
          <w:color w:val="071C2D"/>
          <w:sz w:val="26"/>
          <w:szCs w:val="26"/>
        </w:rPr>
        <w:t xml:space="preserve">3.2 List Structure</w:t>
      </w:r>
    </w:p>
    <w:p>
      <w:pPr>
        <w:spacing w:after="120" w:line="276"/>
      </w:pPr>
      <w:r>
        <w:rPr>
          <w:rFonts w:ascii="Arial" w:cs="Arial" w:eastAsia="Arial" w:hAnsi="Arial"/>
          <w:color w:val="4A5568"/>
          <w:sz w:val="21"/>
          <w:szCs w:val="21"/>
        </w:rPr>
        <w:t xml:space="preserve">Maintain a single spreadsheet (Google Sheets or Airtable) with these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Example</w:t>
            </w:r>
          </w:p>
        </w:tc>
        <w:tc>
          <w:tcPr>
            <w:tcW w:type="dxa" w:w="468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Company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Kimley-Horn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Official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ENR Rank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#21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Current year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Contact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Jane Smith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Decision maker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Title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VP Engineering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Exact LinkedIn title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linkedin.com/in/...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For outreach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jsmith@kimley.com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Work email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Buying Signal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Senior retirement + new DOT win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Why now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Warm Path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Mike at ABC knows 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Intro source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connected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Pipeline stage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Last Touch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2/10/26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Date of last outreach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Next 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Send follow-up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What to do next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Notes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Mentioned AI at ACEC talk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Context for personalization</w:t>
            </w:r>
          </w:p>
        </w:tc>
      </w:tr>
    </w:tbl>
    <w:p>
      <w:pPr>
        <w:spacing w:before="50" w:after="0"/>
      </w:pPr>
    </w:p>
    <w:p>
      <w:pPr>
        <w:pStyle w:val="Heading3"/>
        <w:spacing w:before="200" w:after="100"/>
      </w:pPr>
      <w:r>
        <w:rPr>
          <w:rFonts w:ascii="Arial" w:cs="Arial" w:eastAsia="Arial" w:hAnsi="Arial"/>
          <w:b/>
          <w:bCs/>
          <w:color w:val="C9A24D"/>
          <w:sz w:val="22"/>
          <w:szCs w:val="22"/>
        </w:rPr>
        <w:t xml:space="preserve">Weekly Targets</w:t>
      </w:r>
    </w:p>
    <w:p>
      <w:pPr>
        <w:spacing w:after="120" w:line="276"/>
      </w:pPr>
      <w:r>
        <w:rPr>
          <w:rFonts w:ascii="Arial" w:cs="Arial" w:eastAsia="Arial" w:hAnsi="Arial"/>
          <w:color w:val="4A5568"/>
          <w:sz w:val="21"/>
          <w:szCs w:val="21"/>
        </w:rPr>
        <w:t xml:space="preserve">Add 20–30 new qualified prospects to your list every week. Aim to maintain a pipeline of 50–100 active prospects at all times.</w:t>
      </w:r>
    </w:p>
    <w:p>
      <w:r>
        <w:br w:type="page"/>
      </w:r>
    </w:p>
    <w:p>
      <w:pPr>
        <w:pStyle w:val="Heading1"/>
        <w:spacing w:before="400" w:after="200"/>
      </w:pPr>
      <w:r>
        <w:rPr>
          <w:rFonts w:ascii="Arial" w:cs="Arial" w:eastAsia="Arial" w:hAnsi="Arial"/>
          <w:b/>
          <w:bCs/>
          <w:color w:val="071C2D"/>
          <w:sz w:val="32"/>
          <w:szCs w:val="32"/>
        </w:rPr>
        <w:t xml:space="preserve">4. Tier 1: Warm Introductions</w:t>
      </w:r>
    </w:p>
    <w:p>
      <w:pPr>
        <w:spacing w:after="120" w:line="276"/>
      </w:pPr>
      <w:r>
        <w:rPr>
          <w:rFonts w:ascii="Arial" w:cs="Arial" w:eastAsia="Arial" w:hAnsi="Arial"/>
          <w:color w:val="4A5568"/>
          <w:sz w:val="21"/>
          <w:szCs w:val="21"/>
        </w:rPr>
        <w:t xml:space="preserve">Warm intros convert at 3–5x the rate of cold outreach. This is your highest-priority channel for the first two weeks.</w:t>
      </w:r>
    </w:p>
    <w:p>
      <w:pPr>
        <w:pStyle w:val="Heading2"/>
        <w:spacing w:before="300" w:after="150"/>
      </w:pPr>
      <w:r>
        <w:rPr>
          <w:rFonts w:ascii="Arial" w:cs="Arial" w:eastAsia="Arial" w:hAnsi="Arial"/>
          <w:b/>
          <w:bCs/>
          <w:color w:val="071C2D"/>
          <w:sz w:val="26"/>
          <w:szCs w:val="26"/>
        </w:rPr>
        <w:t xml:space="preserve">4.1 Network Mapping Exercise</w:t>
      </w:r>
    </w:p>
    <w:p>
      <w:pPr>
        <w:spacing w:after="120" w:line="276"/>
      </w:pPr>
      <w:r>
        <w:rPr>
          <w:rFonts w:ascii="Arial" w:cs="Arial" w:eastAsia="Arial" w:hAnsi="Arial"/>
          <w:color w:val="4A5568"/>
          <w:sz w:val="21"/>
          <w:szCs w:val="21"/>
        </w:rPr>
        <w:t xml:space="preserve">Spend 2 hours mapping your entire professional network. Write down every name that falls into these categories:</w:t>
      </w:r>
    </w:p>
    <w:p>
      <w:pPr>
        <w:pStyle w:val="ListParagraph"/>
        <w:numPr>
          <w:ilvl w:val="0"/>
          <w:numId w:val="2"/>
        </w:numPr>
        <w:spacing w:after="80" w:line="276"/>
      </w:pPr>
      <w:r>
        <w:rPr>
          <w:rFonts w:ascii="Arial" w:cs="Arial" w:eastAsia="Arial" w:hAnsi="Arial"/>
          <w:color w:val="4A5568"/>
          <w:sz w:val="20"/>
          <w:szCs w:val="20"/>
        </w:rPr>
        <w:t xml:space="preserve">Former LaBella colleagues (especially those who moved to other ENR firms)</w:t>
      </w:r>
    </w:p>
    <w:p>
      <w:pPr>
        <w:pStyle w:val="ListParagraph"/>
        <w:numPr>
          <w:ilvl w:val="0"/>
          <w:numId w:val="2"/>
        </w:numPr>
        <w:spacing w:after="80" w:line="276"/>
      </w:pPr>
      <w:r>
        <w:rPr>
          <w:rFonts w:ascii="Arial" w:cs="Arial" w:eastAsia="Arial" w:hAnsi="Arial"/>
          <w:color w:val="4A5568"/>
          <w:sz w:val="20"/>
          <w:szCs w:val="20"/>
        </w:rPr>
        <w:t xml:space="preserve">Geotech contacts from 13 years in the field</w:t>
      </w:r>
    </w:p>
    <w:p>
      <w:pPr>
        <w:pStyle w:val="ListParagraph"/>
        <w:numPr>
          <w:ilvl w:val="0"/>
          <w:numId w:val="2"/>
        </w:numPr>
        <w:spacing w:after="80" w:line="276"/>
      </w:pPr>
      <w:r>
        <w:rPr>
          <w:rFonts w:ascii="Arial" w:cs="Arial" w:eastAsia="Arial" w:hAnsi="Arial"/>
          <w:color w:val="4A5568"/>
          <w:sz w:val="20"/>
          <w:szCs w:val="20"/>
        </w:rPr>
        <w:t xml:space="preserve">ASCE / professional society connections</w:t>
      </w:r>
    </w:p>
    <w:p>
      <w:pPr>
        <w:pStyle w:val="ListParagraph"/>
        <w:numPr>
          <w:ilvl w:val="0"/>
          <w:numId w:val="2"/>
        </w:numPr>
        <w:spacing w:after="80" w:line="276"/>
      </w:pPr>
      <w:r>
        <w:rPr>
          <w:rFonts w:ascii="Arial" w:cs="Arial" w:eastAsia="Arial" w:hAnsi="Arial"/>
          <w:color w:val="4A5568"/>
          <w:sz w:val="20"/>
          <w:szCs w:val="20"/>
        </w:rPr>
        <w:t xml:space="preserve">Subcontractors and vendors who work with multiple firms</w:t>
      </w:r>
    </w:p>
    <w:p>
      <w:pPr>
        <w:pStyle w:val="ListParagraph"/>
        <w:numPr>
          <w:ilvl w:val="0"/>
          <w:numId w:val="2"/>
        </w:numPr>
        <w:spacing w:after="80" w:line="276"/>
      </w:pPr>
      <w:r>
        <w:rPr>
          <w:rFonts w:ascii="Arial" w:cs="Arial" w:eastAsia="Arial" w:hAnsi="Arial"/>
          <w:color w:val="4A5568"/>
          <w:sz w:val="20"/>
          <w:szCs w:val="20"/>
        </w:rPr>
        <w:t xml:space="preserve">Software reps (Autodesk, Bentley, Bluebeam) who sell to your ICP</w:t>
      </w:r>
    </w:p>
    <w:p>
      <w:pPr>
        <w:pStyle w:val="ListParagraph"/>
        <w:numPr>
          <w:ilvl w:val="0"/>
          <w:numId w:val="2"/>
        </w:numPr>
        <w:spacing w:after="80" w:line="276"/>
      </w:pPr>
      <w:r>
        <w:rPr>
          <w:rFonts w:ascii="Arial" w:cs="Arial" w:eastAsia="Arial" w:hAnsi="Arial"/>
          <w:color w:val="4A5568"/>
          <w:sz w:val="20"/>
          <w:szCs w:val="20"/>
        </w:rPr>
        <w:t xml:space="preserve">Recruiters who place engineers at ENR firms</w:t>
      </w:r>
    </w:p>
    <w:p>
      <w:pPr>
        <w:pStyle w:val="ListParagraph"/>
        <w:numPr>
          <w:ilvl w:val="0"/>
          <w:numId w:val="2"/>
        </w:numPr>
        <w:spacing w:after="80" w:line="276"/>
      </w:pPr>
      <w:r>
        <w:rPr>
          <w:rFonts w:ascii="Arial" w:cs="Arial" w:eastAsia="Arial" w:hAnsi="Arial"/>
          <w:color w:val="4A5568"/>
          <w:sz w:val="20"/>
          <w:szCs w:val="20"/>
        </w:rPr>
        <w:t xml:space="preserve">Lawyers, accountants, and consultants who serve engineering firms</w:t>
      </w:r>
    </w:p>
    <w:p>
      <w:pPr>
        <w:pStyle w:val="ListParagraph"/>
        <w:numPr>
          <w:ilvl w:val="0"/>
          <w:numId w:val="2"/>
        </w:numPr>
        <w:spacing w:after="80" w:line="276"/>
      </w:pPr>
      <w:r>
        <w:rPr>
          <w:rFonts w:ascii="Arial" w:cs="Arial" w:eastAsia="Arial" w:hAnsi="Arial"/>
          <w:color w:val="4A5568"/>
          <w:sz w:val="20"/>
          <w:szCs w:val="20"/>
        </w:rPr>
        <w:t xml:space="preserve">Former classmates now in senior engineering roles</w:t>
      </w:r>
    </w:p>
    <w:p>
      <w:pPr>
        <w:spacing w:after="120" w:line="276"/>
      </w:pPr>
      <w:r>
        <w:rPr>
          <w:rFonts w:ascii="Arial" w:cs="Arial" w:eastAsia="Arial" w:hAnsi="Arial"/>
          <w:color w:val="4A5568"/>
          <w:sz w:val="21"/>
          <w:szCs w:val="21"/>
        </w:rPr>
        <w:t xml:space="preserve">Goal: 30+ names. You only need 5–8 to result in warm introductions.</w:t>
      </w:r>
    </w:p>
    <w:p>
      <w:pPr>
        <w:spacing w:before="100" w:after="0"/>
      </w:pPr>
    </w:p>
    <w:p>
      <w:pPr>
        <w:pStyle w:val="Heading2"/>
        <w:spacing w:before="300" w:after="150"/>
      </w:pPr>
      <w:r>
        <w:rPr>
          <w:rFonts w:ascii="Arial" w:cs="Arial" w:eastAsia="Arial" w:hAnsi="Arial"/>
          <w:b/>
          <w:bCs/>
          <w:color w:val="071C2D"/>
          <w:sz w:val="26"/>
          <w:szCs w:val="26"/>
        </w:rPr>
        <w:t xml:space="preserve">4.2 Warm Intro Request Scripts</w:t>
      </w:r>
    </w:p>
    <w:p>
      <w:pPr>
        <w:pStyle w:val="Heading3"/>
        <w:spacing w:before="200" w:after="100"/>
      </w:pPr>
      <w:r>
        <w:rPr>
          <w:rFonts w:ascii="Arial" w:cs="Arial" w:eastAsia="Arial" w:hAnsi="Arial"/>
          <w:b/>
          <w:bCs/>
          <w:color w:val="C9A24D"/>
          <w:sz w:val="22"/>
          <w:szCs w:val="22"/>
        </w:rPr>
        <w:t xml:space="preserve">Script A: Close Contact (Former Colleague, Friend)</w:t>
      </w:r>
    </w:p>
    <w:p>
      <w:pPr>
        <w:spacing w:after="200" w:line="320"/>
        <w:ind w:left="360" w:right="360"/>
      </w:pPr>
      <w:r>
        <w:rPr>
          <w:rFonts w:ascii="Arial" w:cs="Arial" w:eastAsia="Arial" w:hAnsi="Arial"/>
          <w:i/>
          <w:iCs/>
          <w:color w:val="4A5568"/>
          <w:sz w:val="20"/>
          <w:szCs w:val="20"/>
        </w:rPr>
        <w:t xml:space="preserve">Hey [Name],
Quick question for you. I left LaBella and went full-time on something I’ve been building — AI consulting specifically for engineering firms. Not a SaaS product, actual consulting. I go into firms, learn their workflows, and build AI tools around how they actually work. Air-gapped, on their hardware, no cloud.
I’m looking for introductions to VPs or Directors of Engineering at firms that are dealing with the usual stuff — institutional knowledge walking out the door, specs nobody has time to fully read, senior staff spending half their day answering the same questions.
Do you know anyone at [specific firm] or similar who’d take a 15-minute call? Not selling anything on the call — just want to understand if the problem is real for them.
Appreciate it either way.</w:t>
      </w:r>
    </w:p>
    <w:p>
      <w:pPr>
        <w:pStyle w:val="Heading3"/>
        <w:spacing w:before="200" w:after="100"/>
      </w:pPr>
      <w:r>
        <w:rPr>
          <w:rFonts w:ascii="Arial" w:cs="Arial" w:eastAsia="Arial" w:hAnsi="Arial"/>
          <w:b/>
          <w:bCs/>
          <w:color w:val="C9A24D"/>
          <w:sz w:val="22"/>
          <w:szCs w:val="22"/>
        </w:rPr>
        <w:t xml:space="preserve">Script B: Professional Acquaintance</w:t>
      </w:r>
    </w:p>
    <w:p>
      <w:pPr>
        <w:spacing w:after="200" w:line="320"/>
        <w:ind w:left="360" w:right="360"/>
      </w:pPr>
      <w:r>
        <w:rPr>
          <w:rFonts w:ascii="Arial" w:cs="Arial" w:eastAsia="Arial" w:hAnsi="Arial"/>
          <w:i/>
          <w:iCs/>
          <w:color w:val="4A5568"/>
          <w:sz w:val="20"/>
          <w:szCs w:val="20"/>
        </w:rPr>
        <w:t xml:space="preserve">Hi [Name],
Hope you’re doing well. I wanted to let you know about a career shift — after 13 years in geotech and civil, I started an AI consulting practice focused exclusively on engineering firms. We help firms make their project documents actually searchable and useful (specs, proposals, geotech reports, contracts) without putting anything in the cloud.
I’m specifically looking to connect with people running engineering operations at ENR-ranked firms. If anyone comes to mind who’s frustrated with document management or losing institutional knowledge when people leave, I’d love an introduction.
Happy to return the favor anytime. Thanks for thinking about it.</w:t>
      </w:r>
    </w:p>
    <w:p>
      <w:pPr>
        <w:pStyle w:val="Heading3"/>
        <w:spacing w:before="200" w:after="100"/>
      </w:pPr>
      <w:r>
        <w:rPr>
          <w:rFonts w:ascii="Arial" w:cs="Arial" w:eastAsia="Arial" w:hAnsi="Arial"/>
          <w:b/>
          <w:bCs/>
          <w:color w:val="C9A24D"/>
          <w:sz w:val="22"/>
          <w:szCs w:val="22"/>
        </w:rPr>
        <w:t xml:space="preserve">Script C: Software Vendor / Consultant Contact</w:t>
      </w:r>
    </w:p>
    <w:p>
      <w:pPr>
        <w:spacing w:after="200" w:line="320"/>
        <w:ind w:left="360" w:right="360"/>
      </w:pPr>
      <w:r>
        <w:rPr>
          <w:rFonts w:ascii="Arial" w:cs="Arial" w:eastAsia="Arial" w:hAnsi="Arial"/>
          <w:i/>
          <w:iCs/>
          <w:color w:val="4A5568"/>
          <w:sz w:val="20"/>
          <w:szCs w:val="20"/>
        </w:rPr>
        <w:t xml:space="preserve">Hey [Name],
I know you work with a lot of engineering firms through [company/role]. I’ve been building something I think a few of your clients would find interesting — AI-powered document intelligence that runs entirely on the client’s hardware. Completely air-gapped. Built specifically for firms that can’t use cloud AI because of NDAs and security requirements.
I’m not competing with [their product] — actually complementary. If any of your clients have mentioned struggling with document search, losing knowledge when senior people leave, or spec review taking too long, I’d love to talk to them.
Would you be open to making an intro if anyone fits?</w:t>
      </w:r>
    </w:p>
    <w:p>
      <w:pPr>
        <w:spacing w:before="50" w:after="0"/>
      </w:pPr>
    </w:p>
    <w:p>
      <w:pPr>
        <w:pStyle w:val="Heading2"/>
        <w:spacing w:before="300" w:after="150"/>
      </w:pPr>
      <w:r>
        <w:rPr>
          <w:rFonts w:ascii="Arial" w:cs="Arial" w:eastAsia="Arial" w:hAnsi="Arial"/>
          <w:b/>
          <w:bCs/>
          <w:color w:val="071C2D"/>
          <w:sz w:val="26"/>
          <w:szCs w:val="26"/>
        </w:rPr>
        <w:t xml:space="preserve">4.3 Execution Cadence</w:t>
      </w:r>
    </w:p>
    <w:p>
      <w:pPr>
        <w:pStyle w:val="ListParagraph"/>
        <w:numPr>
          <w:ilvl w:val="0"/>
          <w:numId w:val="3"/>
        </w:numPr>
        <w:spacing w:after="80" w:line="276"/>
      </w:pPr>
      <w:r>
        <w:rPr>
          <w:rFonts w:ascii="Arial" w:cs="Arial" w:eastAsia="Arial" w:hAnsi="Arial"/>
          <w:color w:val="4A5568"/>
          <w:sz w:val="20"/>
          <w:szCs w:val="20"/>
        </w:rPr>
        <w:t xml:space="preserve">Day 1–2: Complete network mapping exercise (30+ names)</w:t>
      </w:r>
    </w:p>
    <w:p>
      <w:pPr>
        <w:pStyle w:val="ListParagraph"/>
        <w:numPr>
          <w:ilvl w:val="0"/>
          <w:numId w:val="3"/>
        </w:numPr>
        <w:spacing w:after="80" w:line="276"/>
      </w:pPr>
      <w:r>
        <w:rPr>
          <w:rFonts w:ascii="Arial" w:cs="Arial" w:eastAsia="Arial" w:hAnsi="Arial"/>
          <w:color w:val="4A5568"/>
          <w:sz w:val="20"/>
          <w:szCs w:val="20"/>
        </w:rPr>
        <w:t xml:space="preserve">Day 3–5: Send 5–8 warm intro requests per day (personalized, not batch)</w:t>
      </w:r>
    </w:p>
    <w:p>
      <w:pPr>
        <w:pStyle w:val="ListParagraph"/>
        <w:numPr>
          <w:ilvl w:val="0"/>
          <w:numId w:val="3"/>
        </w:numPr>
        <w:spacing w:after="80" w:line="276"/>
      </w:pPr>
      <w:r>
        <w:rPr>
          <w:rFonts w:ascii="Arial" w:cs="Arial" w:eastAsia="Arial" w:hAnsi="Arial"/>
          <w:color w:val="4A5568"/>
          <w:sz w:val="20"/>
          <w:szCs w:val="20"/>
        </w:rPr>
        <w:t xml:space="preserve">Day 6–7: Follow up on any that haven’t responded</w:t>
      </w:r>
    </w:p>
    <w:p>
      <w:pPr>
        <w:pStyle w:val="ListParagraph"/>
        <w:numPr>
          <w:ilvl w:val="0"/>
          <w:numId w:val="3"/>
        </w:numPr>
        <w:spacing w:after="80" w:line="276"/>
      </w:pPr>
      <w:r>
        <w:rPr>
          <w:rFonts w:ascii="Arial" w:cs="Arial" w:eastAsia="Arial" w:hAnsi="Arial"/>
          <w:color w:val="4A5568"/>
          <w:sz w:val="20"/>
          <w:szCs w:val="20"/>
        </w:rPr>
        <w:t xml:space="preserve">Ongoing: Every new contact you make, ask "who else should I talk to?"</w:t>
      </w:r>
    </w:p>
    <w:p>
      <w:r>
        <w:br w:type="page"/>
      </w:r>
    </w:p>
    <w:p>
      <w:pPr>
        <w:pStyle w:val="Heading1"/>
        <w:spacing w:before="400" w:after="200"/>
      </w:pPr>
      <w:r>
        <w:rPr>
          <w:rFonts w:ascii="Arial" w:cs="Arial" w:eastAsia="Arial" w:hAnsi="Arial"/>
          <w:b/>
          <w:bCs/>
          <w:color w:val="071C2D"/>
          <w:sz w:val="32"/>
          <w:szCs w:val="32"/>
        </w:rPr>
        <w:t xml:space="preserve">5. Tier 2: LinkedIn Outreach &amp; Content</w:t>
      </w:r>
    </w:p>
    <w:p>
      <w:pPr>
        <w:pStyle w:val="Heading2"/>
        <w:spacing w:before="300" w:after="150"/>
      </w:pPr>
      <w:r>
        <w:rPr>
          <w:rFonts w:ascii="Arial" w:cs="Arial" w:eastAsia="Arial" w:hAnsi="Arial"/>
          <w:b/>
          <w:bCs/>
          <w:color w:val="071C2D"/>
          <w:sz w:val="26"/>
          <w:szCs w:val="26"/>
        </w:rPr>
        <w:t xml:space="preserve">5.1 Profile Optimization</w:t>
      </w:r>
    </w:p>
    <w:p>
      <w:pPr>
        <w:spacing w:after="120" w:line="276"/>
      </w:pPr>
      <w:r>
        <w:rPr>
          <w:rFonts w:ascii="Arial" w:cs="Arial" w:eastAsia="Arial" w:hAnsi="Arial"/>
          <w:color w:val="4A5568"/>
          <w:sz w:val="21"/>
          <w:szCs w:val="21"/>
        </w:rPr>
        <w:t xml:space="preserve">Before sending a single message, your LinkedIn profile needs to signal "peer" not "vendor."</w:t>
      </w:r>
    </w:p>
    <w:p>
      <w:pPr>
        <w:spacing w:after="120" w:line="276"/>
      </w:pPr>
      <w:r>
        <w:rPr>
          <w:rFonts w:ascii="Arial" w:cs="Arial" w:eastAsia="Arial" w:hAnsi="Arial"/>
          <w:b/>
          <w:bCs/>
          <w:color w:val="4A5568"/>
          <w:sz w:val="21"/>
          <w:szCs w:val="21"/>
        </w:rPr>
        <w:t xml:space="preserve">Headline: </w:t>
      </w:r>
      <w:r>
        <w:rPr>
          <w:rFonts w:ascii="Arial" w:cs="Arial" w:eastAsia="Arial" w:hAnsi="Arial"/>
          <w:color w:val="4A5568"/>
          <w:sz w:val="21"/>
          <w:szCs w:val="21"/>
        </w:rPr>
        <w:t xml:space="preserve">Founder, AECai | 13 Years in Civil &amp; Geotechnical Engineering | AI Consulting for ENR Firms</w:t>
      </w:r>
    </w:p>
    <w:p>
      <w:pPr>
        <w:spacing w:after="120" w:line="276"/>
      </w:pPr>
      <w:r>
        <w:rPr>
          <w:rFonts w:ascii="Arial" w:cs="Arial" w:eastAsia="Arial" w:hAnsi="Arial"/>
          <w:b/>
          <w:bCs/>
          <w:color w:val="4A5568"/>
          <w:sz w:val="21"/>
          <w:szCs w:val="21"/>
        </w:rPr>
        <w:t xml:space="preserve">About: </w:t>
      </w:r>
      <w:r>
        <w:rPr>
          <w:rFonts w:ascii="Arial" w:cs="Arial" w:eastAsia="Arial" w:hAnsi="Arial"/>
          <w:color w:val="4A5568"/>
          <w:sz w:val="21"/>
          <w:szCs w:val="21"/>
        </w:rPr>
        <w:t xml:space="preserve">Lead with your engineering background, then transition to what you’re building. End with the offer.</w:t>
      </w:r>
    </w:p>
    <w:p>
      <w:pPr>
        <w:spacing w:after="120" w:line="276"/>
      </w:pPr>
      <w:r>
        <w:rPr>
          <w:rFonts w:ascii="Arial" w:cs="Arial" w:eastAsia="Arial" w:hAnsi="Arial"/>
          <w:b/>
          <w:bCs/>
          <w:color w:val="4A5568"/>
          <w:sz w:val="21"/>
          <w:szCs w:val="21"/>
        </w:rPr>
        <w:t xml:space="preserve">Experience: </w:t>
      </w:r>
      <w:r>
        <w:rPr>
          <w:rFonts w:ascii="Arial" w:cs="Arial" w:eastAsia="Arial" w:hAnsi="Arial"/>
          <w:color w:val="4A5568"/>
          <w:sz w:val="21"/>
          <w:szCs w:val="21"/>
        </w:rPr>
        <w:t xml:space="preserve">List your engineering career prominently. AECai should read as the next chapter, not a departure.</w:t>
      </w:r>
    </w:p>
    <w:p>
      <w:pPr>
        <w:spacing w:after="120" w:line="276"/>
      </w:pPr>
      <w:r>
        <w:rPr>
          <w:rFonts w:ascii="Arial" w:cs="Arial" w:eastAsia="Arial" w:hAnsi="Arial"/>
          <w:b/>
          <w:bCs/>
          <w:color w:val="4A5568"/>
          <w:sz w:val="21"/>
          <w:szCs w:val="21"/>
        </w:rPr>
        <w:t xml:space="preserve">Featured: </w:t>
      </w:r>
      <w:r>
        <w:rPr>
          <w:rFonts w:ascii="Arial" w:cs="Arial" w:eastAsia="Arial" w:hAnsi="Arial"/>
          <w:color w:val="4A5568"/>
          <w:sz w:val="21"/>
          <w:szCs w:val="21"/>
        </w:rPr>
        <w:t xml:space="preserve">Pin your best LinkedIn post + link to aecai.io</w:t>
      </w:r>
    </w:p>
    <w:p>
      <w:pPr>
        <w:spacing w:after="120" w:line="276"/>
      </w:pPr>
      <w:r>
        <w:rPr>
          <w:rFonts w:ascii="Arial" w:cs="Arial" w:eastAsia="Arial" w:hAnsi="Arial"/>
          <w:b/>
          <w:bCs/>
          <w:color w:val="4A5568"/>
          <w:sz w:val="21"/>
          <w:szCs w:val="21"/>
        </w:rPr>
        <w:t xml:space="preserve">Banner: </w:t>
      </w:r>
      <w:r>
        <w:rPr>
          <w:rFonts w:ascii="Arial" w:cs="Arial" w:eastAsia="Arial" w:hAnsi="Arial"/>
          <w:color w:val="4A5568"/>
          <w:sz w:val="21"/>
          <w:szCs w:val="21"/>
        </w:rPr>
        <w:t xml:space="preserve">Simple graphic: "AI Consulting for Engineering Firms | aecai.io"</w:t>
      </w:r>
    </w:p>
    <w:p>
      <w:pPr>
        <w:spacing w:before="100" w:after="0"/>
      </w:pPr>
    </w:p>
    <w:p>
      <w:pPr>
        <w:pStyle w:val="Heading2"/>
        <w:spacing w:before="300" w:after="150"/>
      </w:pPr>
      <w:r>
        <w:rPr>
          <w:rFonts w:ascii="Arial" w:cs="Arial" w:eastAsia="Arial" w:hAnsi="Arial"/>
          <w:b/>
          <w:bCs/>
          <w:color w:val="071C2D"/>
          <w:sz w:val="26"/>
          <w:szCs w:val="26"/>
        </w:rPr>
        <w:t xml:space="preserve">5.2 Direct Outreach Sequences</w:t>
      </w:r>
    </w:p>
    <w:p>
      <w:pPr>
        <w:spacing w:after="120" w:line="276"/>
      </w:pPr>
      <w:r>
        <w:rPr>
          <w:rFonts w:ascii="Arial" w:cs="Arial" w:eastAsia="Arial" w:hAnsi="Arial"/>
          <w:color w:val="4A5568"/>
          <w:sz w:val="21"/>
          <w:szCs w:val="21"/>
        </w:rPr>
        <w:t xml:space="preserve">Do not pitch on the connection request. The sequence matters.</w:t>
      </w:r>
    </w:p>
    <w:p>
      <w:pPr>
        <w:pStyle w:val="Heading3"/>
        <w:spacing w:before="200" w:after="100"/>
      </w:pPr>
      <w:r>
        <w:rPr>
          <w:rFonts w:ascii="Arial" w:cs="Arial" w:eastAsia="Arial" w:hAnsi="Arial"/>
          <w:b/>
          <w:bCs/>
          <w:color w:val="C9A24D"/>
          <w:sz w:val="22"/>
          <w:szCs w:val="22"/>
        </w:rPr>
        <w:t xml:space="preserve">Sequence A: Standard Outreach (5–7 day sequence)</w:t>
      </w:r>
    </w:p>
    <w:p>
      <w:pPr>
        <w:spacing w:after="120" w:line="276"/>
      </w:pPr>
      <w:r>
        <w:rPr>
          <w:rFonts w:ascii="Arial" w:cs="Arial" w:eastAsia="Arial" w:hAnsi="Arial"/>
          <w:b/>
          <w:bCs/>
          <w:color w:val="4A5568"/>
          <w:sz w:val="21"/>
          <w:szCs w:val="21"/>
        </w:rPr>
        <w:t xml:space="preserve">Day 1 — Connection Request:</w:t>
      </w:r>
    </w:p>
    <w:p>
      <w:pPr>
        <w:spacing w:after="200" w:line="320"/>
        <w:ind w:left="360" w:right="360"/>
      </w:pPr>
      <w:r>
        <w:rPr>
          <w:rFonts w:ascii="Arial" w:cs="Arial" w:eastAsia="Arial" w:hAnsi="Arial"/>
          <w:i/>
          <w:iCs/>
          <w:color w:val="4A5568"/>
          <w:sz w:val="20"/>
          <w:szCs w:val="20"/>
        </w:rPr>
        <w:t xml:space="preserve">Hi [Name] — fellow civil engineer, now focused on AI for AEC firms. Would love to connect.</w:t>
      </w:r>
    </w:p>
    <w:p>
      <w:pPr>
        <w:spacing w:after="120" w:line="276"/>
      </w:pPr>
      <w:r>
        <w:rPr>
          <w:rFonts w:ascii="Arial" w:cs="Arial" w:eastAsia="Arial" w:hAnsi="Arial"/>
          <w:b/>
          <w:bCs/>
          <w:color w:val="4A5568"/>
          <w:sz w:val="21"/>
          <w:szCs w:val="21"/>
        </w:rPr>
        <w:t xml:space="preserve">Day 2–4 — Engage:</w:t>
      </w:r>
    </w:p>
    <w:p>
      <w:pPr>
        <w:spacing w:after="120" w:line="276"/>
      </w:pPr>
      <w:r>
        <w:rPr>
          <w:rFonts w:ascii="Arial" w:cs="Arial" w:eastAsia="Arial" w:hAnsi="Arial"/>
          <w:color w:val="4A5568"/>
          <w:sz w:val="21"/>
          <w:szCs w:val="21"/>
        </w:rPr>
        <w:t xml:space="preserve">Like or comment on 1–2 of their posts. If they don’t post, engage with their company’s content. Be visible before you message.</w:t>
      </w:r>
    </w:p>
    <w:p>
      <w:pPr>
        <w:spacing w:after="120" w:line="276"/>
      </w:pPr>
      <w:r>
        <w:rPr>
          <w:rFonts w:ascii="Arial" w:cs="Arial" w:eastAsia="Arial" w:hAnsi="Arial"/>
          <w:b/>
          <w:bCs/>
          <w:color w:val="4A5568"/>
          <w:sz w:val="21"/>
          <w:szCs w:val="21"/>
        </w:rPr>
        <w:t xml:space="preserve">Day 5 — Opening Message:</w:t>
      </w:r>
    </w:p>
    <w:p>
      <w:pPr>
        <w:spacing w:after="200" w:line="320"/>
        <w:ind w:left="360" w:right="360"/>
      </w:pPr>
      <w:r>
        <w:rPr>
          <w:rFonts w:ascii="Arial" w:cs="Arial" w:eastAsia="Arial" w:hAnsi="Arial"/>
          <w:i/>
          <w:iCs/>
          <w:color w:val="4A5568"/>
          <w:sz w:val="20"/>
          <w:szCs w:val="20"/>
        </w:rPr>
        <w:t xml:space="preserve">Hey [Name], thanks for connecting.
I noticed [firm] just won [project/expanded into region/hired for X role] — congrats. That kind of growth usually means a lot more spec review, document management, and knowledge transfer happening.
I spent 13 years in geotech and civil before starting AECai. We do AI consulting specifically for firms like yours — making project documents searchable and extracting the risks, deadlines, and obligations buried in specs. Everything runs on your hardware, air-gapped.
Would a 15-minute call be worth your time? I can share what we found when we deployed this at an ENR Top 200 firm ($1.85M in validated operational value).
No pitch — just want to see if the problem resonates.</w:t>
      </w:r>
    </w:p>
    <w:p>
      <w:pPr>
        <w:spacing w:after="120" w:line="276"/>
      </w:pPr>
      <w:r>
        <w:rPr>
          <w:rFonts w:ascii="Arial" w:cs="Arial" w:eastAsia="Arial" w:hAnsi="Arial"/>
          <w:b/>
          <w:bCs/>
          <w:color w:val="4A5568"/>
          <w:sz w:val="21"/>
          <w:szCs w:val="21"/>
        </w:rPr>
        <w:t xml:space="preserve">Day 10 — Follow-up (if no response):</w:t>
      </w:r>
    </w:p>
    <w:p>
      <w:pPr>
        <w:spacing w:after="200" w:line="320"/>
        <w:ind w:left="360" w:right="360"/>
      </w:pPr>
      <w:r>
        <w:rPr>
          <w:rFonts w:ascii="Arial" w:cs="Arial" w:eastAsia="Arial" w:hAnsi="Arial"/>
          <w:i/>
          <w:iCs/>
          <w:color w:val="4A5568"/>
          <w:sz w:val="20"/>
          <w:szCs w:val="20"/>
        </w:rPr>
        <w:t xml:space="preserve">[Name] — no worries if the timing’s off. I put together a quick breakdown of how one ENR firm recovered $300–500K in CAD rework alone using document intelligence. Happy to send it over if useful.
Either way, glad to be connected.</w:t>
      </w:r>
    </w:p>
    <w:p>
      <w:pPr>
        <w:pStyle w:val="Heading3"/>
        <w:spacing w:before="200" w:after="100"/>
      </w:pPr>
      <w:r>
        <w:rPr>
          <w:rFonts w:ascii="Arial" w:cs="Arial" w:eastAsia="Arial" w:hAnsi="Arial"/>
          <w:b/>
          <w:bCs/>
          <w:color w:val="C9A24D"/>
          <w:sz w:val="22"/>
          <w:szCs w:val="22"/>
        </w:rPr>
        <w:t xml:space="preserve">Sequence B: Buying-Signal Outreach</w:t>
      </w:r>
    </w:p>
    <w:p>
      <w:pPr>
        <w:spacing w:after="200" w:line="320"/>
        <w:ind w:left="360" w:right="360"/>
      </w:pPr>
      <w:r>
        <w:rPr>
          <w:rFonts w:ascii="Arial" w:cs="Arial" w:eastAsia="Arial" w:hAnsi="Arial"/>
          <w:i/>
          <w:iCs/>
          <w:color w:val="4A5568"/>
          <w:sz w:val="20"/>
          <w:szCs w:val="20"/>
        </w:rPr>
        <w:t xml:space="preserve">Hi [Name],
I saw [firm] is hiring a Document Control Manager — I know that usually means the current system isn’t scaling.
I ran into the exact same problem in my 13 years in civil/geotech. Built AECai to fix it — we make every spec, proposal, and report at a firm searchable in seconds using AI that runs entirely on your hardware. No cloud, no data risk.
Would it be worth a quick call to see if this fits what you’re dealing with?</w:t>
      </w:r>
    </w:p>
    <w:p>
      <w:pPr>
        <w:pStyle w:val="Heading3"/>
        <w:spacing w:before="200" w:after="100"/>
      </w:pPr>
      <w:r>
        <w:rPr>
          <w:rFonts w:ascii="Arial" w:cs="Arial" w:eastAsia="Arial" w:hAnsi="Arial"/>
          <w:b/>
          <w:bCs/>
          <w:color w:val="C9A24D"/>
          <w:sz w:val="22"/>
          <w:szCs w:val="22"/>
        </w:rPr>
        <w:t xml:space="preserve">Sequence C: Post-Retirement / Departure</w:t>
      </w:r>
    </w:p>
    <w:p>
      <w:pPr>
        <w:spacing w:after="200" w:line="320"/>
        <w:ind w:left="360" w:right="360"/>
      </w:pPr>
      <w:r>
        <w:rPr>
          <w:rFonts w:ascii="Arial" w:cs="Arial" w:eastAsia="Arial" w:hAnsi="Arial"/>
          <w:i/>
          <w:iCs/>
          <w:color w:val="4A5568"/>
          <w:sz w:val="20"/>
          <w:szCs w:val="20"/>
        </w:rPr>
        <w:t xml:space="preserve">Hi [Name],
I noticed [senior person] recently retired from [firm]. I don’t know if this hits home, but — when a 30-year engineer walks out the door, they take a lot of knowledge that’s technically in your files but nobody else knows how to find.
I built AECai after watching this exact scenario play out at multiple firms (and living it myself for 13 years in geotech). We make all of that institutional knowledge — every spec, proposal, report, and standard — searchable in seconds. Runs on your hardware, air-gapped, no cloud.
Worth a 15-minute conversation?</w:t>
      </w:r>
    </w:p>
    <w:p>
      <w:pPr>
        <w:spacing w:before="100" w:after="0"/>
      </w:pPr>
    </w:p>
    <w:p>
      <w:pPr>
        <w:pStyle w:val="Heading2"/>
        <w:spacing w:before="300" w:after="150"/>
      </w:pPr>
      <w:r>
        <w:rPr>
          <w:rFonts w:ascii="Arial" w:cs="Arial" w:eastAsia="Arial" w:hAnsi="Arial"/>
          <w:b/>
          <w:bCs/>
          <w:color w:val="071C2D"/>
          <w:sz w:val="26"/>
          <w:szCs w:val="26"/>
        </w:rPr>
        <w:t xml:space="preserve">5.3 LinkedIn Content Calendar</w:t>
      </w:r>
    </w:p>
    <w:p>
      <w:pPr>
        <w:spacing w:after="120" w:line="276"/>
      </w:pPr>
      <w:r>
        <w:rPr>
          <w:rFonts w:ascii="Arial" w:cs="Arial" w:eastAsia="Arial" w:hAnsi="Arial"/>
          <w:color w:val="4A5568"/>
          <w:sz w:val="21"/>
          <w:szCs w:val="21"/>
        </w:rPr>
        <w:t xml:space="preserve">Post 3x per week. Each post should tell a story your buyer recognizes, not pitch your product.</w:t>
      </w:r>
    </w:p>
    <w:p>
      <w:pPr>
        <w:pStyle w:val="Heading3"/>
        <w:spacing w:before="200" w:after="100"/>
      </w:pPr>
      <w:r>
        <w:rPr>
          <w:rFonts w:ascii="Arial" w:cs="Arial" w:eastAsia="Arial" w:hAnsi="Arial"/>
          <w:b/>
          <w:bCs/>
          <w:color w:val="C9A24D"/>
          <w:sz w:val="22"/>
          <w:szCs w:val="22"/>
        </w:rPr>
        <w:t xml:space="preserve">Week 1</w:t>
      </w:r>
    </w:p>
    <w:p>
      <w:pPr>
        <w:spacing w:after="120" w:line="276"/>
      </w:pPr>
      <w:r>
        <w:rPr>
          <w:rFonts w:ascii="Arial" w:cs="Arial" w:eastAsia="Arial" w:hAnsi="Arial"/>
          <w:b/>
          <w:bCs/>
          <w:color w:val="4A5568"/>
          <w:sz w:val="21"/>
          <w:szCs w:val="21"/>
        </w:rPr>
        <w:t xml:space="preserve">Monday: </w:t>
      </w:r>
      <w:r>
        <w:rPr>
          <w:rFonts w:ascii="Arial" w:cs="Arial" w:eastAsia="Arial" w:hAnsi="Arial"/>
          <w:color w:val="4A5568"/>
          <w:sz w:val="21"/>
          <w:szCs w:val="21"/>
        </w:rPr>
        <w:t xml:space="preserve">The Dave Story (institutional knowledge loss). End with: "Has this happened at your firm? I’d love to hear how you handled it."</w:t>
      </w:r>
    </w:p>
    <w:p>
      <w:pPr>
        <w:spacing w:after="120" w:line="276"/>
      </w:pPr>
      <w:r>
        <w:rPr>
          <w:rFonts w:ascii="Arial" w:cs="Arial" w:eastAsia="Arial" w:hAnsi="Arial"/>
          <w:b/>
          <w:bCs/>
          <w:color w:val="4A5568"/>
          <w:sz w:val="21"/>
          <w:szCs w:val="21"/>
        </w:rPr>
        <w:t xml:space="preserve">Wednesday: </w:t>
      </w:r>
      <w:r>
        <w:rPr>
          <w:rFonts w:ascii="Arial" w:cs="Arial" w:eastAsia="Arial" w:hAnsi="Arial"/>
          <w:color w:val="4A5568"/>
          <w:sz w:val="21"/>
          <w:szCs w:val="21"/>
        </w:rPr>
        <w:t xml:space="preserve">The Page 247 Story (spec review failure). End with: "What’s the most expensive thing your team ever missed in a spec?"</w:t>
      </w:r>
    </w:p>
    <w:p>
      <w:pPr>
        <w:spacing w:after="120" w:line="276"/>
      </w:pPr>
      <w:r>
        <w:rPr>
          <w:rFonts w:ascii="Arial" w:cs="Arial" w:eastAsia="Arial" w:hAnsi="Arial"/>
          <w:b/>
          <w:bCs/>
          <w:color w:val="4A5568"/>
          <w:sz w:val="21"/>
          <w:szCs w:val="21"/>
        </w:rPr>
        <w:t xml:space="preserve">Friday: </w:t>
      </w:r>
      <w:r>
        <w:rPr>
          <w:rFonts w:ascii="Arial" w:cs="Arial" w:eastAsia="Arial" w:hAnsi="Arial"/>
          <w:color w:val="4A5568"/>
          <w:sz w:val="21"/>
          <w:szCs w:val="21"/>
        </w:rPr>
        <w:t xml:space="preserve">Quick take: "I spent 13 years reading specs manually. Here’s what I learned about where engineering firms actually lose money." (List 3–4 pain points, no product mention.)</w:t>
      </w:r>
    </w:p>
    <w:p>
      <w:pPr>
        <w:pStyle w:val="Heading3"/>
        <w:spacing w:before="200" w:after="100"/>
      </w:pPr>
      <w:r>
        <w:rPr>
          <w:rFonts w:ascii="Arial" w:cs="Arial" w:eastAsia="Arial" w:hAnsi="Arial"/>
          <w:b/>
          <w:bCs/>
          <w:color w:val="C9A24D"/>
          <w:sz w:val="22"/>
          <w:szCs w:val="22"/>
        </w:rPr>
        <w:t xml:space="preserve">Week 2</w:t>
      </w:r>
    </w:p>
    <w:p>
      <w:pPr>
        <w:spacing w:after="120" w:line="276"/>
      </w:pPr>
      <w:r>
        <w:rPr>
          <w:rFonts w:ascii="Arial" w:cs="Arial" w:eastAsia="Arial" w:hAnsi="Arial"/>
          <w:b/>
          <w:bCs/>
          <w:color w:val="4A5568"/>
          <w:sz w:val="21"/>
          <w:szCs w:val="21"/>
        </w:rPr>
        <w:t xml:space="preserve">Monday: </w:t>
      </w:r>
      <w:r>
        <w:rPr>
          <w:rFonts w:ascii="Arial" w:cs="Arial" w:eastAsia="Arial" w:hAnsi="Arial"/>
          <w:color w:val="4A5568"/>
          <w:sz w:val="21"/>
          <w:szCs w:val="21"/>
        </w:rPr>
        <w:t xml:space="preserve">The CAD Lead Interruption Story. End with: "How many times a day does your best engineer get interrupted?"</w:t>
      </w:r>
    </w:p>
    <w:p>
      <w:pPr>
        <w:spacing w:after="120" w:line="276"/>
      </w:pPr>
      <w:r>
        <w:rPr>
          <w:rFonts w:ascii="Arial" w:cs="Arial" w:eastAsia="Arial" w:hAnsi="Arial"/>
          <w:b/>
          <w:bCs/>
          <w:color w:val="4A5568"/>
          <w:sz w:val="21"/>
          <w:szCs w:val="21"/>
        </w:rPr>
        <w:t xml:space="preserve">Wednesday: </w:t>
      </w:r>
      <w:r>
        <w:rPr>
          <w:rFonts w:ascii="Arial" w:cs="Arial" w:eastAsia="Arial" w:hAnsi="Arial"/>
          <w:color w:val="4A5568"/>
          <w:sz w:val="21"/>
          <w:szCs w:val="21"/>
        </w:rPr>
        <w:t xml:space="preserve">Founder vulnerability story — buying a firm, struggling with change management. Lesson about information access.</w:t>
      </w:r>
    </w:p>
    <w:p>
      <w:pPr>
        <w:spacing w:after="120" w:line="276"/>
      </w:pPr>
      <w:r>
        <w:rPr>
          <w:rFonts w:ascii="Arial" w:cs="Arial" w:eastAsia="Arial" w:hAnsi="Arial"/>
          <w:b/>
          <w:bCs/>
          <w:color w:val="4A5568"/>
          <w:sz w:val="21"/>
          <w:szCs w:val="21"/>
        </w:rPr>
        <w:t xml:space="preserve">Friday: </w:t>
      </w:r>
      <w:r>
        <w:rPr>
          <w:rFonts w:ascii="Arial" w:cs="Arial" w:eastAsia="Arial" w:hAnsi="Arial"/>
          <w:color w:val="4A5568"/>
          <w:sz w:val="21"/>
          <w:szCs w:val="21"/>
        </w:rPr>
        <w:t xml:space="preserve">"The difference between AI built for engineers and AI built by people who’ve never set foot on a jobsite."</w:t>
      </w:r>
    </w:p>
    <w:p>
      <w:pPr>
        <w:pStyle w:val="Heading3"/>
        <w:spacing w:before="200" w:after="100"/>
      </w:pPr>
      <w:r>
        <w:rPr>
          <w:rFonts w:ascii="Arial" w:cs="Arial" w:eastAsia="Arial" w:hAnsi="Arial"/>
          <w:b/>
          <w:bCs/>
          <w:color w:val="C9A24D"/>
          <w:sz w:val="22"/>
          <w:szCs w:val="22"/>
        </w:rPr>
        <w:t xml:space="preserve">Week 3</w:t>
      </w:r>
    </w:p>
    <w:p>
      <w:pPr>
        <w:spacing w:after="120" w:line="276"/>
      </w:pPr>
      <w:r>
        <w:rPr>
          <w:rFonts w:ascii="Arial" w:cs="Arial" w:eastAsia="Arial" w:hAnsi="Arial"/>
          <w:b/>
          <w:bCs/>
          <w:color w:val="4A5568"/>
          <w:sz w:val="21"/>
          <w:szCs w:val="21"/>
        </w:rPr>
        <w:t xml:space="preserve">Monday: </w:t>
      </w:r>
      <w:r>
        <w:rPr>
          <w:rFonts w:ascii="Arial" w:cs="Arial" w:eastAsia="Arial" w:hAnsi="Arial"/>
          <w:color w:val="4A5568"/>
          <w:sz w:val="21"/>
          <w:szCs w:val="21"/>
        </w:rPr>
        <w:t xml:space="preserve">Case study teaser: "$1.85M in validated value. Here’s the one thing that surprised me."</w:t>
      </w:r>
    </w:p>
    <w:p>
      <w:pPr>
        <w:spacing w:after="120" w:line="276"/>
      </w:pPr>
      <w:r>
        <w:rPr>
          <w:rFonts w:ascii="Arial" w:cs="Arial" w:eastAsia="Arial" w:hAnsi="Arial"/>
          <w:b/>
          <w:bCs/>
          <w:color w:val="4A5568"/>
          <w:sz w:val="21"/>
          <w:szCs w:val="21"/>
        </w:rPr>
        <w:t xml:space="preserve">Wednesday: </w:t>
      </w:r>
      <w:r>
        <w:rPr>
          <w:rFonts w:ascii="Arial" w:cs="Arial" w:eastAsia="Arial" w:hAnsi="Arial"/>
          <w:color w:val="4A5568"/>
          <w:sz w:val="21"/>
          <w:szCs w:val="21"/>
        </w:rPr>
        <w:t xml:space="preserve">"Why I don’t sell software." (Consulting-first philosophy.)</w:t>
      </w:r>
    </w:p>
    <w:p>
      <w:pPr>
        <w:spacing w:after="120" w:line="276"/>
      </w:pPr>
      <w:r>
        <w:rPr>
          <w:rFonts w:ascii="Arial" w:cs="Arial" w:eastAsia="Arial" w:hAnsi="Arial"/>
          <w:b/>
          <w:bCs/>
          <w:color w:val="4A5568"/>
          <w:sz w:val="21"/>
          <w:szCs w:val="21"/>
        </w:rPr>
        <w:t xml:space="preserve">Friday: </w:t>
      </w:r>
      <w:r>
        <w:rPr>
          <w:rFonts w:ascii="Arial" w:cs="Arial" w:eastAsia="Arial" w:hAnsi="Arial"/>
          <w:color w:val="4A5568"/>
          <w:sz w:val="21"/>
          <w:szCs w:val="21"/>
        </w:rPr>
        <w:t xml:space="preserve">"Your firm’s most valuable asset isn’t your engineers. It’s the documents they’ve created over 30 years."</w:t>
      </w:r>
    </w:p>
    <w:p>
      <w:pPr>
        <w:pStyle w:val="Heading3"/>
        <w:spacing w:before="200" w:after="100"/>
      </w:pPr>
      <w:r>
        <w:rPr>
          <w:rFonts w:ascii="Arial" w:cs="Arial" w:eastAsia="Arial" w:hAnsi="Arial"/>
          <w:b/>
          <w:bCs/>
          <w:color w:val="C9A24D"/>
          <w:sz w:val="22"/>
          <w:szCs w:val="22"/>
        </w:rPr>
        <w:t xml:space="preserve">Week 4+</w:t>
      </w:r>
    </w:p>
    <w:p>
      <w:pPr>
        <w:spacing w:after="120" w:line="276"/>
      </w:pPr>
      <w:r>
        <w:rPr>
          <w:rFonts w:ascii="Arial" w:cs="Arial" w:eastAsia="Arial" w:hAnsi="Arial"/>
          <w:color w:val="4A5568"/>
          <w:sz w:val="21"/>
          <w:szCs w:val="21"/>
        </w:rPr>
        <w:t xml:space="preserve">Rotate variations. Add client conversations as they happen. Share observations from discovery calls.</w:t>
      </w:r>
    </w:p>
    <w:p>
      <w:pPr>
        <w:spacing w:before="50" w:after="0"/>
      </w:pPr>
    </w:p>
    <w:p>
      <w:pPr>
        <w:pStyle w:val="Heading3"/>
        <w:spacing w:before="200" w:after="100"/>
      </w:pPr>
      <w:r>
        <w:rPr>
          <w:rFonts w:ascii="Arial" w:cs="Arial" w:eastAsia="Arial" w:hAnsi="Arial"/>
          <w:b/>
          <w:bCs/>
          <w:color w:val="C9A24D"/>
          <w:sz w:val="22"/>
          <w:szCs w:val="22"/>
        </w:rPr>
        <w:t xml:space="preserve">Content Rules</w:t>
      </w:r>
    </w:p>
    <w:p>
      <w:pPr>
        <w:pStyle w:val="ListParagraph"/>
        <w:numPr>
          <w:ilvl w:val="0"/>
          <w:numId w:val="2"/>
        </w:numPr>
        <w:spacing w:after="80" w:line="276"/>
      </w:pPr>
      <w:r>
        <w:rPr>
          <w:rFonts w:ascii="Arial" w:cs="Arial" w:eastAsia="Arial" w:hAnsi="Arial"/>
          <w:color w:val="4A5568"/>
          <w:sz w:val="20"/>
          <w:szCs w:val="20"/>
        </w:rPr>
        <w:t xml:space="preserve">Never use "revolutionary" or "game-changing"</w:t>
      </w:r>
    </w:p>
    <w:p>
      <w:pPr>
        <w:pStyle w:val="ListParagraph"/>
        <w:numPr>
          <w:ilvl w:val="0"/>
          <w:numId w:val="2"/>
        </w:numPr>
        <w:spacing w:after="80" w:line="276"/>
      </w:pPr>
      <w:r>
        <w:rPr>
          <w:rFonts w:ascii="Arial" w:cs="Arial" w:eastAsia="Arial" w:hAnsi="Arial"/>
          <w:color w:val="4A5568"/>
          <w:sz w:val="20"/>
          <w:szCs w:val="20"/>
        </w:rPr>
        <w:t xml:space="preserve">Never start with "Excited to announce"</w:t>
      </w:r>
    </w:p>
    <w:p>
      <w:pPr>
        <w:pStyle w:val="ListParagraph"/>
        <w:numPr>
          <w:ilvl w:val="0"/>
          <w:numId w:val="2"/>
        </w:numPr>
        <w:spacing w:after="80" w:line="276"/>
      </w:pPr>
      <w:r>
        <w:rPr>
          <w:rFonts w:ascii="Arial" w:cs="Arial" w:eastAsia="Arial" w:hAnsi="Arial"/>
          <w:color w:val="4A5568"/>
          <w:sz w:val="20"/>
          <w:szCs w:val="20"/>
        </w:rPr>
        <w:t xml:space="preserve">Always write in first person as an engineer, not a vendor</w:t>
      </w:r>
    </w:p>
    <w:p>
      <w:pPr>
        <w:pStyle w:val="ListParagraph"/>
        <w:numPr>
          <w:ilvl w:val="0"/>
          <w:numId w:val="2"/>
        </w:numPr>
        <w:spacing w:after="80" w:line="276"/>
      </w:pPr>
      <w:r>
        <w:rPr>
          <w:rFonts w:ascii="Arial" w:cs="Arial" w:eastAsia="Arial" w:hAnsi="Arial"/>
          <w:color w:val="4A5568"/>
          <w:sz w:val="20"/>
          <w:szCs w:val="20"/>
        </w:rPr>
        <w:t xml:space="preserve">End every post with a question (drives engagement)</w:t>
      </w:r>
    </w:p>
    <w:p>
      <w:pPr>
        <w:pStyle w:val="ListParagraph"/>
        <w:numPr>
          <w:ilvl w:val="0"/>
          <w:numId w:val="2"/>
        </w:numPr>
        <w:spacing w:after="80" w:line="276"/>
      </w:pPr>
      <w:r>
        <w:rPr>
          <w:rFonts w:ascii="Arial" w:cs="Arial" w:eastAsia="Arial" w:hAnsi="Arial"/>
          <w:color w:val="4A5568"/>
          <w:sz w:val="20"/>
          <w:szCs w:val="20"/>
        </w:rPr>
        <w:t xml:space="preserve">Keep posts under 200 words</w:t>
      </w:r>
    </w:p>
    <w:p>
      <w:pPr>
        <w:pStyle w:val="ListParagraph"/>
        <w:numPr>
          <w:ilvl w:val="0"/>
          <w:numId w:val="2"/>
        </w:numPr>
        <w:spacing w:after="80" w:line="276"/>
      </w:pPr>
      <w:r>
        <w:rPr>
          <w:rFonts w:ascii="Arial" w:cs="Arial" w:eastAsia="Arial" w:hAnsi="Arial"/>
          <w:color w:val="4A5568"/>
          <w:sz w:val="20"/>
          <w:szCs w:val="20"/>
        </w:rPr>
        <w:t xml:space="preserve">Max 3 hashtags: #AEC #engineering #civilengineering</w:t>
      </w:r>
    </w:p>
    <w:p>
      <w:pPr>
        <w:pStyle w:val="ListParagraph"/>
        <w:numPr>
          <w:ilvl w:val="0"/>
          <w:numId w:val="2"/>
        </w:numPr>
        <w:spacing w:after="80" w:line="276"/>
      </w:pPr>
      <w:r>
        <w:rPr>
          <w:rFonts w:ascii="Arial" w:cs="Arial" w:eastAsia="Arial" w:hAnsi="Arial"/>
          <w:color w:val="4A5568"/>
          <w:sz w:val="20"/>
          <w:szCs w:val="20"/>
        </w:rPr>
        <w:t xml:space="preserve">Respond to every comment within 2 hours</w:t>
      </w:r>
    </w:p>
    <w:p>
      <w:r>
        <w:br w:type="page"/>
      </w:r>
    </w:p>
    <w:p>
      <w:pPr>
        <w:pStyle w:val="Heading1"/>
        <w:spacing w:before="400" w:after="200"/>
      </w:pPr>
      <w:r>
        <w:rPr>
          <w:rFonts w:ascii="Arial" w:cs="Arial" w:eastAsia="Arial" w:hAnsi="Arial"/>
          <w:b/>
          <w:bCs/>
          <w:color w:val="071C2D"/>
          <w:sz w:val="32"/>
          <w:szCs w:val="32"/>
        </w:rPr>
        <w:t xml:space="preserve">6. Tier 3: Cold Email</w:t>
      </w:r>
    </w:p>
    <w:p>
      <w:pPr>
        <w:pStyle w:val="Heading2"/>
        <w:spacing w:before="300" w:after="150"/>
      </w:pPr>
      <w:r>
        <w:rPr>
          <w:rFonts w:ascii="Arial" w:cs="Arial" w:eastAsia="Arial" w:hAnsi="Arial"/>
          <w:b/>
          <w:bCs/>
          <w:color w:val="071C2D"/>
          <w:sz w:val="26"/>
          <w:szCs w:val="26"/>
        </w:rPr>
        <w:t xml:space="preserve">6.1 Finding Email Addresses</w:t>
      </w:r>
    </w:p>
    <w:p>
      <w:pPr>
        <w:pStyle w:val="ListParagraph"/>
        <w:numPr>
          <w:ilvl w:val="0"/>
          <w:numId w:val="4"/>
        </w:numPr>
        <w:spacing w:after="80" w:line="276"/>
      </w:pPr>
      <w:r>
        <w:rPr>
          <w:rFonts w:ascii="Arial" w:cs="Arial" w:eastAsia="Arial" w:hAnsi="Arial"/>
          <w:color w:val="4A5568"/>
          <w:sz w:val="20"/>
          <w:szCs w:val="20"/>
        </w:rPr>
        <w:t xml:space="preserve">Company website "About" or "Leadership" pages</w:t>
      </w:r>
    </w:p>
    <w:p>
      <w:pPr>
        <w:pStyle w:val="ListParagraph"/>
        <w:numPr>
          <w:ilvl w:val="0"/>
          <w:numId w:val="4"/>
        </w:numPr>
        <w:spacing w:after="80" w:line="276"/>
      </w:pPr>
      <w:r>
        <w:rPr>
          <w:rFonts w:ascii="Arial" w:cs="Arial" w:eastAsia="Arial" w:hAnsi="Arial"/>
          <w:color w:val="4A5568"/>
          <w:sz w:val="20"/>
          <w:szCs w:val="20"/>
        </w:rPr>
        <w:t xml:space="preserve">Hunter.io — enter domain, get email pattern</w:t>
      </w:r>
    </w:p>
    <w:p>
      <w:pPr>
        <w:pStyle w:val="ListParagraph"/>
        <w:numPr>
          <w:ilvl w:val="0"/>
          <w:numId w:val="4"/>
        </w:numPr>
        <w:spacing w:after="80" w:line="276"/>
      </w:pPr>
      <w:r>
        <w:rPr>
          <w:rFonts w:ascii="Arial" w:cs="Arial" w:eastAsia="Arial" w:hAnsi="Arial"/>
          <w:color w:val="4A5568"/>
          <w:sz w:val="20"/>
          <w:szCs w:val="20"/>
        </w:rPr>
        <w:t xml:space="preserve">LinkedIn profile → Contact Info</w:t>
      </w:r>
    </w:p>
    <w:p>
      <w:pPr>
        <w:pStyle w:val="ListParagraph"/>
        <w:numPr>
          <w:ilvl w:val="0"/>
          <w:numId w:val="4"/>
        </w:numPr>
        <w:spacing w:after="80" w:line="276"/>
      </w:pPr>
      <w:r>
        <w:rPr>
          <w:rFonts w:ascii="Arial" w:cs="Arial" w:eastAsia="Arial" w:hAnsi="Arial"/>
          <w:color w:val="4A5568"/>
          <w:sz w:val="20"/>
          <w:szCs w:val="20"/>
        </w:rPr>
        <w:t xml:space="preserve">Apollo.io / RocketReach ($50–100/mo)</w:t>
      </w:r>
    </w:p>
    <w:p>
      <w:pPr>
        <w:pStyle w:val="ListParagraph"/>
        <w:numPr>
          <w:ilvl w:val="0"/>
          <w:numId w:val="4"/>
        </w:numPr>
        <w:spacing w:after="80" w:line="276"/>
      </w:pPr>
      <w:r>
        <w:rPr>
          <w:rFonts w:ascii="Arial" w:cs="Arial" w:eastAsia="Arial" w:hAnsi="Arial"/>
          <w:color w:val="4A5568"/>
          <w:sz w:val="20"/>
          <w:szCs w:val="20"/>
        </w:rPr>
        <w:t xml:space="preserve">Call the firm’s main line, ask directly</w:t>
      </w:r>
    </w:p>
    <w:p>
      <w:pPr>
        <w:spacing w:before="100" w:after="0"/>
      </w:pPr>
    </w:p>
    <w:p>
      <w:pPr>
        <w:pStyle w:val="Heading2"/>
        <w:spacing w:before="300" w:after="150"/>
      </w:pPr>
      <w:r>
        <w:rPr>
          <w:rFonts w:ascii="Arial" w:cs="Arial" w:eastAsia="Arial" w:hAnsi="Arial"/>
          <w:b/>
          <w:bCs/>
          <w:color w:val="071C2D"/>
          <w:sz w:val="26"/>
          <w:szCs w:val="26"/>
        </w:rPr>
        <w:t xml:space="preserve">6.2 Email Templates</w:t>
      </w:r>
    </w:p>
    <w:p>
      <w:pPr>
        <w:spacing w:after="120" w:line="276"/>
      </w:pPr>
      <w:r>
        <w:rPr>
          <w:rFonts w:ascii="Arial" w:cs="Arial" w:eastAsia="Arial" w:hAnsi="Arial"/>
          <w:color w:val="4A5568"/>
          <w:sz w:val="21"/>
          <w:szCs w:val="21"/>
        </w:rPr>
        <w:t xml:space="preserve">Every email must reference something specific about the firm. If you can’t personalize it, don’t send it.</w:t>
      </w:r>
    </w:p>
    <w:p>
      <w:pPr>
        <w:pStyle w:val="Heading3"/>
        <w:spacing w:before="200" w:after="100"/>
      </w:pPr>
      <w:r>
        <w:rPr>
          <w:rFonts w:ascii="Arial" w:cs="Arial" w:eastAsia="Arial" w:hAnsi="Arial"/>
          <w:b/>
          <w:bCs/>
          <w:color w:val="C9A24D"/>
          <w:sz w:val="22"/>
          <w:szCs w:val="22"/>
        </w:rPr>
        <w:t xml:space="preserve">Template A: Institutional Knowledge Loss</w:t>
      </w:r>
    </w:p>
    <w:p>
      <w:pPr>
        <w:spacing w:after="80" w:line="320"/>
      </w:pPr>
      <w:r>
        <w:rPr>
          <w:rFonts w:ascii="Arial" w:cs="Arial" w:eastAsia="Arial" w:hAnsi="Arial"/>
          <w:b/>
          <w:bCs/>
          <w:color w:val="4A5568"/>
          <w:sz w:val="20"/>
          <w:szCs w:val="20"/>
        </w:rPr>
        <w:t xml:space="preserve">Subject: </w:t>
      </w:r>
      <w:r>
        <w:rPr>
          <w:rFonts w:ascii="Arial" w:cs="Arial" w:eastAsia="Arial" w:hAnsi="Arial"/>
          <w:i/>
          <w:iCs/>
          <w:color w:val="4A5568"/>
          <w:sz w:val="20"/>
          <w:szCs w:val="20"/>
        </w:rPr>
        <w:t xml:space="preserve">[Firm name]’s next retirement could cost more than you think</w:t>
      </w:r>
    </w:p>
    <w:p>
      <w:pPr>
        <w:spacing w:after="200" w:line="320"/>
        <w:ind w:left="360" w:right="360"/>
      </w:pPr>
      <w:r>
        <w:rPr>
          <w:rFonts w:ascii="Arial" w:cs="Arial" w:eastAsia="Arial" w:hAnsi="Arial"/>
          <w:i/>
          <w:iCs/>
          <w:color w:val="4A5568"/>
          <w:sz w:val="20"/>
          <w:szCs w:val="20"/>
        </w:rPr>
        <w:t xml:space="preserve">Hi [Name],
I noticed [specific observation — e.g., "your civil group has 8 engineers with 20+ years listed on your website"].
I spent 13 years in geotech and civil engineering, and the most expensive thing I ever saw a firm lose wasn’t a project — it was the person who knew where everything was filed.
I started AECai to fix that. We come into firms like yours, learn how you actually work, and build AI tools that make every spec, proposal, and report your firm has ever produced searchable in seconds. Everything runs on your hardware — air-gapped, no cloud. We deployed this at an ENR-ranked firm and validated $1.85M in annual operational value.
Worth 15 minutes to see if this fits?
Kyle Vines
Founder, AECai | 13 years civil &amp; geotech engineering
aecai.io</w:t>
      </w:r>
    </w:p>
    <w:p>
      <w:pPr>
        <w:pStyle w:val="Heading3"/>
        <w:spacing w:before="200" w:after="100"/>
      </w:pPr>
      <w:r>
        <w:rPr>
          <w:rFonts w:ascii="Arial" w:cs="Arial" w:eastAsia="Arial" w:hAnsi="Arial"/>
          <w:b/>
          <w:bCs/>
          <w:color w:val="C9A24D"/>
          <w:sz w:val="22"/>
          <w:szCs w:val="22"/>
        </w:rPr>
        <w:t xml:space="preserve">Template B: Spec Review Pain</w:t>
      </w:r>
    </w:p>
    <w:p>
      <w:pPr>
        <w:spacing w:after="80" w:line="320"/>
      </w:pPr>
      <w:r>
        <w:rPr>
          <w:rFonts w:ascii="Arial" w:cs="Arial" w:eastAsia="Arial" w:hAnsi="Arial"/>
          <w:b/>
          <w:bCs/>
          <w:color w:val="4A5568"/>
          <w:sz w:val="20"/>
          <w:szCs w:val="20"/>
        </w:rPr>
        <w:t xml:space="preserve">Subject: </w:t>
      </w:r>
      <w:r>
        <w:rPr>
          <w:rFonts w:ascii="Arial" w:cs="Arial" w:eastAsia="Arial" w:hAnsi="Arial"/>
          <w:i/>
          <w:iCs/>
          <w:color w:val="4A5568"/>
          <w:sz w:val="20"/>
          <w:szCs w:val="20"/>
        </w:rPr>
        <w:t xml:space="preserve">Page 247 problems</w:t>
      </w:r>
    </w:p>
    <w:p>
      <w:pPr>
        <w:spacing w:after="200" w:line="320"/>
        <w:ind w:left="360" w:right="360"/>
      </w:pPr>
      <w:r>
        <w:rPr>
          <w:rFonts w:ascii="Arial" w:cs="Arial" w:eastAsia="Arial" w:hAnsi="Arial"/>
          <w:i/>
          <w:iCs/>
          <w:color w:val="4A5568"/>
          <w:sz w:val="20"/>
          <w:szCs w:val="20"/>
        </w:rPr>
        <w:t xml:space="preserve">[Name],
Your team probably reviews hundreds of pages of specs every month. I know because I used to be the one doing it.
The problem isn’t that engineers can’t read specs. It’s that on page 247 of a 400-page document, there’s a backfill compaction change that contradicts the geotech report, and nobody catches it until the inspector shows up.
We built AI that reads every page and flags the conflicts, buried obligations, and deadline traps. Runs on your hardware. Air-gapped. Deployed at an ENR firm in under 2 weeks.
Is document review a bottleneck for your team right now?
Kyle Vines
aecai.io</w:t>
      </w:r>
    </w:p>
    <w:p>
      <w:pPr>
        <w:pStyle w:val="Heading3"/>
        <w:spacing w:before="200" w:after="100"/>
      </w:pPr>
      <w:r>
        <w:rPr>
          <w:rFonts w:ascii="Arial" w:cs="Arial" w:eastAsia="Arial" w:hAnsi="Arial"/>
          <w:b/>
          <w:bCs/>
          <w:color w:val="C9A24D"/>
          <w:sz w:val="22"/>
          <w:szCs w:val="22"/>
        </w:rPr>
        <w:t xml:space="preserve">Template C: Growth / New Contract</w:t>
      </w:r>
    </w:p>
    <w:p>
      <w:pPr>
        <w:spacing w:after="80" w:line="320"/>
      </w:pPr>
      <w:r>
        <w:rPr>
          <w:rFonts w:ascii="Arial" w:cs="Arial" w:eastAsia="Arial" w:hAnsi="Arial"/>
          <w:b/>
          <w:bCs/>
          <w:color w:val="4A5568"/>
          <w:sz w:val="20"/>
          <w:szCs w:val="20"/>
        </w:rPr>
        <w:t xml:space="preserve">Subject: </w:t>
      </w:r>
      <w:r>
        <w:rPr>
          <w:rFonts w:ascii="Arial" w:cs="Arial" w:eastAsia="Arial" w:hAnsi="Arial"/>
          <w:i/>
          <w:iCs/>
          <w:color w:val="4A5568"/>
          <w:sz w:val="20"/>
          <w:szCs w:val="20"/>
        </w:rPr>
        <w:t xml:space="preserve">Congrats on [project/win] — quick thought</w:t>
      </w:r>
    </w:p>
    <w:p>
      <w:pPr>
        <w:spacing w:after="200" w:line="320"/>
        <w:ind w:left="360" w:right="360"/>
      </w:pPr>
      <w:r>
        <w:rPr>
          <w:rFonts w:ascii="Arial" w:cs="Arial" w:eastAsia="Arial" w:hAnsi="Arial"/>
          <w:i/>
          <w:iCs/>
          <w:color w:val="4A5568"/>
          <w:sz w:val="20"/>
          <w:szCs w:val="20"/>
        </w:rPr>
        <w:t xml:space="preserve">[Name],
Saw that [firm] won [project / expanded / grew by X%]. That’s a lot of new specs, new standards, and new people who need to get up to speed fast.
The firms I work with all hit the same wall: institutional knowledge that used to live in one person’s head now needs to be accessible to 50 new people, and the files are there but nobody can find anything.
I do AI consulting specifically for engineering firms — 13 years in the field before this. We make your entire document library searchable. Everything on your hardware.
Would a short call make sense?
Kyle</w:t>
      </w:r>
    </w:p>
    <w:p>
      <w:pPr>
        <w:spacing w:before="100" w:after="0"/>
      </w:pPr>
    </w:p>
    <w:p>
      <w:pPr>
        <w:pStyle w:val="Heading2"/>
        <w:spacing w:before="300" w:after="150"/>
      </w:pPr>
      <w:r>
        <w:rPr>
          <w:rFonts w:ascii="Arial" w:cs="Arial" w:eastAsia="Arial" w:hAnsi="Arial"/>
          <w:b/>
          <w:bCs/>
          <w:color w:val="071C2D"/>
          <w:sz w:val="26"/>
          <w:szCs w:val="26"/>
        </w:rPr>
        <w:t xml:space="preserve">6.3 Follow-Up Sequence</w:t>
      </w:r>
    </w:p>
    <w:p>
      <w:pPr>
        <w:spacing w:after="120" w:line="276"/>
      </w:pPr>
      <w:r>
        <w:rPr>
          <w:rFonts w:ascii="Arial" w:cs="Arial" w:eastAsia="Arial" w:hAnsi="Arial"/>
          <w:color w:val="4A5568"/>
          <w:sz w:val="21"/>
          <w:szCs w:val="21"/>
        </w:rPr>
        <w:t xml:space="preserve">Most deals close on follow-up 2–4. Never follow up with "just checking in." Always add value.</w:t>
      </w:r>
    </w:p>
    <w:p>
      <w:pPr>
        <w:spacing w:after="120" w:line="276"/>
      </w:pPr>
      <w:r>
        <w:rPr>
          <w:rFonts w:ascii="Arial" w:cs="Arial" w:eastAsia="Arial" w:hAnsi="Arial"/>
          <w:b/>
          <w:bCs/>
          <w:color w:val="4A5568"/>
          <w:sz w:val="21"/>
          <w:szCs w:val="21"/>
        </w:rPr>
        <w:t xml:space="preserve">Follow-up 1 (Day 4): </w:t>
      </w:r>
      <w:r>
        <w:rPr>
          <w:rFonts w:ascii="Arial" w:cs="Arial" w:eastAsia="Arial" w:hAnsi="Arial"/>
          <w:color w:val="4A5568"/>
          <w:sz w:val="21"/>
          <w:szCs w:val="21"/>
        </w:rPr>
        <w:t xml:space="preserve">Reply to original. "Forgot to mention — at the ENR firm where we deployed, CAD rework dropped by $300–500K/year just from making standards searchable."</w:t>
      </w:r>
    </w:p>
    <w:p>
      <w:pPr>
        <w:spacing w:after="120" w:line="276"/>
      </w:pPr>
      <w:r>
        <w:rPr>
          <w:rFonts w:ascii="Arial" w:cs="Arial" w:eastAsia="Arial" w:hAnsi="Arial"/>
          <w:b/>
          <w:bCs/>
          <w:color w:val="4A5568"/>
          <w:sz w:val="21"/>
          <w:szCs w:val="21"/>
        </w:rPr>
        <w:t xml:space="preserve">Follow-up 2 (Day 9): </w:t>
      </w:r>
      <w:r>
        <w:rPr>
          <w:rFonts w:ascii="Arial" w:cs="Arial" w:eastAsia="Arial" w:hAnsi="Arial"/>
          <w:color w:val="4A5568"/>
          <w:sz w:val="21"/>
          <w:szCs w:val="21"/>
        </w:rPr>
        <w:t xml:space="preserve">New angle. "Different thought — the firms I talk to always mention: their best engineer can’t do her own work because she’s everyone’s search engine. Happening at [firm]?"</w:t>
      </w:r>
    </w:p>
    <w:p>
      <w:pPr>
        <w:spacing w:after="120" w:line="276"/>
      </w:pPr>
      <w:r>
        <w:rPr>
          <w:rFonts w:ascii="Arial" w:cs="Arial" w:eastAsia="Arial" w:hAnsi="Arial"/>
          <w:b/>
          <w:bCs/>
          <w:color w:val="4A5568"/>
          <w:sz w:val="21"/>
          <w:szCs w:val="21"/>
        </w:rPr>
        <w:t xml:space="preserve">Follow-up 3 (Day 16): </w:t>
      </w:r>
      <w:r>
        <w:rPr>
          <w:rFonts w:ascii="Arial" w:cs="Arial" w:eastAsia="Arial" w:hAnsi="Arial"/>
          <w:color w:val="4A5568"/>
          <w:sz w:val="21"/>
          <w:szCs w:val="21"/>
        </w:rPr>
        <w:t xml:space="preserve">Break-up. "I’ll stop here. If document management ever becomes a priority, I’m at kyle@aecai.io. Good luck with [project]."</w:t>
      </w:r>
    </w:p>
    <w:p>
      <w:pPr>
        <w:spacing w:before="50" w:after="0"/>
      </w:pPr>
    </w:p>
    <w:p>
      <w:pPr>
        <w:pStyle w:val="Heading3"/>
        <w:spacing w:before="200" w:after="100"/>
      </w:pPr>
      <w:r>
        <w:rPr>
          <w:rFonts w:ascii="Arial" w:cs="Arial" w:eastAsia="Arial" w:hAnsi="Arial"/>
          <w:b/>
          <w:bCs/>
          <w:color w:val="C9A24D"/>
          <w:sz w:val="22"/>
          <w:szCs w:val="22"/>
        </w:rPr>
        <w:t xml:space="preserve">Email Rules</w:t>
      </w:r>
    </w:p>
    <w:p>
      <w:pPr>
        <w:pStyle w:val="ListParagraph"/>
        <w:numPr>
          <w:ilvl w:val="0"/>
          <w:numId w:val="2"/>
        </w:numPr>
        <w:spacing w:after="80" w:line="276"/>
      </w:pPr>
      <w:r>
        <w:rPr>
          <w:rFonts w:ascii="Arial" w:cs="Arial" w:eastAsia="Arial" w:hAnsi="Arial"/>
          <w:color w:val="4A5568"/>
          <w:sz w:val="20"/>
          <w:szCs w:val="20"/>
        </w:rPr>
        <w:t xml:space="preserve">Send from kyle@aecai.io (personal, not info@)</w:t>
      </w:r>
    </w:p>
    <w:p>
      <w:pPr>
        <w:pStyle w:val="ListParagraph"/>
        <w:numPr>
          <w:ilvl w:val="0"/>
          <w:numId w:val="2"/>
        </w:numPr>
        <w:spacing w:after="80" w:line="276"/>
      </w:pPr>
      <w:r>
        <w:rPr>
          <w:rFonts w:ascii="Arial" w:cs="Arial" w:eastAsia="Arial" w:hAnsi="Arial"/>
          <w:color w:val="4A5568"/>
          <w:sz w:val="20"/>
          <w:szCs w:val="20"/>
        </w:rPr>
        <w:t xml:space="preserve">Plain text only — no HTML, no images, no tracking pixels</w:t>
      </w:r>
    </w:p>
    <w:p>
      <w:pPr>
        <w:pStyle w:val="ListParagraph"/>
        <w:numPr>
          <w:ilvl w:val="0"/>
          <w:numId w:val="2"/>
        </w:numPr>
        <w:spacing w:after="80" w:line="276"/>
      </w:pPr>
      <w:r>
        <w:rPr>
          <w:rFonts w:ascii="Arial" w:cs="Arial" w:eastAsia="Arial" w:hAnsi="Arial"/>
          <w:color w:val="4A5568"/>
          <w:sz w:val="20"/>
          <w:szCs w:val="20"/>
        </w:rPr>
        <w:t xml:space="preserve">Max 150 words per email</w:t>
      </w:r>
    </w:p>
    <w:p>
      <w:pPr>
        <w:pStyle w:val="ListParagraph"/>
        <w:numPr>
          <w:ilvl w:val="0"/>
          <w:numId w:val="2"/>
        </w:numPr>
        <w:spacing w:after="80" w:line="276"/>
      </w:pPr>
      <w:r>
        <w:rPr>
          <w:rFonts w:ascii="Arial" w:cs="Arial" w:eastAsia="Arial" w:hAnsi="Arial"/>
          <w:color w:val="4A5568"/>
          <w:sz w:val="20"/>
          <w:szCs w:val="20"/>
        </w:rPr>
        <w:t xml:space="preserve">Always reference something specific about the firm</w:t>
      </w:r>
    </w:p>
    <w:p>
      <w:pPr>
        <w:pStyle w:val="ListParagraph"/>
        <w:numPr>
          <w:ilvl w:val="0"/>
          <w:numId w:val="2"/>
        </w:numPr>
        <w:spacing w:after="80" w:line="276"/>
      </w:pPr>
      <w:r>
        <w:rPr>
          <w:rFonts w:ascii="Arial" w:cs="Arial" w:eastAsia="Arial" w:hAnsi="Arial"/>
          <w:color w:val="4A5568"/>
          <w:sz w:val="20"/>
          <w:szCs w:val="20"/>
        </w:rPr>
        <w:t xml:space="preserve">Subject lines: lowercase, conversational, max 6 words</w:t>
      </w:r>
    </w:p>
    <w:p>
      <w:pPr>
        <w:pStyle w:val="ListParagraph"/>
        <w:numPr>
          <w:ilvl w:val="0"/>
          <w:numId w:val="2"/>
        </w:numPr>
        <w:spacing w:after="80" w:line="276"/>
      </w:pPr>
      <w:r>
        <w:rPr>
          <w:rFonts w:ascii="Arial" w:cs="Arial" w:eastAsia="Arial" w:hAnsi="Arial"/>
          <w:color w:val="4A5568"/>
          <w:sz w:val="20"/>
          <w:szCs w:val="20"/>
        </w:rPr>
        <w:t xml:space="preserve">Send Tuesday–Thursday, 7–9 AM recipient’s timezone</w:t>
      </w:r>
    </w:p>
    <w:p>
      <w:pPr>
        <w:pStyle w:val="ListParagraph"/>
        <w:numPr>
          <w:ilvl w:val="0"/>
          <w:numId w:val="2"/>
        </w:numPr>
        <w:spacing w:after="80" w:line="276"/>
      </w:pPr>
      <w:r>
        <w:rPr>
          <w:rFonts w:ascii="Arial" w:cs="Arial" w:eastAsia="Arial" w:hAnsi="Arial"/>
          <w:color w:val="4A5568"/>
          <w:sz w:val="20"/>
          <w:szCs w:val="20"/>
        </w:rPr>
        <w:t xml:space="preserve">Max 5–8 new cold emails per day</w:t>
      </w:r>
    </w:p>
    <w:p>
      <w:r>
        <w:br w:type="page"/>
      </w:r>
    </w:p>
    <w:p>
      <w:pPr>
        <w:pStyle w:val="Heading1"/>
        <w:spacing w:before="400" w:after="200"/>
      </w:pPr>
      <w:r>
        <w:rPr>
          <w:rFonts w:ascii="Arial" w:cs="Arial" w:eastAsia="Arial" w:hAnsi="Arial"/>
          <w:b/>
          <w:bCs/>
          <w:color w:val="071C2D"/>
          <w:sz w:val="32"/>
          <w:szCs w:val="32"/>
        </w:rPr>
        <w:t xml:space="preserve">7. Discovery Call Framework</w:t>
      </w:r>
    </w:p>
    <w:p>
      <w:pPr>
        <w:spacing w:after="120" w:line="276"/>
      </w:pPr>
      <w:r>
        <w:rPr>
          <w:rFonts w:ascii="Arial" w:cs="Arial" w:eastAsia="Arial" w:hAnsi="Arial"/>
          <w:color w:val="4A5568"/>
          <w:sz w:val="21"/>
          <w:szCs w:val="21"/>
        </w:rPr>
        <w:t xml:space="preserve">Your goal is NOT to sell. Your goal is to understand their pain deeply enough to know if the $800 assessment is right for them.</w:t>
      </w:r>
    </w:p>
    <w:p>
      <w:pPr>
        <w:pStyle w:val="Heading2"/>
        <w:spacing w:before="300" w:after="150"/>
      </w:pPr>
      <w:r>
        <w:rPr>
          <w:rFonts w:ascii="Arial" w:cs="Arial" w:eastAsia="Arial" w:hAnsi="Arial"/>
          <w:b/>
          <w:bCs/>
          <w:color w:val="071C2D"/>
          <w:sz w:val="26"/>
          <w:szCs w:val="26"/>
        </w:rPr>
        <w:t xml:space="preserve">7.1 Call Structure (15–20 minutes)</w:t>
      </w:r>
    </w:p>
    <w:p>
      <w:pPr>
        <w:pStyle w:val="Heading3"/>
        <w:spacing w:before="200" w:after="100"/>
      </w:pPr>
      <w:r>
        <w:rPr>
          <w:rFonts w:ascii="Arial" w:cs="Arial" w:eastAsia="Arial" w:hAnsi="Arial"/>
          <w:b/>
          <w:bCs/>
          <w:color w:val="C9A24D"/>
          <w:sz w:val="22"/>
          <w:szCs w:val="22"/>
        </w:rPr>
        <w:t xml:space="preserve">Open (2 minutes)</w:t>
      </w:r>
    </w:p>
    <w:p>
      <w:pPr>
        <w:spacing w:after="200" w:line="320"/>
        <w:ind w:left="360" w:right="360"/>
      </w:pPr>
      <w:r>
        <w:rPr>
          <w:rFonts w:ascii="Arial" w:cs="Arial" w:eastAsia="Arial" w:hAnsi="Arial"/>
          <w:i/>
          <w:iCs/>
          <w:color w:val="4A5568"/>
          <w:sz w:val="20"/>
          <w:szCs w:val="20"/>
        </w:rPr>
        <w:t xml:space="preserve">"Thanks for making time, [Name]. Quick background — 13 years in civil and geotech, worked at firms from ENR #60 to #123, now doing AI consulting specifically for engineering firms. But I’m more interested in what’s going on at [firm]. Can you tell me how your team handles project documentation right now?"</w:t>
      </w:r>
    </w:p>
    <w:p>
      <w:pPr>
        <w:pStyle w:val="Heading3"/>
        <w:spacing w:before="200" w:after="100"/>
      </w:pPr>
      <w:r>
        <w:rPr>
          <w:rFonts w:ascii="Arial" w:cs="Arial" w:eastAsia="Arial" w:hAnsi="Arial"/>
          <w:b/>
          <w:bCs/>
          <w:color w:val="C9A24D"/>
          <w:sz w:val="22"/>
          <w:szCs w:val="22"/>
        </w:rPr>
        <w:t xml:space="preserve">Discover (8–10 minutes)</w:t>
      </w:r>
    </w:p>
    <w:p>
      <w:pPr>
        <w:spacing w:after="120" w:line="276"/>
      </w:pPr>
      <w:r>
        <w:rPr>
          <w:rFonts w:ascii="Arial" w:cs="Arial" w:eastAsia="Arial" w:hAnsi="Arial"/>
          <w:color w:val="4A5568"/>
          <w:sz w:val="21"/>
          <w:szCs w:val="21"/>
        </w:rPr>
        <w:t xml:space="preserve">Ask these questions. Let them talk. Take notes.</w:t>
      </w:r>
    </w:p>
    <w:p>
      <w:pPr>
        <w:pStyle w:val="ListParagraph"/>
        <w:numPr>
          <w:ilvl w:val="0"/>
          <w:numId w:val="5"/>
        </w:numPr>
        <w:spacing w:after="80" w:line="276"/>
      </w:pPr>
      <w:r>
        <w:rPr>
          <w:rFonts w:ascii="Arial" w:cs="Arial" w:eastAsia="Arial" w:hAnsi="Arial"/>
          <w:color w:val="4A5568"/>
          <w:sz w:val="20"/>
          <w:szCs w:val="20"/>
        </w:rPr>
        <w:t xml:space="preserve">"How many active projects does your team manage at any given time?"</w:t>
      </w:r>
    </w:p>
    <w:p>
      <w:pPr>
        <w:pStyle w:val="ListParagraph"/>
        <w:numPr>
          <w:ilvl w:val="0"/>
          <w:numId w:val="5"/>
        </w:numPr>
        <w:spacing w:after="80" w:line="276"/>
      </w:pPr>
      <w:r>
        <w:rPr>
          <w:rFonts w:ascii="Arial" w:cs="Arial" w:eastAsia="Arial" w:hAnsi="Arial"/>
          <w:color w:val="4A5568"/>
          <w:sz w:val="20"/>
          <w:szCs w:val="20"/>
        </w:rPr>
        <w:t xml:space="preserve">"When a new spec or contract comes in, who reviews it? How long does that take?"</w:t>
      </w:r>
    </w:p>
    <w:p>
      <w:pPr>
        <w:pStyle w:val="ListParagraph"/>
        <w:numPr>
          <w:ilvl w:val="0"/>
          <w:numId w:val="5"/>
        </w:numPr>
        <w:spacing w:after="80" w:line="276"/>
      </w:pPr>
      <w:r>
        <w:rPr>
          <w:rFonts w:ascii="Arial" w:cs="Arial" w:eastAsia="Arial" w:hAnsi="Arial"/>
          <w:color w:val="4A5568"/>
          <w:sz w:val="20"/>
          <w:szCs w:val="20"/>
        </w:rPr>
        <w:t xml:space="preserve">"Have you lost any senior people recently? How did that affect the team?"</w:t>
      </w:r>
    </w:p>
    <w:p>
      <w:pPr>
        <w:pStyle w:val="ListParagraph"/>
        <w:numPr>
          <w:ilvl w:val="0"/>
          <w:numId w:val="5"/>
        </w:numPr>
        <w:spacing w:after="80" w:line="276"/>
      </w:pPr>
      <w:r>
        <w:rPr>
          <w:rFonts w:ascii="Arial" w:cs="Arial" w:eastAsia="Arial" w:hAnsi="Arial"/>
          <w:color w:val="4A5568"/>
          <w:sz w:val="20"/>
          <w:szCs w:val="20"/>
        </w:rPr>
        <w:t xml:space="preserve">"If a junior engineer needs to find something in an old proposal, what do they do?"</w:t>
      </w:r>
    </w:p>
    <w:p>
      <w:pPr>
        <w:pStyle w:val="ListParagraph"/>
        <w:numPr>
          <w:ilvl w:val="0"/>
          <w:numId w:val="5"/>
        </w:numPr>
        <w:spacing w:after="80" w:line="276"/>
      </w:pPr>
      <w:r>
        <w:rPr>
          <w:rFonts w:ascii="Arial" w:cs="Arial" w:eastAsia="Arial" w:hAnsi="Arial"/>
          <w:color w:val="4A5568"/>
          <w:sz w:val="20"/>
          <w:szCs w:val="20"/>
        </w:rPr>
        <w:t xml:space="preserve">"What’s your biggest bottleneck right now?"</w:t>
      </w:r>
    </w:p>
    <w:p>
      <w:pPr>
        <w:pStyle w:val="ListParagraph"/>
        <w:numPr>
          <w:ilvl w:val="0"/>
          <w:numId w:val="5"/>
        </w:numPr>
        <w:spacing w:after="80" w:line="276"/>
      </w:pPr>
      <w:r>
        <w:rPr>
          <w:rFonts w:ascii="Arial" w:cs="Arial" w:eastAsia="Arial" w:hAnsi="Arial"/>
          <w:color w:val="4A5568"/>
          <w:sz w:val="20"/>
          <w:szCs w:val="20"/>
        </w:rPr>
        <w:t xml:space="preserve">"Have you tried any AI tools for document management? What happened?"</w:t>
      </w:r>
    </w:p>
    <w:p>
      <w:pPr>
        <w:pStyle w:val="ListParagraph"/>
        <w:numPr>
          <w:ilvl w:val="0"/>
          <w:numId w:val="5"/>
        </w:numPr>
        <w:spacing w:after="80" w:line="276"/>
      </w:pPr>
      <w:r>
        <w:rPr>
          <w:rFonts w:ascii="Arial" w:cs="Arial" w:eastAsia="Arial" w:hAnsi="Arial"/>
          <w:color w:val="4A5568"/>
          <w:sz w:val="20"/>
          <w:szCs w:val="20"/>
        </w:rPr>
        <w:t xml:space="preserve">"What’s your firm’s stance on cloud-based AI and data security?"</w:t>
      </w:r>
    </w:p>
    <w:p>
      <w:pPr>
        <w:pStyle w:val="Heading3"/>
        <w:spacing w:before="200" w:after="100"/>
      </w:pPr>
      <w:r>
        <w:rPr>
          <w:rFonts w:ascii="Arial" w:cs="Arial" w:eastAsia="Arial" w:hAnsi="Arial"/>
          <w:b/>
          <w:bCs/>
          <w:color w:val="C9A24D"/>
          <w:sz w:val="22"/>
          <w:szCs w:val="22"/>
        </w:rPr>
        <w:t xml:space="preserve">Bridge (2 minutes)</w:t>
      </w:r>
    </w:p>
    <w:p>
      <w:pPr>
        <w:spacing w:after="200" w:line="320"/>
        <w:ind w:left="360" w:right="360"/>
      </w:pPr>
      <w:r>
        <w:rPr>
          <w:rFonts w:ascii="Arial" w:cs="Arial" w:eastAsia="Arial" w:hAnsi="Arial"/>
          <w:i/>
          <w:iCs/>
          <w:color w:val="4A5568"/>
          <w:sz w:val="20"/>
          <w:szCs w:val="20"/>
        </w:rPr>
        <w:t xml:space="preserve">"What you’re describing is exactly what we see at most firms. The knowledge exists — it’s in the files. The team just can’t get to it fast enough. Here’s what I’d suggest..."</w:t>
      </w:r>
    </w:p>
    <w:p>
      <w:pPr>
        <w:pStyle w:val="Heading3"/>
        <w:spacing w:before="200" w:after="100"/>
      </w:pPr>
      <w:r>
        <w:rPr>
          <w:rFonts w:ascii="Arial" w:cs="Arial" w:eastAsia="Arial" w:hAnsi="Arial"/>
          <w:b/>
          <w:bCs/>
          <w:color w:val="C9A24D"/>
          <w:sz w:val="22"/>
          <w:szCs w:val="22"/>
        </w:rPr>
        <w:t xml:space="preserve">Offer (3 minutes)</w:t>
      </w:r>
    </w:p>
    <w:p>
      <w:pPr>
        <w:spacing w:after="200" w:line="320"/>
        <w:ind w:left="360" w:right="360"/>
      </w:pPr>
      <w:r>
        <w:rPr>
          <w:rFonts w:ascii="Arial" w:cs="Arial" w:eastAsia="Arial" w:hAnsi="Arial"/>
          <w:i/>
          <w:iCs/>
          <w:color w:val="4A5568"/>
          <w:sz w:val="20"/>
          <w:szCs w:val="20"/>
        </w:rPr>
        <w:t xml:space="preserve">"We do a discovery and readiness assessment. I come in — virtually or in person — spend time with your PMs, CAD leads, and QA people. We process a sample of your actual documents on your hardware and show you exactly what’s in them. You get a written report with findings, ROI projections, and an honest go/no-go recommendation.
The assessment is $800 if you book this week. Takes about two weeks. And if you decide to move forward with a full engagement, the entire fee credits toward the project.
Want me to send you the booking link?"</w:t>
      </w:r>
    </w:p>
    <w:p>
      <w:pPr>
        <w:pStyle w:val="Heading2"/>
        <w:spacing w:before="300" w:after="150"/>
      </w:pPr>
      <w:r>
        <w:rPr>
          <w:rFonts w:ascii="Arial" w:cs="Arial" w:eastAsia="Arial" w:hAnsi="Arial"/>
          <w:b/>
          <w:bCs/>
          <w:color w:val="071C2D"/>
          <w:sz w:val="26"/>
          <w:szCs w:val="26"/>
        </w:rPr>
        <w:t xml:space="preserve">7.2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Objection</w:t>
            </w:r>
          </w:p>
        </w:tc>
        <w:tc>
          <w:tcPr>
            <w:tcW w:type="dxa" w:w="624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Response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"We already use Procore/Bluebeam"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"Those are great for workflows. We’re complementary — we make your actual document content searchable and extract the intelligence buried inside. Different layer entirely."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"We don’t have budget"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"The assessment is $800 — most VPs can expense that. And it gives you a written business case with real ROI numbers if you need to justify a larger investment later."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"We need to involve 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"Absolutely. Our system runs on your hardware, no cloud, no third-party APIs. IT usually loves that. Happy to loop them 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"Can you just send info?"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"Of course. aecai.io has a real output from an 847-page hospital spec. Take a look — if the problem resonates, the assessment is the logical next step."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"What’s different from ChatGPT?"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"ChatGPT is general. We’re engineering-specific, on your hardware, and we extract every obligation, deadline, and risk from your specs automatically. Plus we learn your firm’s standards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"Let me think about 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"Take your time. The $800 rate is available this month. Here’s the link: aecai.io. No pressure."</w:t>
            </w:r>
          </w:p>
        </w:tc>
      </w:tr>
    </w:tbl>
    <w:p>
      <w:r>
        <w:br w:type="page"/>
      </w:r>
    </w:p>
    <w:p>
      <w:pPr>
        <w:pStyle w:val="Heading1"/>
        <w:spacing w:before="400" w:after="200"/>
      </w:pPr>
      <w:r>
        <w:rPr>
          <w:rFonts w:ascii="Arial" w:cs="Arial" w:eastAsia="Arial" w:hAnsi="Arial"/>
          <w:b/>
          <w:bCs/>
          <w:color w:val="071C2D"/>
          <w:sz w:val="32"/>
          <w:szCs w:val="32"/>
        </w:rPr>
        <w:t xml:space="preserve">8. Tier 4: Phone Follow-Up</w:t>
      </w:r>
    </w:p>
    <w:p>
      <w:pPr>
        <w:spacing w:after="120" w:line="276"/>
      </w:pPr>
      <w:r>
        <w:rPr>
          <w:rFonts w:ascii="Arial" w:cs="Arial" w:eastAsia="Arial" w:hAnsi="Arial"/>
          <w:color w:val="4A5568"/>
          <w:sz w:val="21"/>
          <w:szCs w:val="21"/>
        </w:rPr>
        <w:t xml:space="preserve">Phone is a follow-up channel, not cold outreach. Use it to advance stalled conversations.</w:t>
      </w:r>
    </w:p>
    <w:p>
      <w:pPr>
        <w:pStyle w:val="Heading2"/>
        <w:spacing w:before="300" w:after="150"/>
      </w:pPr>
      <w:r>
        <w:rPr>
          <w:rFonts w:ascii="Arial" w:cs="Arial" w:eastAsia="Arial" w:hAnsi="Arial"/>
          <w:b/>
          <w:bCs/>
          <w:color w:val="071C2D"/>
          <w:sz w:val="26"/>
          <w:szCs w:val="26"/>
        </w:rPr>
        <w:t xml:space="preserve">8.1 When to Call</w:t>
      </w:r>
    </w:p>
    <w:p>
      <w:pPr>
        <w:pStyle w:val="ListParagraph"/>
        <w:numPr>
          <w:ilvl w:val="0"/>
          <w:numId w:val="2"/>
        </w:numPr>
        <w:spacing w:after="80" w:line="276"/>
      </w:pPr>
      <w:r>
        <w:rPr>
          <w:rFonts w:ascii="Arial" w:cs="Arial" w:eastAsia="Arial" w:hAnsi="Arial"/>
          <w:color w:val="4A5568"/>
          <w:sz w:val="20"/>
          <w:szCs w:val="20"/>
        </w:rPr>
        <w:t xml:space="preserve">LinkedIn DM opened but not replied (3+ days)</w:t>
      </w:r>
    </w:p>
    <w:p>
      <w:pPr>
        <w:pStyle w:val="ListParagraph"/>
        <w:numPr>
          <w:ilvl w:val="0"/>
          <w:numId w:val="2"/>
        </w:numPr>
        <w:spacing w:after="80" w:line="276"/>
      </w:pPr>
      <w:r>
        <w:rPr>
          <w:rFonts w:ascii="Arial" w:cs="Arial" w:eastAsia="Arial" w:hAnsi="Arial"/>
          <w:color w:val="4A5568"/>
          <w:sz w:val="20"/>
          <w:szCs w:val="20"/>
        </w:rPr>
        <w:t xml:space="preserve">Email opened 2+ times but no reply</w:t>
      </w:r>
    </w:p>
    <w:p>
      <w:pPr>
        <w:pStyle w:val="ListParagraph"/>
        <w:numPr>
          <w:ilvl w:val="0"/>
          <w:numId w:val="2"/>
        </w:numPr>
        <w:spacing w:after="80" w:line="276"/>
      </w:pPr>
      <w:r>
        <w:rPr>
          <w:rFonts w:ascii="Arial" w:cs="Arial" w:eastAsia="Arial" w:hAnsi="Arial"/>
          <w:color w:val="4A5568"/>
          <w:sz w:val="20"/>
          <w:szCs w:val="20"/>
        </w:rPr>
        <w:t xml:space="preserve">After discovery call where they said "let me think about it"</w:t>
      </w:r>
    </w:p>
    <w:p>
      <w:pPr>
        <w:pStyle w:val="ListParagraph"/>
        <w:numPr>
          <w:ilvl w:val="0"/>
          <w:numId w:val="2"/>
        </w:numPr>
        <w:spacing w:after="80" w:line="276"/>
      </w:pPr>
      <w:r>
        <w:rPr>
          <w:rFonts w:ascii="Arial" w:cs="Arial" w:eastAsia="Arial" w:hAnsi="Arial"/>
          <w:color w:val="4A5568"/>
          <w:sz w:val="20"/>
          <w:szCs w:val="20"/>
        </w:rPr>
        <w:t xml:space="preserve">To confirm an assessment booking</w:t>
      </w:r>
    </w:p>
    <w:p>
      <w:pPr>
        <w:pStyle w:val="ListParagraph"/>
        <w:numPr>
          <w:ilvl w:val="0"/>
          <w:numId w:val="2"/>
        </w:numPr>
        <w:spacing w:after="80" w:line="276"/>
      </w:pPr>
      <w:r>
        <w:rPr>
          <w:rFonts w:ascii="Arial" w:cs="Arial" w:eastAsia="Arial" w:hAnsi="Arial"/>
          <w:color w:val="4A5568"/>
          <w:sz w:val="20"/>
          <w:szCs w:val="20"/>
        </w:rPr>
        <w:t xml:space="preserve">To reconnect with prospects who went dark 2+ weeks ago</w:t>
      </w:r>
    </w:p>
    <w:p>
      <w:pPr>
        <w:pStyle w:val="Heading2"/>
        <w:spacing w:before="300" w:after="150"/>
      </w:pPr>
      <w:r>
        <w:rPr>
          <w:rFonts w:ascii="Arial" w:cs="Arial" w:eastAsia="Arial" w:hAnsi="Arial"/>
          <w:b/>
          <w:bCs/>
          <w:color w:val="071C2D"/>
          <w:sz w:val="26"/>
          <w:szCs w:val="26"/>
        </w:rPr>
        <w:t xml:space="preserve">8.2 Phone Script</w:t>
      </w:r>
    </w:p>
    <w:p>
      <w:pPr>
        <w:spacing w:after="200" w:line="320"/>
        <w:ind w:left="360" w:right="360"/>
      </w:pPr>
      <w:r>
        <w:rPr>
          <w:rFonts w:ascii="Arial" w:cs="Arial" w:eastAsia="Arial" w:hAnsi="Arial"/>
          <w:i/>
          <w:iCs/>
          <w:color w:val="4A5568"/>
          <w:sz w:val="20"/>
          <w:szCs w:val="20"/>
        </w:rPr>
        <w:t xml:space="preserve">"Hey [Name], this is Kyle Vines — I sent you a note last week about document intelligence for engineering firms. I know email gets buried, so I figured I’d try you directly. Did you get a chance to look at it?"
[If yes]: "What did you think? Does the problem resonate?"
[If no]: "No worries — short version: 13 years in geotech and civil, now AI consulting for engineering firms. Air-gapped, on your hardware. Worth 15 minutes?"
[Voicemail]: "Hi [Name], Kyle Vines here. Engineer-turned-AI consultant working with ENR firms on document intelligence. Sent you an email last [day] — happy to chat if relevant. [Number]. Thanks." (Under 30 seconds.)</w:t>
      </w:r>
    </w:p>
    <w:p>
      <w:r>
        <w:br w:type="page"/>
      </w:r>
    </w:p>
    <w:p>
      <w:pPr>
        <w:pStyle w:val="Heading1"/>
        <w:spacing w:before="400" w:after="200"/>
      </w:pPr>
      <w:r>
        <w:rPr>
          <w:rFonts w:ascii="Arial" w:cs="Arial" w:eastAsia="Arial" w:hAnsi="Arial"/>
          <w:b/>
          <w:bCs/>
          <w:color w:val="071C2D"/>
          <w:sz w:val="32"/>
          <w:szCs w:val="32"/>
        </w:rPr>
        <w:t xml:space="preserve">9. Pipeline Management &amp; Metrics</w:t>
      </w:r>
    </w:p>
    <w:p>
      <w:pPr>
        <w:pStyle w:val="Heading2"/>
        <w:spacing w:before="300" w:after="150"/>
      </w:pPr>
      <w:r>
        <w:rPr>
          <w:rFonts w:ascii="Arial" w:cs="Arial" w:eastAsia="Arial" w:hAnsi="Arial"/>
          <w:b/>
          <w:bCs/>
          <w:color w:val="071C2D"/>
          <w:sz w:val="26"/>
          <w:szCs w:val="26"/>
        </w:rPr>
        <w:t xml:space="preserve">9.1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500"/>
        <w:gridCol w:w="2500"/>
      </w:tblGrid>
      <w:tr>
        <w:tc>
          <w:tcPr>
            <w:tcW w:type="dxa" w:w="156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Stage</w:t>
            </w:r>
          </w:p>
        </w:tc>
        <w:tc>
          <w:tcPr>
            <w:tcW w:type="dxa" w:w="280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Definition</w:t>
            </w:r>
          </w:p>
        </w:tc>
        <w:tc>
          <w:tcPr>
            <w:tcW w:type="dxa" w:w="250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Next Action</w:t>
            </w:r>
          </w:p>
        </w:tc>
        <w:tc>
          <w:tcPr>
            <w:tcW w:type="dxa" w:w="250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Target Time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Identified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On target list, no contact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Send connection/email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&lt; 1 week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Contacted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First outreach sent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Follow up per sequence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&lt; 2 weeks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Engaged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Responded / in conversation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Book discovery call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&lt; 1 week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Discovery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Call scheduled or completed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Present assessment offer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&lt; 3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Proposed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Assessment offered, deciding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Follow up / objections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&lt; 1 week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Booked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Paid via Stripe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Schedule kickoff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&lt; 2 days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Delivered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Assessment complete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Present full engagement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&lt; 1 week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Declined or went dark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Nurture (quarterly)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Ongoing</w:t>
            </w:r>
          </w:p>
        </w:tc>
      </w:tr>
    </w:tbl>
    <w:p>
      <w:pPr>
        <w:spacing w:before="100" w:after="0"/>
      </w:pPr>
    </w:p>
    <w:p>
      <w:pPr>
        <w:pStyle w:val="Heading2"/>
        <w:spacing w:before="300" w:after="150"/>
      </w:pPr>
      <w:r>
        <w:rPr>
          <w:rFonts w:ascii="Arial" w:cs="Arial" w:eastAsia="Arial" w:hAnsi="Arial"/>
          <w:b/>
          <w:bCs/>
          <w:color w:val="071C2D"/>
          <w:sz w:val="26"/>
          <w:szCs w:val="26"/>
        </w:rPr>
        <w:t xml:space="preserve">9.2 Daily Activity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Activity</w:t>
            </w:r>
          </w:p>
        </w:tc>
        <w:tc>
          <w:tcPr>
            <w:tcW w:type="dxa" w:w="468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Daily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connection requests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10–15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DMs (accepted connections)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5–10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engagement (likes/comments)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15–20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posts (original)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1 every other day (3/week)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Cold emails sent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5–8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Warm intro requests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3–5 (first 2 weeks)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Follow-up touches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5–10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Phone follow-ups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3–5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Discovery calls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Target 2–3 per week</w:t>
            </w:r>
          </w:p>
        </w:tc>
      </w:tr>
    </w:tbl>
    <w:p>
      <w:pPr>
        <w:spacing w:before="100" w:after="0"/>
      </w:pPr>
    </w:p>
    <w:p>
      <w:pPr>
        <w:pStyle w:val="Heading2"/>
        <w:spacing w:before="300" w:after="150"/>
      </w:pPr>
      <w:r>
        <w:rPr>
          <w:rFonts w:ascii="Arial" w:cs="Arial" w:eastAsia="Arial" w:hAnsi="Arial"/>
          <w:b/>
          <w:bCs/>
          <w:color w:val="071C2D"/>
          <w:sz w:val="26"/>
          <w:szCs w:val="26"/>
        </w:rPr>
        <w:t xml:space="preserve">9.3 Conversion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Benchmark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connection accept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30–40%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DM response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15–25%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Cold email response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5–15%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Warm intro → conversation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40–60%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Discovery call → assessment offer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70–80%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Assessment offer → paid booking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30–50%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First contact → paid (cold)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5–10%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First contact → paid (warm)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15–25%</w:t>
            </w:r>
          </w:p>
        </w:tc>
      </w:tr>
    </w:tbl>
    <w:p>
      <w:r>
        <w:br w:type="page"/>
      </w:r>
    </w:p>
    <w:p>
      <w:pPr>
        <w:pStyle w:val="Heading1"/>
        <w:spacing w:before="400" w:after="200"/>
      </w:pPr>
      <w:r>
        <w:rPr>
          <w:rFonts w:ascii="Arial" w:cs="Arial" w:eastAsia="Arial" w:hAnsi="Arial"/>
          <w:b/>
          <w:bCs/>
          <w:color w:val="071C2D"/>
          <w:sz w:val="32"/>
          <w:szCs w:val="32"/>
        </w:rPr>
        <w:t xml:space="preserve">10. Weekly Operating Rhythm</w:t>
      </w:r>
    </w:p>
    <w:p>
      <w:pPr>
        <w:spacing w:after="120" w:line="276"/>
      </w:pPr>
      <w:r>
        <w:rPr>
          <w:rFonts w:ascii="Arial" w:cs="Arial" w:eastAsia="Arial" w:hAnsi="Arial"/>
          <w:color w:val="4A5568"/>
          <w:sz w:val="21"/>
          <w:szCs w:val="21"/>
        </w:rPr>
        <w:t xml:space="preserve">Full-time outbound means structure. Without it, you’ll spend 8 hours "researching" and send 3 emails.</w:t>
      </w:r>
    </w:p>
    <w:p>
      <w:pPr>
        <w:pStyle w:val="Heading2"/>
        <w:spacing w:before="300" w:after="150"/>
      </w:pPr>
      <w:r>
        <w:rPr>
          <w:rFonts w:ascii="Arial" w:cs="Arial" w:eastAsia="Arial" w:hAnsi="Arial"/>
          <w:b/>
          <w:bCs/>
          <w:color w:val="071C2D"/>
          <w:sz w:val="26"/>
          <w:szCs w:val="26"/>
        </w:rPr>
        <w:t xml:space="preserve">10.1 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Time Block</w:t>
            </w:r>
          </w:p>
        </w:tc>
        <w:tc>
          <w:tcPr>
            <w:tcW w:type="dxa" w:w="702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Activity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7:00–8:00 AM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content: write/post, engage with yesterday’s comments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8:00–9:30 AM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Cold email: research 5–8 prospects, write and send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9:30–10:00 AM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Phone follow-ups on stalled prospects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10:00–11:30 AM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outreach: connections + DMs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11:30–12:00 PM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Warm intros: 3–5 requests to network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12:00–1:00 PM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Lunch / break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1:00–3:00 PM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Discovery calls + prep/follow-up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3:00–4:00 PM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Pipeline maintenance: update spreadsheet, plan tomorrow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4:00–5:00 PM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List building: add 5–10 new qualified prospects</w:t>
            </w:r>
          </w:p>
        </w:tc>
      </w:tr>
    </w:tbl>
    <w:p>
      <w:pPr>
        <w:spacing w:before="100" w:after="0"/>
      </w:pPr>
    </w:p>
    <w:p>
      <w:pPr>
        <w:pStyle w:val="Heading2"/>
        <w:spacing w:before="300" w:after="150"/>
      </w:pPr>
      <w:r>
        <w:rPr>
          <w:rFonts w:ascii="Arial" w:cs="Arial" w:eastAsia="Arial" w:hAnsi="Arial"/>
          <w:b/>
          <w:bCs/>
          <w:color w:val="071C2D"/>
          <w:sz w:val="26"/>
          <w:szCs w:val="26"/>
        </w:rPr>
        <w:t xml:space="preserve">10.2 Friday Review (30 minutes)</w:t>
      </w:r>
    </w:p>
    <w:p>
      <w:pPr>
        <w:spacing w:after="120" w:line="276"/>
      </w:pPr>
      <w:r>
        <w:rPr>
          <w:rFonts w:ascii="Arial" w:cs="Arial" w:eastAsia="Arial" w:hAnsi="Arial"/>
          <w:color w:val="4A5568"/>
          <w:sz w:val="21"/>
          <w:szCs w:val="21"/>
        </w:rPr>
        <w:t xml:space="preserve">Every Friday at 4 PM, review:</w:t>
      </w:r>
    </w:p>
    <w:p>
      <w:pPr>
        <w:pStyle w:val="ListParagraph"/>
        <w:numPr>
          <w:ilvl w:val="0"/>
          <w:numId w:val="6"/>
        </w:numPr>
        <w:spacing w:after="80" w:line="276"/>
      </w:pPr>
      <w:r>
        <w:rPr>
          <w:rFonts w:ascii="Arial" w:cs="Arial" w:eastAsia="Arial" w:hAnsi="Arial"/>
          <w:color w:val="4A5568"/>
          <w:sz w:val="20"/>
          <w:szCs w:val="20"/>
        </w:rPr>
        <w:t xml:space="preserve">Total prospects contacted this week</w:t>
      </w:r>
    </w:p>
    <w:p>
      <w:pPr>
        <w:pStyle w:val="ListParagraph"/>
        <w:numPr>
          <w:ilvl w:val="0"/>
          <w:numId w:val="6"/>
        </w:numPr>
        <w:spacing w:after="80" w:line="276"/>
      </w:pPr>
      <w:r>
        <w:rPr>
          <w:rFonts w:ascii="Arial" w:cs="Arial" w:eastAsia="Arial" w:hAnsi="Arial"/>
          <w:color w:val="4A5568"/>
          <w:sz w:val="20"/>
          <w:szCs w:val="20"/>
        </w:rPr>
        <w:t xml:space="preserve">Response rate (messaging working?)</w:t>
      </w:r>
    </w:p>
    <w:p>
      <w:pPr>
        <w:pStyle w:val="ListParagraph"/>
        <w:numPr>
          <w:ilvl w:val="0"/>
          <w:numId w:val="6"/>
        </w:numPr>
        <w:spacing w:after="80" w:line="276"/>
      </w:pPr>
      <w:r>
        <w:rPr>
          <w:rFonts w:ascii="Arial" w:cs="Arial" w:eastAsia="Arial" w:hAnsi="Arial"/>
          <w:color w:val="4A5568"/>
          <w:sz w:val="20"/>
          <w:szCs w:val="20"/>
        </w:rPr>
        <w:t xml:space="preserve">Discovery calls booked vs. target</w:t>
      </w:r>
    </w:p>
    <w:p>
      <w:pPr>
        <w:pStyle w:val="ListParagraph"/>
        <w:numPr>
          <w:ilvl w:val="0"/>
          <w:numId w:val="6"/>
        </w:numPr>
        <w:spacing w:after="80" w:line="276"/>
      </w:pPr>
      <w:r>
        <w:rPr>
          <w:rFonts w:ascii="Arial" w:cs="Arial" w:eastAsia="Arial" w:hAnsi="Arial"/>
          <w:color w:val="4A5568"/>
          <w:sz w:val="20"/>
          <w:szCs w:val="20"/>
        </w:rPr>
        <w:t xml:space="preserve">Pipeline movement (how many advanced?)</w:t>
      </w:r>
    </w:p>
    <w:p>
      <w:pPr>
        <w:pStyle w:val="ListParagraph"/>
        <w:numPr>
          <w:ilvl w:val="0"/>
          <w:numId w:val="6"/>
        </w:numPr>
        <w:spacing w:after="80" w:line="276"/>
      </w:pPr>
      <w:r>
        <w:rPr>
          <w:rFonts w:ascii="Arial" w:cs="Arial" w:eastAsia="Arial" w:hAnsi="Arial"/>
          <w:color w:val="4A5568"/>
          <w:sz w:val="20"/>
          <w:szCs w:val="20"/>
        </w:rPr>
        <w:t xml:space="preserve">Assessment offers made vs. booked</w:t>
      </w:r>
    </w:p>
    <w:p>
      <w:pPr>
        <w:pStyle w:val="ListParagraph"/>
        <w:numPr>
          <w:ilvl w:val="0"/>
          <w:numId w:val="6"/>
        </w:numPr>
        <w:spacing w:after="80" w:line="276"/>
      </w:pPr>
      <w:r>
        <w:rPr>
          <w:rFonts w:ascii="Arial" w:cs="Arial" w:eastAsia="Arial" w:hAnsi="Arial"/>
          <w:color w:val="4A5568"/>
          <w:sz w:val="20"/>
          <w:szCs w:val="20"/>
        </w:rPr>
        <w:t xml:space="preserve">Revenue (assessments paid this week)</w:t>
      </w:r>
    </w:p>
    <w:p>
      <w:pPr>
        <w:pStyle w:val="ListParagraph"/>
        <w:numPr>
          <w:ilvl w:val="0"/>
          <w:numId w:val="6"/>
        </w:numPr>
        <w:spacing w:after="80" w:line="276"/>
      </w:pPr>
      <w:r>
        <w:rPr>
          <w:rFonts w:ascii="Arial" w:cs="Arial" w:eastAsia="Arial" w:hAnsi="Arial"/>
          <w:color w:val="4A5568"/>
          <w:sz w:val="20"/>
          <w:szCs w:val="20"/>
        </w:rPr>
        <w:t xml:space="preserve">Biggest lesson / adjustment for next week</w:t>
      </w:r>
    </w:p>
    <w:p>
      <w:r>
        <w:br w:type="page"/>
      </w:r>
    </w:p>
    <w:p>
      <w:pPr>
        <w:pStyle w:val="Heading1"/>
        <w:spacing w:before="400" w:after="200"/>
      </w:pPr>
      <w:r>
        <w:rPr>
          <w:rFonts w:ascii="Arial" w:cs="Arial" w:eastAsia="Arial" w:hAnsi="Arial"/>
          <w:b/>
          <w:bCs/>
          <w:color w:val="071C2D"/>
          <w:sz w:val="32"/>
          <w:szCs w:val="32"/>
        </w:rPr>
        <w:t xml:space="preserve">11. Tools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c>
          <w:tcPr>
            <w:tcW w:type="dxa" w:w="234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Tool</w:t>
            </w:r>
          </w:p>
        </w:tc>
        <w:tc>
          <w:tcPr>
            <w:tcW w:type="dxa" w:w="351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Purpose</w:t>
            </w:r>
          </w:p>
        </w:tc>
        <w:tc>
          <w:tcPr>
            <w:tcW w:type="dxa" w:w="1755"/>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Cost</w:t>
            </w:r>
          </w:p>
        </w:tc>
        <w:tc>
          <w:tcPr>
            <w:tcW w:type="dxa" w:w="1755"/>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vAlign w:val="top"/>
          </w:tcPr>
          <w:p>
            <w:pPr>
              <w:spacing w:line="276"/>
            </w:pPr>
            <w:r>
              <w:rPr>
                <w:rFonts w:ascii="Arial" w:cs="Arial" w:eastAsia="Arial" w:hAnsi="Arial"/>
                <w:b/>
                <w:bCs/>
                <w:color w:val="FFFFFF"/>
                <w:sz w:val="18"/>
                <w:szCs w:val="18"/>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LinkedIn Sales Navigator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Prospect research, filtering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$100/mo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Hunter.io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Email address lookup</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Free / $49/mo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Google Sheets / Airtable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Pipeline tracking (CRM)</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Free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Critical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Calendly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Discovery call scheduling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Free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Stripe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Assessment payment</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2.9% + $0.30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Loom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Personal video messages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Free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Apollo.io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Email finding + sending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$49/mo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aecai.io</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Sales asset</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Active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line="276"/>
            </w:pPr>
            <w:r>
              <w:rPr>
                <w:rFonts w:ascii="Arial" w:cs="Arial" w:eastAsia="Arial" w:hAnsi="Arial"/>
                <w:b w:val="false"/>
                <w:bCs w:val="false"/>
                <w:color w:val="4A5568"/>
                <w:sz w:val="18"/>
                <w:szCs w:val="18"/>
              </w:rPr>
              <w:t xml:space="preserve">Critical</w:t>
            </w:r>
          </w:p>
        </w:tc>
      </w:tr>
    </w:tbl>
    <w:p>
      <w:pPr>
        <w:spacing w:before="100" w:after="0"/>
      </w:pPr>
    </w:p>
    <w:p>
      <w:pPr>
        <w:pStyle w:val="Heading2"/>
        <w:spacing w:before="300" w:after="150"/>
      </w:pPr>
      <w:r>
        <w:rPr>
          <w:rFonts w:ascii="Arial" w:cs="Arial" w:eastAsia="Arial" w:hAnsi="Arial"/>
          <w:b/>
          <w:bCs/>
          <w:color w:val="071C2D"/>
          <w:sz w:val="26"/>
          <w:szCs w:val="26"/>
        </w:rPr>
        <w:t xml:space="preserve">11.1 Email Signature</w:t>
      </w:r>
    </w:p>
    <w:p>
      <w:pPr>
        <w:spacing w:after="200" w:line="320"/>
        <w:ind w:left="360" w:right="360"/>
      </w:pPr>
      <w:r>
        <w:rPr>
          <w:rFonts w:ascii="Arial" w:cs="Arial" w:eastAsia="Arial" w:hAnsi="Arial"/>
          <w:i/>
          <w:iCs/>
          <w:color w:val="4A5568"/>
          <w:sz w:val="20"/>
          <w:szCs w:val="20"/>
        </w:rPr>
        <w:t xml:space="preserve">Kyle Vines
Founder &amp; CEO, AECai
13 Years Civil &amp; Geotechnical Engineering
aecai.io | kyle@aecai.io
LinkedIn: linkedin.com/in/kylevines</w:t>
      </w:r>
    </w:p>
    <w:p>
      <w:pPr>
        <w:spacing w:after="120" w:line="276"/>
      </w:pPr>
      <w:r>
        <w:rPr>
          <w:rFonts w:ascii="Arial" w:cs="Arial" w:eastAsia="Arial" w:hAnsi="Arial"/>
          <w:color w:val="4A5568"/>
          <w:sz w:val="21"/>
          <w:szCs w:val="21"/>
        </w:rPr>
        <w:t xml:space="preserve">Keep it simple. No logos, no banners. The engineering credentials are the trust signal.</w:t>
      </w:r>
    </w:p>
    <w:p>
      <w:r>
        <w:br w:type="page"/>
      </w:r>
    </w:p>
    <w:p>
      <w:pPr>
        <w:pStyle w:val="Heading1"/>
        <w:spacing w:before="400" w:after="200"/>
      </w:pPr>
      <w:r>
        <w:rPr>
          <w:rFonts w:ascii="Arial" w:cs="Arial" w:eastAsia="Arial" w:hAnsi="Arial"/>
          <w:b/>
          <w:bCs/>
          <w:color w:val="071C2D"/>
          <w:sz w:val="32"/>
          <w:szCs w:val="32"/>
        </w:rPr>
        <w:t xml:space="preserve">12. 30-60-90 Day Execution Plan</w:t>
      </w:r>
    </w:p>
    <w:p>
      <w:pPr>
        <w:pStyle w:val="Heading2"/>
        <w:spacing w:before="300" w:after="150"/>
      </w:pPr>
      <w:r>
        <w:rPr>
          <w:rFonts w:ascii="Arial" w:cs="Arial" w:eastAsia="Arial" w:hAnsi="Arial"/>
          <w:b/>
          <w:bCs/>
          <w:color w:val="071C2D"/>
          <w:sz w:val="26"/>
          <w:szCs w:val="26"/>
        </w:rPr>
        <w:t xml:space="preserve">Days 1–30: Foundation &amp; First Revenue</w:t>
      </w:r>
    </w:p>
    <w:p>
      <w:pPr>
        <w:pStyle w:val="Heading3"/>
        <w:spacing w:before="200" w:after="100"/>
      </w:pPr>
      <w:r>
        <w:rPr>
          <w:rFonts w:ascii="Arial" w:cs="Arial" w:eastAsia="Arial" w:hAnsi="Arial"/>
          <w:b/>
          <w:bCs/>
          <w:color w:val="C9A24D"/>
          <w:sz w:val="22"/>
          <w:szCs w:val="22"/>
        </w:rPr>
        <w:t xml:space="preserve">Week 1: Launch</w:t>
      </w:r>
    </w:p>
    <w:p>
      <w:pPr>
        <w:pStyle w:val="ListParagraph"/>
        <w:numPr>
          <w:ilvl w:val="0"/>
          <w:numId w:val="7"/>
        </w:numPr>
        <w:spacing w:after="80" w:line="276"/>
      </w:pPr>
      <w:r>
        <w:rPr>
          <w:rFonts w:ascii="Arial" w:cs="Arial" w:eastAsia="Arial" w:hAnsi="Arial"/>
          <w:color w:val="4A5568"/>
          <w:sz w:val="20"/>
          <w:szCs w:val="20"/>
        </w:rPr>
        <w:t xml:space="preserve">Complete network mapping (30+ names)</w:t>
      </w:r>
    </w:p>
    <w:p>
      <w:pPr>
        <w:pStyle w:val="ListParagraph"/>
        <w:numPr>
          <w:ilvl w:val="0"/>
          <w:numId w:val="7"/>
        </w:numPr>
        <w:spacing w:after="80" w:line="276"/>
      </w:pPr>
      <w:r>
        <w:rPr>
          <w:rFonts w:ascii="Arial" w:cs="Arial" w:eastAsia="Arial" w:hAnsi="Arial"/>
          <w:color w:val="4A5568"/>
          <w:sz w:val="20"/>
          <w:szCs w:val="20"/>
        </w:rPr>
        <w:t xml:space="preserve">Optimize LinkedIn profile per Section 5.1</w:t>
      </w:r>
    </w:p>
    <w:p>
      <w:pPr>
        <w:pStyle w:val="ListParagraph"/>
        <w:numPr>
          <w:ilvl w:val="0"/>
          <w:numId w:val="7"/>
        </w:numPr>
        <w:spacing w:after="80" w:line="276"/>
      </w:pPr>
      <w:r>
        <w:rPr>
          <w:rFonts w:ascii="Arial" w:cs="Arial" w:eastAsia="Arial" w:hAnsi="Arial"/>
          <w:color w:val="4A5568"/>
          <w:sz w:val="20"/>
          <w:szCs w:val="20"/>
        </w:rPr>
        <w:t xml:space="preserve">Set up pipeline spreadsheet per Section 3.2</w:t>
      </w:r>
    </w:p>
    <w:p>
      <w:pPr>
        <w:pStyle w:val="ListParagraph"/>
        <w:numPr>
          <w:ilvl w:val="0"/>
          <w:numId w:val="7"/>
        </w:numPr>
        <w:spacing w:after="80" w:line="276"/>
      </w:pPr>
      <w:r>
        <w:rPr>
          <w:rFonts w:ascii="Arial" w:cs="Arial" w:eastAsia="Arial" w:hAnsi="Arial"/>
          <w:color w:val="4A5568"/>
          <w:sz w:val="20"/>
          <w:szCs w:val="20"/>
        </w:rPr>
        <w:t xml:space="preserve">Sign up for LinkedIn Sales Navigator + Hunter.io</w:t>
      </w:r>
    </w:p>
    <w:p>
      <w:pPr>
        <w:pStyle w:val="ListParagraph"/>
        <w:numPr>
          <w:ilvl w:val="0"/>
          <w:numId w:val="7"/>
        </w:numPr>
        <w:spacing w:after="80" w:line="276"/>
      </w:pPr>
      <w:r>
        <w:rPr>
          <w:rFonts w:ascii="Arial" w:cs="Arial" w:eastAsia="Arial" w:hAnsi="Arial"/>
          <w:color w:val="4A5568"/>
          <w:sz w:val="20"/>
          <w:szCs w:val="20"/>
        </w:rPr>
        <w:t xml:space="preserve">Send first 20 warm intro requests</w:t>
      </w:r>
    </w:p>
    <w:p>
      <w:pPr>
        <w:pStyle w:val="ListParagraph"/>
        <w:numPr>
          <w:ilvl w:val="0"/>
          <w:numId w:val="7"/>
        </w:numPr>
        <w:spacing w:after="80" w:line="276"/>
      </w:pPr>
      <w:r>
        <w:rPr>
          <w:rFonts w:ascii="Arial" w:cs="Arial" w:eastAsia="Arial" w:hAnsi="Arial"/>
          <w:color w:val="4A5568"/>
          <w:sz w:val="20"/>
          <w:szCs w:val="20"/>
        </w:rPr>
        <w:t xml:space="preserve">Publish first 3 LinkedIn posts</w:t>
      </w:r>
    </w:p>
    <w:p>
      <w:pPr>
        <w:pStyle w:val="ListParagraph"/>
        <w:numPr>
          <w:ilvl w:val="0"/>
          <w:numId w:val="7"/>
        </w:numPr>
        <w:spacing w:after="80" w:line="276"/>
      </w:pPr>
      <w:r>
        <w:rPr>
          <w:rFonts w:ascii="Arial" w:cs="Arial" w:eastAsia="Arial" w:hAnsi="Arial"/>
          <w:color w:val="4A5568"/>
          <w:sz w:val="20"/>
          <w:szCs w:val="20"/>
        </w:rPr>
        <w:t xml:space="preserve">Add 30 qualified prospects to pipeline</w:t>
      </w:r>
    </w:p>
    <w:p>
      <w:pPr>
        <w:pStyle w:val="Heading3"/>
        <w:spacing w:before="200" w:after="100"/>
      </w:pPr>
      <w:r>
        <w:rPr>
          <w:rFonts w:ascii="Arial" w:cs="Arial" w:eastAsia="Arial" w:hAnsi="Arial"/>
          <w:b/>
          <w:bCs/>
          <w:color w:val="C9A24D"/>
          <w:sz w:val="22"/>
          <w:szCs w:val="22"/>
        </w:rPr>
        <w:t xml:space="preserve">Week 2: Accelerate</w:t>
      </w:r>
    </w:p>
    <w:p>
      <w:pPr>
        <w:pStyle w:val="ListParagraph"/>
        <w:numPr>
          <w:ilvl w:val="0"/>
          <w:numId w:val="8"/>
        </w:numPr>
        <w:spacing w:after="80" w:line="276"/>
      </w:pPr>
      <w:r>
        <w:rPr>
          <w:rFonts w:ascii="Arial" w:cs="Arial" w:eastAsia="Arial" w:hAnsi="Arial"/>
          <w:color w:val="4A5568"/>
          <w:sz w:val="20"/>
          <w:szCs w:val="20"/>
        </w:rPr>
        <w:t xml:space="preserve">Send first cold emails (5–8/day)</w:t>
      </w:r>
    </w:p>
    <w:p>
      <w:pPr>
        <w:pStyle w:val="ListParagraph"/>
        <w:numPr>
          <w:ilvl w:val="0"/>
          <w:numId w:val="8"/>
        </w:numPr>
        <w:spacing w:after="80" w:line="276"/>
      </w:pPr>
      <w:r>
        <w:rPr>
          <w:rFonts w:ascii="Arial" w:cs="Arial" w:eastAsia="Arial" w:hAnsi="Arial"/>
          <w:color w:val="4A5568"/>
          <w:sz w:val="20"/>
          <w:szCs w:val="20"/>
        </w:rPr>
        <w:t xml:space="preserve">Follow up on all warm intro requests</w:t>
      </w:r>
    </w:p>
    <w:p>
      <w:pPr>
        <w:pStyle w:val="ListParagraph"/>
        <w:numPr>
          <w:ilvl w:val="0"/>
          <w:numId w:val="8"/>
        </w:numPr>
        <w:spacing w:after="80" w:line="276"/>
      </w:pPr>
      <w:r>
        <w:rPr>
          <w:rFonts w:ascii="Arial" w:cs="Arial" w:eastAsia="Arial" w:hAnsi="Arial"/>
          <w:color w:val="4A5568"/>
          <w:sz w:val="20"/>
          <w:szCs w:val="20"/>
        </w:rPr>
        <w:t xml:space="preserve">Continue LinkedIn outreach (10–15 connections/day)</w:t>
      </w:r>
    </w:p>
    <w:p>
      <w:pPr>
        <w:pStyle w:val="ListParagraph"/>
        <w:numPr>
          <w:ilvl w:val="0"/>
          <w:numId w:val="8"/>
        </w:numPr>
        <w:spacing w:after="80" w:line="276"/>
      </w:pPr>
      <w:r>
        <w:rPr>
          <w:rFonts w:ascii="Arial" w:cs="Arial" w:eastAsia="Arial" w:hAnsi="Arial"/>
          <w:color w:val="4A5568"/>
          <w:sz w:val="20"/>
          <w:szCs w:val="20"/>
        </w:rPr>
        <w:t xml:space="preserve">Book first 2–3 discovery calls</w:t>
      </w:r>
    </w:p>
    <w:p>
      <w:pPr>
        <w:pStyle w:val="ListParagraph"/>
        <w:numPr>
          <w:ilvl w:val="0"/>
          <w:numId w:val="8"/>
        </w:numPr>
        <w:spacing w:after="80" w:line="276"/>
      </w:pPr>
      <w:r>
        <w:rPr>
          <w:rFonts w:ascii="Arial" w:cs="Arial" w:eastAsia="Arial" w:hAnsi="Arial"/>
          <w:color w:val="4A5568"/>
          <w:sz w:val="20"/>
          <w:szCs w:val="20"/>
        </w:rPr>
        <w:t xml:space="preserve">Publish 3 more LinkedIn posts</w:t>
      </w:r>
    </w:p>
    <w:p>
      <w:pPr>
        <w:pStyle w:val="ListParagraph"/>
        <w:numPr>
          <w:ilvl w:val="0"/>
          <w:numId w:val="8"/>
        </w:numPr>
        <w:spacing w:after="80" w:line="276"/>
      </w:pPr>
      <w:r>
        <w:rPr>
          <w:rFonts w:ascii="Arial" w:cs="Arial" w:eastAsia="Arial" w:hAnsi="Arial"/>
          <w:color w:val="4A5568"/>
          <w:sz w:val="20"/>
          <w:szCs w:val="20"/>
        </w:rPr>
        <w:t xml:space="preserve">Start phone follow-ups</w:t>
      </w:r>
    </w:p>
    <w:p>
      <w:pPr>
        <w:pStyle w:val="Heading3"/>
        <w:spacing w:before="200" w:after="100"/>
      </w:pPr>
      <w:r>
        <w:rPr>
          <w:rFonts w:ascii="Arial" w:cs="Arial" w:eastAsia="Arial" w:hAnsi="Arial"/>
          <w:b/>
          <w:bCs/>
          <w:color w:val="C9A24D"/>
          <w:sz w:val="22"/>
          <w:szCs w:val="22"/>
        </w:rPr>
        <w:t xml:space="preserve">Weeks 3–4: Convert</w:t>
      </w:r>
    </w:p>
    <w:p>
      <w:pPr>
        <w:pStyle w:val="ListParagraph"/>
        <w:numPr>
          <w:ilvl w:val="0"/>
          <w:numId w:val="9"/>
        </w:numPr>
        <w:spacing w:after="80" w:line="276"/>
      </w:pPr>
      <w:r>
        <w:rPr>
          <w:rFonts w:ascii="Arial" w:cs="Arial" w:eastAsia="Arial" w:hAnsi="Arial"/>
          <w:color w:val="4A5568"/>
          <w:sz w:val="20"/>
          <w:szCs w:val="20"/>
        </w:rPr>
        <w:t xml:space="preserve">Target: 1–2 paid assessments booked</w:t>
      </w:r>
    </w:p>
    <w:p>
      <w:pPr>
        <w:pStyle w:val="ListParagraph"/>
        <w:numPr>
          <w:ilvl w:val="0"/>
          <w:numId w:val="9"/>
        </w:numPr>
        <w:spacing w:after="80" w:line="276"/>
      </w:pPr>
      <w:r>
        <w:rPr>
          <w:rFonts w:ascii="Arial" w:cs="Arial" w:eastAsia="Arial" w:hAnsi="Arial"/>
          <w:color w:val="4A5568"/>
          <w:sz w:val="20"/>
          <w:szCs w:val="20"/>
        </w:rPr>
        <w:t xml:space="preserve">Conduct discovery calls (3+/week)</w:t>
      </w:r>
    </w:p>
    <w:p>
      <w:pPr>
        <w:pStyle w:val="ListParagraph"/>
        <w:numPr>
          <w:ilvl w:val="0"/>
          <w:numId w:val="9"/>
        </w:numPr>
        <w:spacing w:after="80" w:line="276"/>
      </w:pPr>
      <w:r>
        <w:rPr>
          <w:rFonts w:ascii="Arial" w:cs="Arial" w:eastAsia="Arial" w:hAnsi="Arial"/>
          <w:color w:val="4A5568"/>
          <w:sz w:val="20"/>
          <w:szCs w:val="20"/>
        </w:rPr>
        <w:t xml:space="preserve">Refine messaging based on results</w:t>
      </w:r>
    </w:p>
    <w:p>
      <w:pPr>
        <w:pStyle w:val="ListParagraph"/>
        <w:numPr>
          <w:ilvl w:val="0"/>
          <w:numId w:val="9"/>
        </w:numPr>
        <w:spacing w:after="80" w:line="276"/>
      </w:pPr>
      <w:r>
        <w:rPr>
          <w:rFonts w:ascii="Arial" w:cs="Arial" w:eastAsia="Arial" w:hAnsi="Arial"/>
          <w:color w:val="4A5568"/>
          <w:sz w:val="20"/>
          <w:szCs w:val="20"/>
        </w:rPr>
        <w:t xml:space="preserve">Begin first assessment delivery</w:t>
      </w:r>
    </w:p>
    <w:p>
      <w:pPr>
        <w:pStyle w:val="ListParagraph"/>
        <w:numPr>
          <w:ilvl w:val="0"/>
          <w:numId w:val="9"/>
        </w:numPr>
        <w:spacing w:after="80" w:line="276"/>
      </w:pPr>
      <w:r>
        <w:rPr>
          <w:rFonts w:ascii="Arial" w:cs="Arial" w:eastAsia="Arial" w:hAnsi="Arial"/>
          <w:color w:val="4A5568"/>
          <w:sz w:val="20"/>
          <w:szCs w:val="20"/>
        </w:rPr>
        <w:t xml:space="preserve">Ask every conversation: "who else should I talk to?"</w:t>
      </w:r>
    </w:p>
    <w:p>
      <w:pPr>
        <w:spacing w:before="50" w:after="0"/>
      </w:pPr>
    </w:p>
    <w:p>
      <w:pPr>
        <w:spacing w:after="120" w:line="276"/>
      </w:pPr>
      <w:r>
        <w:rPr>
          <w:rFonts w:ascii="Arial" w:cs="Arial" w:eastAsia="Arial" w:hAnsi="Arial"/>
          <w:b/>
          <w:bCs/>
          <w:color w:val="C9A24D"/>
          <w:sz w:val="21"/>
          <w:szCs w:val="21"/>
        </w:rPr>
        <w:t xml:space="preserve">30-Day Target: </w:t>
      </w:r>
      <w:r>
        <w:rPr>
          <w:rFonts w:ascii="Arial" w:cs="Arial" w:eastAsia="Arial" w:hAnsi="Arial"/>
          <w:color w:val="4A5568"/>
          <w:sz w:val="21"/>
          <w:szCs w:val="21"/>
        </w:rPr>
        <w:t xml:space="preserve">2–3 paid assessments ($1,600–$2,400), pipeline of 10+ active conversations</w:t>
      </w:r>
    </w:p>
    <w:p>
      <w:pPr>
        <w:spacing w:before="100" w:after="0"/>
      </w:pPr>
    </w:p>
    <w:p>
      <w:pPr>
        <w:pStyle w:val="Heading2"/>
        <w:spacing w:before="300" w:after="150"/>
      </w:pPr>
      <w:r>
        <w:rPr>
          <w:rFonts w:ascii="Arial" w:cs="Arial" w:eastAsia="Arial" w:hAnsi="Arial"/>
          <w:b/>
          <w:bCs/>
          <w:color w:val="071C2D"/>
          <w:sz w:val="26"/>
          <w:szCs w:val="26"/>
        </w:rPr>
        <w:t xml:space="preserve">Days 31–60: Scale What Works</w:t>
      </w:r>
    </w:p>
    <w:p>
      <w:pPr>
        <w:pStyle w:val="ListParagraph"/>
        <w:numPr>
          <w:ilvl w:val="0"/>
          <w:numId w:val="2"/>
        </w:numPr>
        <w:spacing w:after="80" w:line="276"/>
      </w:pPr>
      <w:r>
        <w:rPr>
          <w:rFonts w:ascii="Arial" w:cs="Arial" w:eastAsia="Arial" w:hAnsi="Arial"/>
          <w:color w:val="4A5568"/>
          <w:sz w:val="20"/>
          <w:szCs w:val="20"/>
        </w:rPr>
        <w:t xml:space="preserve">Double down on highest-performing channel</w:t>
      </w:r>
    </w:p>
    <w:p>
      <w:pPr>
        <w:pStyle w:val="ListParagraph"/>
        <w:numPr>
          <w:ilvl w:val="0"/>
          <w:numId w:val="2"/>
        </w:numPr>
        <w:spacing w:after="80" w:line="276"/>
      </w:pPr>
      <w:r>
        <w:rPr>
          <w:rFonts w:ascii="Arial" w:cs="Arial" w:eastAsia="Arial" w:hAnsi="Arial"/>
          <w:color w:val="4A5568"/>
          <w:sz w:val="20"/>
          <w:szCs w:val="20"/>
        </w:rPr>
        <w:t xml:space="preserve">Target: 3–4 new assessments booked</w:t>
      </w:r>
    </w:p>
    <w:p>
      <w:pPr>
        <w:pStyle w:val="ListParagraph"/>
        <w:numPr>
          <w:ilvl w:val="0"/>
          <w:numId w:val="2"/>
        </w:numPr>
        <w:spacing w:after="80" w:line="276"/>
      </w:pPr>
      <w:r>
        <w:rPr>
          <w:rFonts w:ascii="Arial" w:cs="Arial" w:eastAsia="Arial" w:hAnsi="Arial"/>
          <w:color w:val="4A5568"/>
          <w:sz w:val="20"/>
          <w:szCs w:val="20"/>
        </w:rPr>
        <w:t xml:space="preserve">Deliver first assessments; collect testimonials</w:t>
      </w:r>
    </w:p>
    <w:p>
      <w:pPr>
        <w:pStyle w:val="ListParagraph"/>
        <w:numPr>
          <w:ilvl w:val="0"/>
          <w:numId w:val="2"/>
        </w:numPr>
        <w:spacing w:after="80" w:line="276"/>
      </w:pPr>
      <w:r>
        <w:rPr>
          <w:rFonts w:ascii="Arial" w:cs="Arial" w:eastAsia="Arial" w:hAnsi="Arial"/>
          <w:color w:val="4A5568"/>
          <w:sz w:val="20"/>
          <w:szCs w:val="20"/>
        </w:rPr>
        <w:t xml:space="preserve">Use findings as LinkedIn content</w:t>
      </w:r>
    </w:p>
    <w:p>
      <w:pPr>
        <w:pStyle w:val="ListParagraph"/>
        <w:numPr>
          <w:ilvl w:val="0"/>
          <w:numId w:val="2"/>
        </w:numPr>
        <w:spacing w:after="80" w:line="276"/>
      </w:pPr>
      <w:r>
        <w:rPr>
          <w:rFonts w:ascii="Arial" w:cs="Arial" w:eastAsia="Arial" w:hAnsi="Arial"/>
          <w:color w:val="4A5568"/>
          <w:sz w:val="20"/>
          <w:szCs w:val="20"/>
        </w:rPr>
        <w:t xml:space="preserve">Begin converting to full engagements ($15K–$75K)</w:t>
      </w:r>
    </w:p>
    <w:p>
      <w:pPr>
        <w:pStyle w:val="ListParagraph"/>
        <w:numPr>
          <w:ilvl w:val="0"/>
          <w:numId w:val="2"/>
        </w:numPr>
        <w:spacing w:after="80" w:line="276"/>
      </w:pPr>
      <w:r>
        <w:rPr>
          <w:rFonts w:ascii="Arial" w:cs="Arial" w:eastAsia="Arial" w:hAnsi="Arial"/>
          <w:color w:val="4A5568"/>
          <w:sz w:val="20"/>
          <w:szCs w:val="20"/>
        </w:rPr>
        <w:t xml:space="preserve">Expand target list to new regions/disciplines</w:t>
      </w:r>
    </w:p>
    <w:p>
      <w:pPr>
        <w:pStyle w:val="ListParagraph"/>
        <w:numPr>
          <w:ilvl w:val="0"/>
          <w:numId w:val="2"/>
        </w:numPr>
        <w:spacing w:after="80" w:line="276"/>
      </w:pPr>
      <w:r>
        <w:rPr>
          <w:rFonts w:ascii="Arial" w:cs="Arial" w:eastAsia="Arial" w:hAnsi="Arial"/>
          <w:color w:val="4A5568"/>
          <w:sz w:val="20"/>
          <w:szCs w:val="20"/>
        </w:rPr>
        <w:t xml:space="preserve">Refine ICP based on which firms convert</w:t>
      </w:r>
    </w:p>
    <w:p>
      <w:pPr>
        <w:spacing w:before="50" w:after="0"/>
      </w:pPr>
    </w:p>
    <w:p>
      <w:pPr>
        <w:spacing w:after="120" w:line="276"/>
      </w:pPr>
      <w:r>
        <w:rPr>
          <w:rFonts w:ascii="Arial" w:cs="Arial" w:eastAsia="Arial" w:hAnsi="Arial"/>
          <w:b/>
          <w:bCs/>
          <w:color w:val="C9A24D"/>
          <w:sz w:val="21"/>
          <w:szCs w:val="21"/>
        </w:rPr>
        <w:t xml:space="preserve">60-Day Target: </w:t>
      </w:r>
      <w:r>
        <w:rPr>
          <w:rFonts w:ascii="Arial" w:cs="Arial" w:eastAsia="Arial" w:hAnsi="Arial"/>
          <w:color w:val="4A5568"/>
          <w:sz w:val="21"/>
          <w:szCs w:val="21"/>
        </w:rPr>
        <w:t xml:space="preserve">5–7 total assessments, 1–2 full engagements in pipeline, repeatable messaging</w:t>
      </w:r>
    </w:p>
    <w:p>
      <w:pPr>
        <w:spacing w:before="100" w:after="0"/>
      </w:pPr>
    </w:p>
    <w:p>
      <w:pPr>
        <w:pStyle w:val="Heading2"/>
        <w:spacing w:before="300" w:after="150"/>
      </w:pPr>
      <w:r>
        <w:rPr>
          <w:rFonts w:ascii="Arial" w:cs="Arial" w:eastAsia="Arial" w:hAnsi="Arial"/>
          <w:b/>
          <w:bCs/>
          <w:color w:val="071C2D"/>
          <w:sz w:val="26"/>
          <w:szCs w:val="26"/>
        </w:rPr>
        <w:t xml:space="preserve">Days 61–90: Repeatable Engine</w:t>
      </w:r>
    </w:p>
    <w:p>
      <w:pPr>
        <w:pStyle w:val="ListParagraph"/>
        <w:numPr>
          <w:ilvl w:val="0"/>
          <w:numId w:val="2"/>
        </w:numPr>
        <w:spacing w:after="80" w:line="276"/>
      </w:pPr>
      <w:r>
        <w:rPr>
          <w:rFonts w:ascii="Arial" w:cs="Arial" w:eastAsia="Arial" w:hAnsi="Arial"/>
          <w:color w:val="4A5568"/>
          <w:sz w:val="20"/>
          <w:szCs w:val="20"/>
        </w:rPr>
        <w:t xml:space="preserve">Systematize: documented sequences, proven templates, consistent pipeline</w:t>
      </w:r>
    </w:p>
    <w:p>
      <w:pPr>
        <w:pStyle w:val="ListParagraph"/>
        <w:numPr>
          <w:ilvl w:val="0"/>
          <w:numId w:val="2"/>
        </w:numPr>
        <w:spacing w:after="80" w:line="276"/>
      </w:pPr>
      <w:r>
        <w:rPr>
          <w:rFonts w:ascii="Arial" w:cs="Arial" w:eastAsia="Arial" w:hAnsi="Arial"/>
          <w:color w:val="4A5568"/>
          <w:sz w:val="20"/>
          <w:szCs w:val="20"/>
        </w:rPr>
        <w:t xml:space="preserve">Target: 4–6 new assessments/month</w:t>
      </w:r>
    </w:p>
    <w:p>
      <w:pPr>
        <w:pStyle w:val="ListParagraph"/>
        <w:numPr>
          <w:ilvl w:val="0"/>
          <w:numId w:val="2"/>
        </w:numPr>
        <w:spacing w:after="80" w:line="276"/>
      </w:pPr>
      <w:r>
        <w:rPr>
          <w:rFonts w:ascii="Arial" w:cs="Arial" w:eastAsia="Arial" w:hAnsi="Arial"/>
          <w:color w:val="4A5568"/>
          <w:sz w:val="20"/>
          <w:szCs w:val="20"/>
        </w:rPr>
        <w:t xml:space="preserve">First full engagement closed ($15K–$75K)</w:t>
      </w:r>
    </w:p>
    <w:p>
      <w:pPr>
        <w:pStyle w:val="ListParagraph"/>
        <w:numPr>
          <w:ilvl w:val="0"/>
          <w:numId w:val="2"/>
        </w:numPr>
        <w:spacing w:after="80" w:line="276"/>
      </w:pPr>
      <w:r>
        <w:rPr>
          <w:rFonts w:ascii="Arial" w:cs="Arial" w:eastAsia="Arial" w:hAnsi="Arial"/>
          <w:color w:val="4A5568"/>
          <w:sz w:val="20"/>
          <w:szCs w:val="20"/>
        </w:rPr>
        <w:t xml:space="preserve">Client case study published (with permission)</w:t>
      </w:r>
    </w:p>
    <w:p>
      <w:pPr>
        <w:pStyle w:val="ListParagraph"/>
        <w:numPr>
          <w:ilvl w:val="0"/>
          <w:numId w:val="2"/>
        </w:numPr>
        <w:spacing w:after="80" w:line="276"/>
      </w:pPr>
      <w:r>
        <w:rPr>
          <w:rFonts w:ascii="Arial" w:cs="Arial" w:eastAsia="Arial" w:hAnsi="Arial"/>
          <w:color w:val="4A5568"/>
          <w:sz w:val="20"/>
          <w:szCs w:val="20"/>
        </w:rPr>
        <w:t xml:space="preserve">Consider part-time SDR for list building + initial outreach</w:t>
      </w:r>
    </w:p>
    <w:p>
      <w:pPr>
        <w:pStyle w:val="ListParagraph"/>
        <w:numPr>
          <w:ilvl w:val="0"/>
          <w:numId w:val="2"/>
        </w:numPr>
        <w:spacing w:after="80" w:line="276"/>
      </w:pPr>
      <w:r>
        <w:rPr>
          <w:rFonts w:ascii="Arial" w:cs="Arial" w:eastAsia="Arial" w:hAnsi="Arial"/>
          <w:color w:val="4A5568"/>
          <w:sz w:val="20"/>
          <w:szCs w:val="20"/>
        </w:rPr>
        <w:t xml:space="preserve">Evaluate conference attendance ROI</w:t>
      </w:r>
    </w:p>
    <w:p>
      <w:pPr>
        <w:pStyle w:val="ListParagraph"/>
        <w:numPr>
          <w:ilvl w:val="0"/>
          <w:numId w:val="2"/>
        </w:numPr>
        <w:spacing w:after="80" w:line="276"/>
      </w:pPr>
      <w:r>
        <w:rPr>
          <w:rFonts w:ascii="Arial" w:cs="Arial" w:eastAsia="Arial" w:hAnsi="Arial"/>
          <w:color w:val="4A5568"/>
          <w:sz w:val="20"/>
          <w:szCs w:val="20"/>
        </w:rPr>
        <w:t xml:space="preserve">Build referral loop: every client asked for 2 introductions</w:t>
      </w:r>
    </w:p>
    <w:p>
      <w:pPr>
        <w:spacing w:before="50" w:after="0"/>
      </w:pPr>
    </w:p>
    <w:p>
      <w:pPr>
        <w:spacing w:after="120" w:line="276"/>
      </w:pPr>
      <w:r>
        <w:rPr>
          <w:rFonts w:ascii="Arial" w:cs="Arial" w:eastAsia="Arial" w:hAnsi="Arial"/>
          <w:b/>
          <w:bCs/>
          <w:color w:val="C9A24D"/>
          <w:sz w:val="21"/>
          <w:szCs w:val="21"/>
        </w:rPr>
        <w:t xml:space="preserve">90-Day Target: </w:t>
      </w:r>
      <w:r>
        <w:rPr>
          <w:rFonts w:ascii="Arial" w:cs="Arial" w:eastAsia="Arial" w:hAnsi="Arial"/>
          <w:color w:val="4A5568"/>
          <w:sz w:val="21"/>
          <w:szCs w:val="21"/>
        </w:rPr>
        <w:t xml:space="preserve">$50K–$100K in pipeline, 2–3 active clients, first case study</w:t>
      </w:r>
    </w:p>
    <w:p>
      <w:r>
        <w:br w:type="page"/>
      </w:r>
    </w:p>
    <w:p>
      <w:pPr>
        <w:pStyle w:val="Heading1"/>
        <w:spacing w:before="400" w:after="200"/>
      </w:pPr>
      <w:r>
        <w:rPr>
          <w:rFonts w:ascii="Arial" w:cs="Arial" w:eastAsia="Arial" w:hAnsi="Arial"/>
          <w:b/>
          <w:bCs/>
          <w:color w:val="071C2D"/>
          <w:sz w:val="32"/>
          <w:szCs w:val="32"/>
        </w:rPr>
        <w:t xml:space="preserve">Appendix A: Quick Reference Card</w:t>
      </w:r>
    </w:p>
    <w:p>
      <w:pPr>
        <w:spacing w:after="120" w:line="276"/>
      </w:pPr>
      <w:r>
        <w:rPr>
          <w:rFonts w:ascii="Arial" w:cs="Arial" w:eastAsia="Arial" w:hAnsi="Arial"/>
          <w:color w:val="4A5568"/>
          <w:sz w:val="21"/>
          <w:szCs w:val="21"/>
        </w:rPr>
        <w:t xml:space="preserve">Print this page and keep it at your desk.</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CCCCCC" w:sz="1"/>
              <w:left w:val="single" w:color="CCCCCC" w:sz="1"/>
              <w:bottom w:val="single" w:color="CCCCCC" w:sz="1"/>
              <w:right w:val="single" w:color="CCCCCC" w:sz="1"/>
            </w:tcBorders>
            <w:shd w:fill="071C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Product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AI Discovery &amp; Readiness Assessment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4A5568"/>
                <w:sz w:val="20"/>
                <w:szCs w:val="20"/>
              </w:rPr>
              <w:t xml:space="preserve">Price</w:t>
            </w:r>
          </w:p>
        </w:tc>
        <w:tc>
          <w:tcPr>
            <w:tcW w:type="dxa" w:w="624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val="false"/>
                <w:bCs w:val="false"/>
                <w:color w:val="4A5568"/>
                <w:sz w:val="20"/>
                <w:szCs w:val="20"/>
              </w:rPr>
              <w:t xml:space="preserve">$800 (book today) / $1,000 standard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Payment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buy.stripe.com/3cI3cv5I4amMcL56C0cjS00</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4A5568"/>
                <w:sz w:val="20"/>
                <w:szCs w:val="20"/>
              </w:rPr>
              <w:t xml:space="preserve">Delivery</w:t>
            </w:r>
          </w:p>
        </w:tc>
        <w:tc>
          <w:tcPr>
            <w:tcW w:type="dxa" w:w="624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val="false"/>
                <w:bCs w:val="false"/>
                <w:color w:val="4A5568"/>
                <w:sz w:val="20"/>
                <w:szCs w:val="20"/>
              </w:rPr>
              <w:t xml:space="preserve">2 weeks from kickoff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Credit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100% toward full engagement</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4A5568"/>
                <w:sz w:val="20"/>
                <w:szCs w:val="20"/>
              </w:rPr>
              <w:t xml:space="preserve">Target Buyer</w:t>
            </w:r>
          </w:p>
        </w:tc>
        <w:tc>
          <w:tcPr>
            <w:tcW w:type="dxa" w:w="624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val="false"/>
                <w:bCs w:val="false"/>
                <w:color w:val="4A5568"/>
                <w:sz w:val="20"/>
                <w:szCs w:val="20"/>
              </w:rPr>
              <w:t xml:space="preserve">VP Eng / Dir Ops / Principal at ENR 500 (50+ engineers)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Positioning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Engineer-consultant, not software vendor</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4A5568"/>
                <w:sz w:val="20"/>
                <w:szCs w:val="20"/>
              </w:rPr>
              <w:t xml:space="preserve">Key Proof</w:t>
            </w:r>
          </w:p>
        </w:tc>
        <w:tc>
          <w:tcPr>
            <w:tcW w:type="dxa" w:w="624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val="false"/>
                <w:bCs w:val="false"/>
                <w:color w:val="4A5568"/>
                <w:sz w:val="20"/>
                <w:szCs w:val="20"/>
              </w:rPr>
              <w:t xml:space="preserve">$1.85M validated value at ENR Top 200 firm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Air-Gapped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Always. No cloud. No third-party APIs. Ever.</w:t>
            </w:r>
          </w:p>
        </w:tc>
      </w:tr>
      <w:tr>
        <w:tc>
          <w:tcPr>
            <w:tcW w:type="dxa" w:w="312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bCs/>
                <w:color w:val="4A5568"/>
                <w:sz w:val="20"/>
                <w:szCs w:val="20"/>
              </w:rPr>
              <w:t xml:space="preserve">Website</w:t>
            </w:r>
          </w:p>
        </w:tc>
        <w:tc>
          <w:tcPr>
            <w:tcW w:type="dxa" w:w="6240"/>
            <w:tcBorders>
              <w:top w:val="single" w:color="CCCCCC" w:sz="1"/>
              <w:left w:val="single" w:color="CCCCCC" w:sz="1"/>
              <w:bottom w:val="single" w:color="CCCCCC" w:sz="1"/>
              <w:right w:val="single" w:color="CCCCCC" w:sz="1"/>
            </w:tcBorders>
            <w:shd w:fill="F7F5F0" w:val="clear"/>
            <w:tcMar>
              <w:top w:type="dxa" w:w="80"/>
              <w:left w:type="dxa" w:w="120"/>
              <w:bottom w:type="dxa" w:w="80"/>
              <w:right w:type="dxa" w:w="120"/>
            </w:tcMar>
          </w:tcPr>
          <w:p>
            <w:r>
              <w:rPr>
                <w:rFonts w:ascii="Arial" w:cs="Arial" w:eastAsia="Arial" w:hAnsi="Arial"/>
                <w:b w:val="false"/>
                <w:bCs w:val="false"/>
                <w:color w:val="4A5568"/>
                <w:sz w:val="20"/>
                <w:szCs w:val="20"/>
              </w:rPr>
              <w:t xml:space="preserve">aecai.io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5568"/>
                <w:sz w:val="20"/>
                <w:szCs w:val="20"/>
              </w:rPr>
              <w:t xml:space="preserve">Killer 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5568"/>
                <w:sz w:val="20"/>
                <w:szCs w:val="20"/>
              </w:rPr>
              <w:t xml:space="preserve">"The assessment tells you if AI fits. If it doesn’t, we’ll say so."</w:t>
            </w:r>
          </w:p>
        </w:tc>
      </w:tr>
    </w:tbl>
    <w:p>
      <w:pPr>
        <w:spacing w:before="200" w:after="0"/>
      </w:pPr>
    </w:p>
    <w:p>
      <w:pPr>
        <w:jc w:val="center"/>
      </w:pPr>
      <w:r>
        <w:rPr>
          <w:rFonts w:ascii="Arial" w:cs="Arial" w:eastAsia="Arial" w:hAnsi="Arial"/>
          <w:b/>
          <w:bCs/>
          <w:color w:val="C9A24D"/>
          <w:sz w:val="18"/>
          <w:szCs w:val="18"/>
        </w:rPr>
        <w:t xml:space="preserve">END OF DOCUMENT</w:t>
      </w:r>
    </w:p>
    <w:p>
      <w:pPr>
        <w:jc w:val="center"/>
      </w:pPr>
      <w:r>
        <w:rPr>
          <w:rFonts w:ascii="Arial" w:cs="Arial" w:eastAsia="Arial" w:hAnsi="Arial"/>
          <w:color w:val="999999"/>
          <w:sz w:val="16"/>
          <w:szCs w:val="16"/>
        </w:rPr>
        <w:t xml:space="preserve">SOP-SALES-001 v1.0 | Echology, Inc.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AECai Outbound Sales SOP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71C2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71C2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C9A24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2026-02-10T23:10:33.828Z</dcterms:created>
  <dcterms:modified xsi:type="dcterms:W3CDTF">2026-02-10T23:10:33.829Z</dcterms:modified>
</cp:coreProperties>
</file>

<file path=docProps/custom.xml><?xml version="1.0" encoding="utf-8"?>
<Properties xmlns="http://schemas.openxmlformats.org/officeDocument/2006/custom-properties" xmlns:vt="http://schemas.openxmlformats.org/officeDocument/2006/docPropsVTypes"/>
</file>