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Техническое задание</w:t>
      </w:r>
    </w:p>
    <w:p>
      <w:pPr>
        <w:pStyle w:val="Title"/>
        <w:jc w:val="center"/>
      </w:pPr>
      <w:r>
        <w:rPr>
          <w:sz w:val="36"/>
        </w:rPr>
        <w:t>Подсистема регистрации трудозатрат</w:t>
      </w:r>
    </w:p>
    <w:p>
      <w:pPr>
        <w:jc w:val="center"/>
      </w:pPr>
      <w:r>
        <w:rPr>
          <w:b/>
        </w:rPr>
        <w:br/>
        <w:t>Версия 1.0 — Черновик</w:t>
        <w:br/>
      </w:r>
      <w:r>
        <w:rPr>
          <w:i/>
        </w:rPr>
        <w:t>Дата: 08.04.2026</w:t>
        <w:br/>
      </w:r>
      <w:r>
        <w:rPr>
          <w:i/>
        </w:rPr>
        <w:t>Платформа: BPMSoft 1.9, пакет CTI</w:t>
        <w:br/>
      </w:r>
      <w:r>
        <w:rPr>
          <w:i/>
        </w:rPr>
        <w:t>Статус: На обсуждении</w:t>
        <w:br/>
      </w:r>
    </w:p>
    <w:p>
      <w:r>
        <w:br w:type="page"/>
      </w:r>
    </w:p>
    <w:p>
      <w:pPr>
        <w:pStyle w:val="Heading1"/>
      </w:pPr>
      <w:r>
        <w:t>1. Назначение</w:t>
      </w:r>
    </w:p>
    <w:p>
      <w:r>
        <w:t>Подсистема регистрации трудозатрат предназначена для фиксации времени, затраченного сотрудниками сервисного департамента на решение обращений и другие задачи. Данные трудозатрат хранятся в BPMSoft и выгружаются во внешние финансовые системы предприятия.</w:t>
      </w:r>
    </w:p>
    <w:p>
      <w:r>
        <w:t>Подсистема заменяет внешнюю систему EV-Time — все функции учёта трудозатрат переносятся в BPMSoft.</w:t>
      </w:r>
    </w:p>
    <w:p>
      <w:pPr>
        <w:pStyle w:val="Heading1"/>
      </w:pPr>
      <w:r>
        <w:t>2. Текущее состояние</w:t>
      </w:r>
    </w:p>
    <w:p>
      <w:r>
        <w:t>На продуктиве уже реализовано: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20"/>
              </w:rPr>
              <w:t>Компонент</w:t>
            </w:r>
          </w:p>
        </w:tc>
        <w:tc>
          <w:tcPr>
            <w:tcW w:type="dxa" w:w="4844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Объект UsrLaborRecords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Записи трудозатрат: Обращение, Договор, Номер Лида, Часы, Минуты, Переработка, Согласование, Комментарий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Деталь на странице Обращения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Вкладка «Списание трудозатрат» в карточке обращения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Деталь на странице Сервисного договора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История трудозатрат по договору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Бизнес-правило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Автозаполнение Договора и Номера Лида из обращения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Поле «Номер Лида» в ServicePact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Идентификатор для связи с внешними системами</w:t>
            </w:r>
          </w:p>
        </w:tc>
      </w:tr>
    </w:tbl>
    <w:p/>
    <w:p>
      <w:pPr>
        <w:pStyle w:val="Heading1"/>
      </w:pPr>
      <w:r>
        <w:t>3. Доработки</w:t>
      </w:r>
    </w:p>
    <w:p>
      <w:pPr>
        <w:pStyle w:val="Heading2"/>
      </w:pPr>
      <w:r>
        <w:t>3.1. Расширение модели данных</w:t>
      </w:r>
    </w:p>
    <w:p>
      <w:pPr>
        <w:pStyle w:val="Heading3"/>
      </w:pPr>
      <w:r>
        <w:t>3.1.1. Дата списания</w:t>
      </w:r>
    </w:p>
    <w:p>
      <w:r>
        <w:t>Новое поле «Дата списания» (UsrWorkDate, тип: Дата).</w:t>
      </w:r>
    </w:p>
    <w:p>
      <w:pPr>
        <w:pStyle w:val="ListBullet"/>
      </w:pPr>
      <w:r>
        <w:t>Назначение: дата фактического выполнения работ. Может отличаться от даты создания записи.</w:t>
      </w:r>
    </w:p>
    <w:p>
      <w:pPr>
        <w:pStyle w:val="ListBullet"/>
      </w:pPr>
      <w:r>
        <w:t>Значение по умолчанию: текущая дата.</w:t>
      </w:r>
    </w:p>
    <w:p>
      <w:pPr>
        <w:pStyle w:val="ListBullet"/>
      </w:pPr>
      <w:r>
        <w:t>Валидация: дата списания не может быть раньше даты создания записи. Списание задним числом запрещено.</w:t>
      </w:r>
    </w:p>
    <w:p>
      <w:pPr>
        <w:pStyle w:val="Heading3"/>
      </w:pPr>
      <w:r>
        <w:t>3.1.2. Тип работ</w:t>
      </w:r>
    </w:p>
    <w:p>
      <w:r>
        <w:t>Новое поле «Тип работ» (UsrWorkType, тип: Справочник).</w:t>
      </w:r>
    </w:p>
    <w:p>
      <w:pPr>
        <w:pStyle w:val="ListBullet"/>
      </w:pPr>
      <w:r>
        <w:t>Новый справочник UsrWorkType со значениями: «Плановые работы», «Аварийные работы».</w:t>
      </w:r>
    </w:p>
    <w:p>
      <w:pPr>
        <w:pStyle w:val="ListBullet"/>
      </w:pPr>
      <w:r>
        <w:t>Тип работ — свойство каждой записи трудозатрат, а не обращения. В рамках одного обращения могут быть и плановые, и аварийные работы.</w:t>
      </w:r>
    </w:p>
    <w:p>
      <w:pPr>
        <w:pStyle w:val="ListBullet"/>
      </w:pPr>
      <w:r>
        <w:t>Обязательное поле.</w:t>
      </w:r>
    </w:p>
    <w:p>
      <w:pPr>
        <w:pStyle w:val="Heading3"/>
      </w:pPr>
      <w:r>
        <w:t>3.1.3. Автоопределение переработки</w:t>
      </w:r>
    </w:p>
    <w:p>
      <w:r>
        <w:t>Существующее поле «Переработка» (UsrOverTime, Boolean).</w:t>
      </w:r>
    </w:p>
    <w:p>
      <w:pPr>
        <w:pStyle w:val="ListBullet"/>
      </w:pPr>
      <w:r>
        <w:t>Система автоматически устанавливает признак переработки при сохранении записи, если дата списания выпадает на нерабочее время по рабочему календарю системы BPMSoft.</w:t>
      </w:r>
    </w:p>
    <w:p>
      <w:pPr>
        <w:pStyle w:val="ListBullet"/>
      </w:pPr>
      <w:r>
        <w:t>Инженер не управляет этим полем вручную — значение определяется системой.</w:t>
      </w:r>
    </w:p>
    <w:p>
      <w:pPr>
        <w:pStyle w:val="Heading3"/>
      </w:pPr>
      <w:r>
        <w:t>3.1.4. Статус согласования (вместо галочки)</w:t>
      </w:r>
    </w:p>
    <w:p>
      <w:r>
        <w:t>Текущее булево поле «Согласование переработки» заменяется на справочник «Статус согласования» (UsrApprovalStatus) с четырьмя значениями: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4844"/>
          </w:tcPr>
          <w:p>
            <w:r>
              <w:rPr>
                <w:b/>
                <w:sz w:val="20"/>
              </w:rPr>
              <w:t>Когда устанавливается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Не требует согласования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Переработка = Нет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Ожидает согласования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Переработка = Да, при создании записи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Согласовано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Руководитель согласовал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Отклонено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Руководитель отклонил</w:t>
            </w:r>
          </w:p>
        </w:tc>
      </w:tr>
    </w:tbl>
    <w:p/>
    <w:p>
      <w:pPr>
        <w:pStyle w:val="Heading3"/>
      </w:pPr>
      <w:r>
        <w:t>3.1.5. Комментарий согласования</w:t>
      </w:r>
    </w:p>
    <w:p>
      <w:r>
        <w:t>Новое поле «Комментарий согласования» (UsrApprovalComment, тип: Текст). Заполняется руководителем при отклонении переработки. Обязательное при отклонении.</w:t>
      </w:r>
    </w:p>
    <w:p>
      <w:pPr>
        <w:pStyle w:val="Heading3"/>
      </w:pPr>
      <w:r>
        <w:t>3.1.6. Разрешение сверхурочных в договоре</w:t>
      </w:r>
    </w:p>
    <w:p>
      <w:r>
        <w:t>Новое поле «Разрешены сверхурочные» (UsrOvertimeAllowed, Boolean) в объекте ServicePact (Сервисный договор).</w:t>
      </w:r>
    </w:p>
    <w:p>
      <w:pPr>
        <w:pStyle w:val="ListBullet"/>
      </w:pPr>
      <w:r>
        <w:t>Значение по умолчанию: Нет.</w:t>
      </w:r>
    </w:p>
    <w:p>
      <w:pPr>
        <w:pStyle w:val="ListBullet"/>
      </w:pPr>
      <w:r>
        <w:t>Информационное поле для принятия решения при согласовании переработок.</w:t>
      </w:r>
    </w:p>
    <w:p>
      <w:pPr>
        <w:pStyle w:val="ListBullet"/>
      </w:pPr>
      <w:r>
        <w:t>Не блокирует создание записей с признаком переработки — вопрос решается при согласовании.</w:t>
      </w:r>
    </w:p>
    <w:p>
      <w:pPr>
        <w:pStyle w:val="Heading2"/>
      </w:pPr>
      <w:r>
        <w:t>3.2. Сводная таблица полей UsrLaborRecords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2422"/>
          </w:tcPr>
          <w:p>
            <w:r>
              <w:rPr>
                <w:b/>
                <w:sz w:val="20"/>
              </w:rPr>
              <w:t>Тип</w:t>
            </w:r>
          </w:p>
        </w:tc>
        <w:tc>
          <w:tcPr>
            <w:tcW w:type="dxa" w:w="2422"/>
          </w:tcPr>
          <w:p>
            <w:r>
              <w:rPr>
                <w:b/>
                <w:sz w:val="20"/>
              </w:rPr>
              <w:t>Новое?</w:t>
            </w:r>
          </w:p>
        </w:tc>
        <w:tc>
          <w:tcPr>
            <w:tcW w:type="dxa" w:w="2422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CreatedOn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Дата/время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Системная дата создания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CreatedBy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Контакт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Автор записи (read-only)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UsrCase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Обращение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Связь с обращением (read-only)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UsrServicePact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Договор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Автозаполнение из обращения (read-only)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UsrLeadNumber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Строка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Автозаполнение из договора (read-only)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UsrWorkDate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Дата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Дата выполнения работ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UsrWorkType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Справочник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Плановые / Аварийные работы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UsrWorkDurationHours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Целое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Часы (0–23)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UsrWorkDurationMinutes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Целое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Минуты (0–59)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UsrOverTime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Логическое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Переработка (автоопределение)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UsrApprovalStatus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Справочник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Статус согласования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UsrApprovalComment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Текст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Комментарий при отклонении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UsrWorkComments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Текст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Комментарий к работе</w:t>
            </w:r>
          </w:p>
        </w:tc>
      </w:tr>
    </w:tbl>
    <w:p/>
    <w:p>
      <w:pPr>
        <w:pStyle w:val="Heading2"/>
      </w:pPr>
      <w:r>
        <w:t>3.3. Валидации</w:t>
      </w:r>
    </w:p>
    <w:p>
      <w:pPr>
        <w:pStyle w:val="Heading3"/>
      </w:pPr>
      <w:r>
        <w:t>3.3.1. Ограничение часов и минут</w:t>
      </w:r>
    </w:p>
    <w:p>
      <w:pPr>
        <w:pStyle w:val="ListBullet"/>
      </w:pPr>
      <w:r>
        <w:t>Часы: допустимые значения 0–23.</w:t>
      </w:r>
    </w:p>
    <w:p>
      <w:pPr>
        <w:pStyle w:val="ListBullet"/>
      </w:pPr>
      <w:r>
        <w:t>Минуты: допустимые значения 0–59.</w:t>
      </w:r>
    </w:p>
    <w:p>
      <w:pPr>
        <w:pStyle w:val="ListBullet"/>
      </w:pPr>
      <w:r>
        <w:t>При вводе значения за пределами диапазона — запретить сохранение, показать сообщение.</w:t>
      </w:r>
    </w:p>
    <w:p>
      <w:pPr>
        <w:pStyle w:val="Heading3"/>
      </w:pPr>
      <w:r>
        <w:t>3.3.2. Дата списания</w:t>
      </w:r>
    </w:p>
    <w:p>
      <w:r>
        <w:t>Дата списания (UsrWorkDate) не может быть раньше даты создания записи (CreatedOn). Списание задним числом запрещено.</w:t>
      </w:r>
    </w:p>
    <w:p>
      <w:pPr>
        <w:pStyle w:val="Heading3"/>
      </w:pPr>
      <w:r>
        <w:t>3.3.3. Обязательное списание при комментарии</w:t>
      </w:r>
    </w:p>
    <w:p>
      <w:r>
        <w:t>При добавлении любого сообщения в ленту обращения (ответ заказчику или внутреннее сообщение) система не позволяет сохранить комментарий, если текущий пользователь не выполнил списание трудозатрат по данному обращению за текущий день.</w:t>
      </w:r>
    </w:p>
    <w:p>
      <w:r>
        <w:rPr>
          <w:b/>
        </w:rPr>
        <w:t xml:space="preserve">Сообщение пользователю: </w:t>
      </w:r>
      <w:r>
        <w:t>«Необходимо списать трудозатраты перед добавлением комментария».</w:t>
      </w:r>
    </w:p>
    <w:p>
      <w:pPr>
        <w:pStyle w:val="Heading2"/>
      </w:pPr>
      <w:r>
        <w:t>3.4. Рабочее место «Управление трудозатратами»</w:t>
      </w:r>
    </w:p>
    <w:p>
      <w:pPr>
        <w:pStyle w:val="Heading3"/>
      </w:pPr>
      <w:r>
        <w:t>3.4.1. Общее описание</w:t>
      </w:r>
    </w:p>
    <w:p>
      <w:r>
        <w:t>Отдельный раздел BPMSoft (пункт в боковом меню). Предоставляет полный реестр всех записей трудозатрат с возможностью фильтрации, согласования переработок и выгрузки данных.</w:t>
      </w:r>
    </w:p>
    <w:p>
      <w:pPr>
        <w:pStyle w:val="Heading3"/>
      </w:pPr>
      <w:r>
        <w:t>3.4.2. Пользователи и доступ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20"/>
              </w:rPr>
              <w:t>Роль</w:t>
            </w:r>
          </w:p>
        </w:tc>
        <w:tc>
          <w:tcPr>
            <w:tcW w:type="dxa" w:w="4844"/>
          </w:tcPr>
          <w:p>
            <w:r>
              <w:rPr>
                <w:b/>
                <w:sz w:val="20"/>
              </w:rPr>
              <w:t>Возможности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Руководитель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Просмотр всех записей, согласование/отклонение переработок, выгрузка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Администратор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Полный доступ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Инженер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НЕ имеет доступа к разделу. Работает через деталь в обращении</w:t>
            </w:r>
          </w:p>
        </w:tc>
      </w:tr>
    </w:tbl>
    <w:p/>
    <w:p>
      <w:r>
        <w:t>Доступ ограничивается функциональной ролью (например, UsrLaborRecordsAdmin).</w:t>
      </w:r>
    </w:p>
    <w:p>
      <w:pPr>
        <w:pStyle w:val="Heading3"/>
      </w:pPr>
      <w:r>
        <w:t>3.4.3. Колонки реестра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20"/>
              </w:rPr>
              <w:t>Колонка</w:t>
            </w:r>
          </w:p>
        </w:tc>
        <w:tc>
          <w:tcPr>
            <w:tcW w:type="dxa" w:w="4844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Дата списания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Дата выполнения работ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Дата создания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Когда была создана запись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Сотрудник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Кто выполнил работу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Обращение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Номер обращения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Договор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Название сервисного договора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Номер Лида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Идентификатор для внешних систем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Тип работ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Плановые / Аварийные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Часы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Списано часов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Минуты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Списано минут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Переработка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Да / Нет (автоматически)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Статус согласования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Не требует / Ожидает / Согласовано / Отклонено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Сверхурочные разрешены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Признак из договора (информационно)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Комментарий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Комментарий к работе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Комментарий согласования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Причина отклонения</w:t>
            </w:r>
          </w:p>
        </w:tc>
      </w:tr>
    </w:tbl>
    <w:p/>
    <w:p>
      <w:pPr>
        <w:pStyle w:val="Heading3"/>
      </w:pPr>
      <w:r>
        <w:t>3.4.4. Фильтры</w:t>
      </w:r>
    </w:p>
    <w:p>
      <w:r>
        <w:t>Гибкая фильтрация по всем параметрам:</w:t>
      </w:r>
    </w:p>
    <w:p>
      <w:pPr>
        <w:pStyle w:val="ListBullet"/>
      </w:pPr>
      <w:r>
        <w:t>Период (дата списания от — до)</w:t>
      </w:r>
    </w:p>
    <w:p>
      <w:pPr>
        <w:pStyle w:val="ListBullet"/>
      </w:pPr>
      <w:r>
        <w:t>Сотрудник</w:t>
      </w:r>
    </w:p>
    <w:p>
      <w:pPr>
        <w:pStyle w:val="ListBullet"/>
      </w:pPr>
      <w:r>
        <w:t>Договор / Номер Лида</w:t>
      </w:r>
    </w:p>
    <w:p>
      <w:pPr>
        <w:pStyle w:val="ListBullet"/>
      </w:pPr>
      <w:r>
        <w:t>Обращение</w:t>
      </w:r>
    </w:p>
    <w:p>
      <w:pPr>
        <w:pStyle w:val="ListBullet"/>
      </w:pPr>
      <w:r>
        <w:t>Тип работ (плановые / аварийные)</w:t>
      </w:r>
    </w:p>
    <w:p>
      <w:pPr>
        <w:pStyle w:val="ListBullet"/>
      </w:pPr>
      <w:r>
        <w:t>Только переработки</w:t>
      </w:r>
    </w:p>
    <w:p>
      <w:pPr>
        <w:pStyle w:val="ListBullet"/>
      </w:pPr>
      <w:r>
        <w:t>Статус согласования</w:t>
      </w:r>
    </w:p>
    <w:p>
      <w:pPr>
        <w:pStyle w:val="Heading3"/>
      </w:pPr>
      <w:r>
        <w:t>3.4.5. Согласование переработок</w:t>
      </w:r>
    </w:p>
    <w:p>
      <w:r>
        <w:t>Действия для руководителя/администратора:</w:t>
      </w:r>
    </w:p>
    <w:p>
      <w:pPr>
        <w:pStyle w:val="ListBullet"/>
      </w:pPr>
      <w:r>
        <w:t>Кнопка с выбором действия: «Согласовать» или «Отклонить».</w:t>
      </w:r>
    </w:p>
    <w:p>
      <w:pPr>
        <w:pStyle w:val="ListBullet"/>
      </w:pPr>
      <w:r>
        <w:t>При отклонении — диалог ввода комментария (обязательное поле).</w:t>
      </w:r>
    </w:p>
    <w:p>
      <w:pPr>
        <w:pStyle w:val="ListBullet"/>
      </w:pPr>
      <w:r>
        <w:t>Массовое согласование: выбрать несколько записей и применить действие ко всем.</w:t>
      </w:r>
    </w:p>
    <w:p/>
    <w:p>
      <w:r>
        <w:rPr>
          <w:b/>
        </w:rPr>
        <w:t>Уведомление инженера по email:</w:t>
      </w:r>
    </w:p>
    <w:p>
      <w:pPr>
        <w:pStyle w:val="ListBullet"/>
      </w:pPr>
      <w:r>
        <w:t>При согласовании: «Ваша переработка по обращению [номер] от [дата] согласована».</w:t>
      </w:r>
    </w:p>
    <w:p>
      <w:pPr>
        <w:pStyle w:val="ListBullet"/>
      </w:pPr>
      <w:r>
        <w:t>При отклонении: «Ваша переработка по обращению [номер] от [дата] отклонена. Причина: [комментарий]».</w:t>
      </w:r>
    </w:p>
    <w:p>
      <w:pPr>
        <w:pStyle w:val="Heading2"/>
      </w:pPr>
      <w:r>
        <w:t>3.5. Выгрузка данных</w:t>
      </w:r>
    </w:p>
    <w:p>
      <w:pPr>
        <w:pStyle w:val="ListBullet"/>
      </w:pPr>
      <w:r>
        <w:t>Использовать встроенную функциональность экспорта реестра BPMSoft (Excel).</w:t>
      </w:r>
    </w:p>
    <w:p>
      <w:pPr>
        <w:pStyle w:val="ListBullet"/>
      </w:pPr>
      <w:r>
        <w:t>Данные выгружаются с учётом текущих фильтров.</w:t>
      </w:r>
    </w:p>
    <w:p>
      <w:pPr>
        <w:pStyle w:val="ListBullet"/>
      </w:pPr>
      <w:r>
        <w:t>Дополнительный диалог выбора параметров выгрузки (период и другие фильтры).</w:t>
      </w:r>
    </w:p>
    <w:p>
      <w:r>
        <w:br w:type="page"/>
      </w:r>
    </w:p>
    <w:p>
      <w:pPr>
        <w:pStyle w:val="Heading1"/>
      </w:pPr>
      <w:r>
        <w:t>4. Открытые вопросы</w:t>
      </w:r>
    </w:p>
    <w:p>
      <w:r>
        <w:t>Следующие вопросы требуют обсуждения и уточнения перед началом реализации: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Вопрос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Влияет на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Обязательное списание при комментарии: достаточно одного списания за день, или каждый комментарий требует отдельного списания?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п. 3.3.3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Справочник типов работ — только «Плановые» и «Аварийные», или нужны другие значения?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п. 3.1.2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Автоопределение переработки: проверять только дату (выходной/праздник), или также время суток (например, после 18:00 в рабочий день)?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п. 3.1.3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Рабочий календарь — использовать общий системный или привязанный к конкретному договору?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п. 3.1.3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Диалог выгрузки — достаточно стандартного экспорта реестра с фильтрами, или нужна кастомная форма?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п. 3.5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Роль для согласования — создавать новую функциональную роль или использовать существующую организационную?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п. 3.4.2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Миграция: когда и как удалять старое булево поле UsrOverTimeApproval после перехода на справочник UsrApprovalStatus?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п. 3.1.4</w:t>
            </w:r>
          </w:p>
        </w:tc>
      </w:tr>
    </w:tbl>
    <w:p/>
    <w:p>
      <w:pPr>
        <w:pStyle w:val="Heading1"/>
      </w:pPr>
      <w:r>
        <w:t>5. Границы версии 1.0</w:t>
      </w:r>
    </w:p>
    <w:p>
      <w:r>
        <w:rPr>
          <w:b/>
        </w:rPr>
        <w:t>Входит в версию 1.0:</w:t>
      </w:r>
    </w:p>
    <w:p>
      <w:pPr>
        <w:pStyle w:val="ListBullet"/>
      </w:pPr>
      <w:r>
        <w:t>Расширение модели данных (новые поля и справочники)</w:t>
      </w:r>
    </w:p>
    <w:p>
      <w:pPr>
        <w:pStyle w:val="ListBullet"/>
      </w:pPr>
      <w:r>
        <w:t>Валидации при списании (часы/минуты, дата, обязательность)</w:t>
      </w:r>
    </w:p>
    <w:p>
      <w:pPr>
        <w:pStyle w:val="ListBullet"/>
      </w:pPr>
      <w:r>
        <w:t>Автоопределение переработки по рабочему календарю</w:t>
      </w:r>
    </w:p>
    <w:p>
      <w:pPr>
        <w:pStyle w:val="ListBullet"/>
      </w:pPr>
      <w:r>
        <w:t>Рабочее место с реестром, фильтрами и согласованием</w:t>
      </w:r>
    </w:p>
    <w:p>
      <w:pPr>
        <w:pStyle w:val="ListBullet"/>
      </w:pPr>
      <w:r>
        <w:t>Email-уведомления о результате согласования</w:t>
      </w:r>
    </w:p>
    <w:p>
      <w:pPr>
        <w:pStyle w:val="ListBullet"/>
      </w:pPr>
      <w:r>
        <w:t>Выгрузка через стандартный экспорт реестра</w:t>
      </w:r>
    </w:p>
    <w:p/>
    <w:p>
      <w:r>
        <w:rPr>
          <w:b/>
        </w:rPr>
        <w:t>Не входит (возможно в будущих версиях):</w:t>
      </w:r>
    </w:p>
    <w:p>
      <w:pPr>
        <w:pStyle w:val="ListBullet"/>
      </w:pPr>
      <w:r>
        <w:t>Процесс визирования с несколькими участниками</w:t>
      </w:r>
    </w:p>
    <w:p>
      <w:pPr>
        <w:pStyle w:val="ListBullet"/>
      </w:pPr>
      <w:r>
        <w:t>Автоматическое согласование по условиям</w:t>
      </w:r>
    </w:p>
    <w:p>
      <w:pPr>
        <w:pStyle w:val="ListBullet"/>
      </w:pPr>
      <w:r>
        <w:t>Интеграция с внешними финансовыми системами (API)</w:t>
      </w:r>
    </w:p>
    <w:p>
      <w:pPr>
        <w:pStyle w:val="ListBullet"/>
      </w:pPr>
      <w:r>
        <w:t>Дашборд и аналитика по трудозатратам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47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47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478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