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C61" w:rsidP="4E3F0E24" w:rsidRDefault="00CC1200" w14:paraId="00000025" w14:textId="7D9B2476">
      <w:pPr>
        <w:pStyle w:val="Normal"/>
        <w:rPr>
          <w:rFonts w:ascii="Merriweather" w:hAnsi="Merriweather" w:eastAsia="Merriweather" w:cs="Merriweather"/>
        </w:rPr>
      </w:pPr>
      <w:r w:rsidRPr="4E3F0E24" w:rsidR="00CC1200">
        <w:rPr>
          <w:rFonts w:ascii="Merriweather" w:hAnsi="Merriweather" w:eastAsia="Merriweather" w:cs="Merriweather"/>
        </w:rPr>
        <w:t>In the early to mid-1970s LGB groups on campus found</w:t>
      </w:r>
      <w:r w:rsidRPr="4E3F0E24" w:rsidR="00CC1200">
        <w:rPr>
          <w:rFonts w:ascii="Merriweather" w:hAnsi="Merriweather" w:eastAsia="Merriweather" w:cs="Merriweather"/>
        </w:rPr>
        <w:t xml:space="preserve"> representation for their activities in the </w:t>
      </w:r>
      <w:r w:rsidRPr="4E3F0E24" w:rsidR="00CC1200">
        <w:rPr>
          <w:rFonts w:ascii="Merriweather" w:hAnsi="Merriweather" w:eastAsia="Merriweather" w:cs="Merriweather"/>
          <w:i w:val="1"/>
          <w:iCs w:val="1"/>
        </w:rPr>
        <w:t>Arbutus</w:t>
      </w:r>
      <w:r w:rsidRPr="4E3F0E24" w:rsidR="00CC1200">
        <w:rPr>
          <w:rFonts w:ascii="Merriweather" w:hAnsi="Merriweather" w:eastAsia="Merriweather" w:cs="Merriweather"/>
        </w:rPr>
        <w:t xml:space="preserve"> student yearbook. In this case,  you can find four examples from the 1971, 1972, 1974-1975, and 1975-1976  yearbooks.</w:t>
      </w:r>
    </w:p>
    <w:p w:rsidR="00014C61" w:rsidRDefault="00014C61" w14:paraId="00000026" w14:textId="77777777">
      <w:pPr>
        <w:rPr>
          <w:rFonts w:ascii="Merriweather" w:hAnsi="Merriweather" w:eastAsia="Merriweather" w:cs="Merriweather"/>
        </w:rPr>
      </w:pPr>
    </w:p>
    <w:p w:rsidR="00014C61" w:rsidRDefault="00014C61" w14:paraId="00000027" w14:textId="77777777">
      <w:pPr>
        <w:rPr>
          <w:rFonts w:ascii="Merriweather" w:hAnsi="Merriweather" w:eastAsia="Merriweather" w:cs="Merriweather"/>
        </w:rPr>
      </w:pPr>
    </w:p>
    <w:p w:rsidR="00014C61" w:rsidRDefault="00014C61" w14:paraId="00000028" w14:textId="77777777">
      <w:pPr>
        <w:rPr>
          <w:rFonts w:ascii="Merriweather" w:hAnsi="Merriweather" w:eastAsia="Merriweather" w:cs="Merriweather"/>
        </w:rPr>
      </w:pPr>
    </w:p>
    <w:p w:rsidR="00014C61" w:rsidRDefault="00014C61" w14:paraId="00000029" w14:textId="77777777">
      <w:pPr>
        <w:rPr>
          <w:rFonts w:ascii="Merriweather" w:hAnsi="Merriweather" w:eastAsia="Merriweather" w:cs="Merriweather"/>
        </w:rPr>
      </w:pPr>
    </w:p>
    <w:p w:rsidR="00014C61" w:rsidRDefault="00014C61" w14:paraId="0000002A" w14:textId="77777777">
      <w:pPr>
        <w:rPr>
          <w:rFonts w:ascii="Merriweather" w:hAnsi="Merriweather" w:eastAsia="Merriweather" w:cs="Merriweather"/>
        </w:rPr>
      </w:pPr>
    </w:p>
    <w:p w:rsidR="00014C61" w:rsidRDefault="00014C61" w14:paraId="0000002B" w14:textId="77777777">
      <w:pPr>
        <w:rPr>
          <w:rFonts w:ascii="Merriweather" w:hAnsi="Merriweather" w:eastAsia="Merriweather" w:cs="Merriweather"/>
        </w:rPr>
      </w:pPr>
    </w:p>
    <w:p w:rsidR="00014C61" w:rsidRDefault="00014C61" w14:paraId="0000002C" w14:textId="77777777">
      <w:pPr>
        <w:rPr>
          <w:rFonts w:ascii="Merriweather" w:hAnsi="Merriweather" w:eastAsia="Merriweather" w:cs="Merriweather"/>
        </w:rPr>
      </w:pPr>
    </w:p>
    <w:p w:rsidR="00014C61" w:rsidRDefault="00014C61" w14:paraId="0000002D" w14:textId="77777777">
      <w:pPr>
        <w:rPr>
          <w:rFonts w:ascii="Merriweather" w:hAnsi="Merriweather" w:eastAsia="Merriweather" w:cs="Merriweather"/>
        </w:rPr>
      </w:pPr>
    </w:p>
    <w:p w:rsidR="00014C61" w:rsidRDefault="00CC1200" w14:paraId="0000002E" w14:textId="77777777">
      <w:pPr>
        <w:rPr>
          <w:rFonts w:ascii="Merriweather" w:hAnsi="Merriweather" w:eastAsia="Merriweather" w:cs="Merriweather"/>
        </w:rPr>
      </w:pPr>
      <w:r>
        <w:rPr>
          <w:rFonts w:ascii="Merriweather" w:hAnsi="Merriweather" w:eastAsia="Merriweather" w:cs="Merriweather"/>
        </w:rPr>
        <w:t>To document the ongoing history and activities of the LGBTQ+ Culture Center, D</w:t>
      </w:r>
      <w:r>
        <w:rPr>
          <w:rFonts w:ascii="Merriweather" w:hAnsi="Merriweather" w:eastAsia="Merriweather" w:cs="Merriweather"/>
        </w:rPr>
        <w:t>oug Bauder established the tradition of making yearly scrapbooks full of clippings, fliers, photos, notes and more. This case features some of these scrapbooks in their original form, and others in reproduction.</w:t>
      </w:r>
    </w:p>
    <w:p w:rsidR="00014C61" w:rsidRDefault="00014C61" w14:paraId="0000002F" w14:textId="77777777">
      <w:pPr>
        <w:rPr>
          <w:rFonts w:ascii="Merriweather" w:hAnsi="Merriweather" w:eastAsia="Merriweather" w:cs="Merriweather"/>
        </w:rPr>
      </w:pPr>
    </w:p>
    <w:p w:rsidR="00014C61" w:rsidRDefault="00CC1200" w14:paraId="00000030" w14:textId="77777777">
      <w:pPr>
        <w:rPr>
          <w:rFonts w:ascii="Merriweather" w:hAnsi="Merriweather" w:eastAsia="Merriweather" w:cs="Merriweather"/>
          <w:sz w:val="18"/>
          <w:szCs w:val="18"/>
        </w:rPr>
      </w:pPr>
      <w:r>
        <w:rPr>
          <w:rFonts w:ascii="Merriweather" w:hAnsi="Merriweather" w:eastAsia="Merriweather" w:cs="Merriweather"/>
          <w:sz w:val="18"/>
          <w:szCs w:val="18"/>
        </w:rPr>
        <w:t>Individual scrapbooks dating from 1994-1998</w:t>
      </w:r>
      <w:r>
        <w:rPr>
          <w:rFonts w:ascii="Merriweather" w:hAnsi="Merriweather" w:eastAsia="Merriweather" w:cs="Merriweather"/>
          <w:sz w:val="18"/>
          <w:szCs w:val="18"/>
        </w:rPr>
        <w:t xml:space="preserve">, 1996-2002, 2003-2005, 2003-2009, 2005-2006.  Indiana University LGBTQ+ Culture Center Records, C435, IU Libraries University Archives. </w:t>
      </w:r>
    </w:p>
    <w:p w:rsidR="00014C61" w:rsidRDefault="00014C61" w14:paraId="00000031" w14:textId="77777777">
      <w:pPr>
        <w:rPr>
          <w:rFonts w:ascii="Merriweather" w:hAnsi="Merriweather" w:eastAsia="Merriweather" w:cs="Merriweather"/>
        </w:rPr>
      </w:pPr>
    </w:p>
    <w:p w:rsidR="00014C61" w:rsidRDefault="00014C61" w14:paraId="00000032" w14:textId="77777777">
      <w:pPr>
        <w:rPr>
          <w:rFonts w:ascii="Merriweather" w:hAnsi="Merriweather" w:eastAsia="Merriweather" w:cs="Merriweather"/>
        </w:rPr>
      </w:pPr>
    </w:p>
    <w:p w:rsidR="00014C61" w:rsidRDefault="00014C61" w14:paraId="00000033" w14:textId="77777777">
      <w:pPr>
        <w:rPr>
          <w:rFonts w:ascii="Merriweather" w:hAnsi="Merriweather" w:eastAsia="Merriweather" w:cs="Merriweather"/>
        </w:rPr>
      </w:pPr>
    </w:p>
    <w:p w:rsidR="00014C61" w:rsidRDefault="00014C61" w14:paraId="00000034" w14:textId="77777777">
      <w:pPr>
        <w:rPr>
          <w:rFonts w:ascii="Merriweather" w:hAnsi="Merriweather" w:eastAsia="Merriweather" w:cs="Merriweather"/>
        </w:rPr>
      </w:pPr>
    </w:p>
    <w:p w:rsidR="00014C61" w:rsidRDefault="00014C61" w14:paraId="00000035" w14:textId="77777777">
      <w:pPr>
        <w:rPr>
          <w:rFonts w:ascii="Merriweather" w:hAnsi="Merriweather" w:eastAsia="Merriweather" w:cs="Merriweather"/>
        </w:rPr>
      </w:pPr>
    </w:p>
    <w:p w:rsidR="00014C61" w:rsidRDefault="00014C61" w14:paraId="00000036" w14:textId="77777777">
      <w:pPr>
        <w:rPr>
          <w:rFonts w:ascii="Merriweather" w:hAnsi="Merriweather" w:eastAsia="Merriweather" w:cs="Merriweather"/>
        </w:rPr>
      </w:pPr>
    </w:p>
    <w:p w:rsidR="00014C61" w:rsidRDefault="00014C61" w14:paraId="00000037" w14:textId="77777777">
      <w:pPr>
        <w:rPr>
          <w:rFonts w:ascii="Merriweather" w:hAnsi="Merriweather" w:eastAsia="Merriweather" w:cs="Merriweather"/>
        </w:rPr>
      </w:pPr>
    </w:p>
    <w:p w:rsidR="00014C61" w:rsidRDefault="00014C61" w14:paraId="00000038" w14:textId="77777777">
      <w:pPr>
        <w:rPr>
          <w:rFonts w:ascii="Merriweather" w:hAnsi="Merriweather" w:eastAsia="Merriweather" w:cs="Merriweather"/>
        </w:rPr>
      </w:pPr>
    </w:p>
    <w:p w:rsidR="00014C61" w:rsidRDefault="00014C61" w14:paraId="00000039" w14:textId="77777777">
      <w:pPr>
        <w:rPr>
          <w:rFonts w:ascii="Merriweather" w:hAnsi="Merriweather" w:eastAsia="Merriweather" w:cs="Merriweather"/>
        </w:rPr>
      </w:pPr>
    </w:p>
    <w:p w:rsidR="00014C61" w:rsidRDefault="00014C61" w14:paraId="0000003A" w14:textId="77777777">
      <w:pPr>
        <w:rPr>
          <w:rFonts w:ascii="Merriweather" w:hAnsi="Merriweather" w:eastAsia="Merriweather" w:cs="Merriweather"/>
        </w:rPr>
      </w:pPr>
    </w:p>
    <w:p w:rsidR="00014C61" w:rsidRDefault="00CC1200" w14:paraId="0000003B" w14:textId="77777777">
      <w:pPr>
        <w:rPr>
          <w:rFonts w:ascii="Merriweather" w:hAnsi="Merriweather" w:eastAsia="Merriweather" w:cs="Merriweather"/>
        </w:rPr>
      </w:pPr>
      <w:r>
        <w:rPr>
          <w:rFonts w:ascii="Merriweather" w:hAnsi="Merriweather" w:eastAsia="Merriweather" w:cs="Merriweather"/>
          <w:i/>
        </w:rPr>
        <w:t>Common Sense</w:t>
      </w:r>
      <w:r>
        <w:rPr>
          <w:rFonts w:ascii="Merriweather" w:hAnsi="Merriweather" w:eastAsia="Merriweather" w:cs="Merriweather"/>
        </w:rPr>
        <w:t xml:space="preserve"> was an independent, underground newspaper in Bloomington in the 1970s. In 1971, they published this special edition “Common Sense Comes Out” which featured articles about the recently formed Bloomington Gay Liberation Front, as well as articles by a numbe</w:t>
      </w:r>
      <w:r>
        <w:rPr>
          <w:rFonts w:ascii="Merriweather" w:hAnsi="Merriweather" w:eastAsia="Merriweather" w:cs="Merriweather"/>
        </w:rPr>
        <w:t>r of individual members of the local LGB community.</w:t>
      </w:r>
    </w:p>
    <w:p w:rsidR="00014C61" w:rsidRDefault="00014C61" w14:paraId="0000003C" w14:textId="77777777">
      <w:pPr>
        <w:rPr>
          <w:rFonts w:ascii="Merriweather" w:hAnsi="Merriweather" w:eastAsia="Merriweather" w:cs="Merriweather"/>
        </w:rPr>
      </w:pPr>
    </w:p>
    <w:p w:rsidR="00014C61" w:rsidRDefault="00CC1200" w14:paraId="0000003D" w14:textId="77777777">
      <w:pPr>
        <w:rPr>
          <w:rFonts w:ascii="Merriweather" w:hAnsi="Merriweather" w:eastAsia="Merriweather" w:cs="Merriweather"/>
          <w:sz w:val="18"/>
          <w:szCs w:val="18"/>
        </w:rPr>
      </w:pPr>
      <w:r>
        <w:rPr>
          <w:rFonts w:ascii="Merriweather" w:hAnsi="Merriweather" w:eastAsia="Merriweather" w:cs="Merriweather"/>
          <w:i/>
          <w:sz w:val="18"/>
          <w:szCs w:val="18"/>
        </w:rPr>
        <w:t xml:space="preserve">Common Sense </w:t>
      </w:r>
      <w:r>
        <w:rPr>
          <w:rFonts w:ascii="Merriweather" w:hAnsi="Merriweather" w:eastAsia="Merriweather" w:cs="Merriweather"/>
          <w:sz w:val="18"/>
          <w:szCs w:val="18"/>
        </w:rPr>
        <w:t>Vol. 2, No. 5, November 1971. Indiana University LGBTQ+ Culture Center records, C435, IU Libraries University Archives.</w:t>
      </w:r>
    </w:p>
    <w:p w:rsidR="00014C61" w:rsidRDefault="00014C61" w14:paraId="0000003E" w14:textId="77777777">
      <w:pPr>
        <w:rPr>
          <w:rFonts w:ascii="Merriweather" w:hAnsi="Merriweather" w:eastAsia="Merriweather" w:cs="Merriweather"/>
        </w:rPr>
      </w:pPr>
    </w:p>
    <w:p w:rsidR="00014C61" w:rsidRDefault="00014C61" w14:paraId="0000003F" w14:textId="77777777">
      <w:pPr>
        <w:rPr>
          <w:rFonts w:ascii="Merriweather" w:hAnsi="Merriweather" w:eastAsia="Merriweather" w:cs="Merriweather"/>
        </w:rPr>
      </w:pPr>
    </w:p>
    <w:p w:rsidR="00014C61" w:rsidRDefault="00014C61" w14:paraId="00000040" w14:textId="77777777">
      <w:pPr>
        <w:rPr>
          <w:rFonts w:ascii="Merriweather" w:hAnsi="Merriweather" w:eastAsia="Merriweather" w:cs="Merriweather"/>
        </w:rPr>
      </w:pPr>
    </w:p>
    <w:p w:rsidR="00014C61" w:rsidRDefault="00014C61" w14:paraId="00000041" w14:textId="77777777">
      <w:pPr>
        <w:rPr>
          <w:rFonts w:ascii="Merriweather" w:hAnsi="Merriweather" w:eastAsia="Merriweather" w:cs="Merriweather"/>
        </w:rPr>
      </w:pPr>
    </w:p>
    <w:p w:rsidR="00014C61" w:rsidRDefault="00014C61" w14:paraId="00000042" w14:textId="77777777">
      <w:pPr>
        <w:rPr>
          <w:rFonts w:ascii="Merriweather" w:hAnsi="Merriweather" w:eastAsia="Merriweather" w:cs="Merriweather"/>
        </w:rPr>
      </w:pPr>
    </w:p>
    <w:p w:rsidR="00014C61" w:rsidRDefault="00014C61" w14:paraId="00000043" w14:textId="77777777">
      <w:pPr>
        <w:rPr>
          <w:rFonts w:ascii="Merriweather" w:hAnsi="Merriweather" w:eastAsia="Merriweather" w:cs="Merriweather"/>
        </w:rPr>
      </w:pPr>
    </w:p>
    <w:p w:rsidR="00014C61" w:rsidRDefault="00014C61" w14:paraId="00000044" w14:textId="77777777">
      <w:pPr>
        <w:rPr>
          <w:rFonts w:ascii="Merriweather" w:hAnsi="Merriweather" w:eastAsia="Merriweather" w:cs="Merriweather"/>
        </w:rPr>
      </w:pPr>
    </w:p>
    <w:p w:rsidR="00014C61" w:rsidRDefault="00014C61" w14:paraId="00000045" w14:textId="77777777">
      <w:pPr>
        <w:rPr>
          <w:rFonts w:ascii="Merriweather" w:hAnsi="Merriweather" w:eastAsia="Merriweather" w:cs="Merriweather"/>
        </w:rPr>
      </w:pPr>
    </w:p>
    <w:p w:rsidR="00014C61" w:rsidRDefault="00014C61" w14:paraId="00000046" w14:textId="77777777">
      <w:pPr>
        <w:rPr>
          <w:rFonts w:ascii="Merriweather" w:hAnsi="Merriweather" w:eastAsia="Merriweather" w:cs="Merriweather"/>
        </w:rPr>
      </w:pPr>
    </w:p>
    <w:p w:rsidR="00014C61" w:rsidRDefault="00014C61" w14:paraId="00000047" w14:textId="77777777">
      <w:pPr>
        <w:rPr>
          <w:rFonts w:ascii="Merriweather" w:hAnsi="Merriweather" w:eastAsia="Merriweather" w:cs="Merriweather"/>
        </w:rPr>
      </w:pPr>
    </w:p>
    <w:p w:rsidR="00014C61" w:rsidRDefault="00CC1200" w14:paraId="00000048" w14:textId="77777777">
      <w:pPr>
        <w:rPr>
          <w:rFonts w:ascii="Merriweather" w:hAnsi="Merriweather" w:eastAsia="Merriweather" w:cs="Merriweather"/>
        </w:rPr>
      </w:pPr>
      <w:r>
        <w:rPr>
          <w:rFonts w:ascii="Merriweather" w:hAnsi="Merriweather" w:eastAsia="Merriweather" w:cs="Merriweather"/>
        </w:rPr>
        <w:t xml:space="preserve">The </w:t>
      </w:r>
      <w:r>
        <w:rPr>
          <w:rFonts w:ascii="Merriweather" w:hAnsi="Merriweather" w:eastAsia="Merriweather" w:cs="Merriweather"/>
          <w:i/>
        </w:rPr>
        <w:t>Women’s Handbook</w:t>
      </w:r>
      <w:r>
        <w:rPr>
          <w:rFonts w:ascii="Merriweather" w:hAnsi="Merriweather" w:eastAsia="Merriweather" w:cs="Merriweather"/>
        </w:rPr>
        <w:t xml:space="preserve"> was an informational newsletter produce</w:t>
      </w:r>
      <w:r>
        <w:rPr>
          <w:rFonts w:ascii="Merriweather" w:hAnsi="Merriweather" w:eastAsia="Merriweather" w:cs="Merriweather"/>
        </w:rPr>
        <w:t>d by the Women’s Affairs office of the Indiana University Student Association (IUSA), which aimed to inform women of the organizations, services, and social life available at IU. In addition to explanations of these opportunities, it also carried informati</w:t>
      </w:r>
      <w:r>
        <w:rPr>
          <w:rFonts w:ascii="Merriweather" w:hAnsi="Merriweather" w:eastAsia="Merriweather" w:cs="Merriweather"/>
        </w:rPr>
        <w:t>ve articles and within this edition there was a two-page spread specifically devoted to lesbian women in and around Bloomington.</w:t>
      </w:r>
    </w:p>
    <w:p w:rsidR="00014C61" w:rsidRDefault="00014C61" w14:paraId="00000049" w14:textId="77777777">
      <w:pPr>
        <w:rPr>
          <w:rFonts w:ascii="Merriweather" w:hAnsi="Merriweather" w:eastAsia="Merriweather" w:cs="Merriweather"/>
        </w:rPr>
      </w:pPr>
    </w:p>
    <w:p w:rsidR="00014C61" w:rsidRDefault="00CC1200" w14:paraId="0000004A" w14:textId="77777777">
      <w:pPr>
        <w:rPr>
          <w:rFonts w:ascii="Merriweather" w:hAnsi="Merriweather" w:eastAsia="Merriweather" w:cs="Merriweather"/>
          <w:sz w:val="18"/>
          <w:szCs w:val="18"/>
        </w:rPr>
      </w:pPr>
      <w:r>
        <w:rPr>
          <w:rFonts w:ascii="Merriweather" w:hAnsi="Merriweather" w:eastAsia="Merriweather" w:cs="Merriweather"/>
          <w:i/>
          <w:sz w:val="18"/>
          <w:szCs w:val="18"/>
        </w:rPr>
        <w:t>Woman’s Handbook</w:t>
      </w:r>
      <w:r>
        <w:rPr>
          <w:rFonts w:ascii="Merriweather" w:hAnsi="Merriweather" w:eastAsia="Merriweather" w:cs="Merriweather"/>
          <w:sz w:val="18"/>
          <w:szCs w:val="18"/>
        </w:rPr>
        <w:t xml:space="preserve">, spring 1975. Martha Vicinus papers, C12, IU Libraries University Archives. </w:t>
      </w:r>
    </w:p>
    <w:p w:rsidR="00014C61" w:rsidRDefault="00014C61" w14:paraId="0000004B" w14:textId="77777777">
      <w:pPr>
        <w:rPr>
          <w:rFonts w:ascii="Merriweather" w:hAnsi="Merriweather" w:eastAsia="Merriweather" w:cs="Merriweather"/>
        </w:rPr>
      </w:pPr>
    </w:p>
    <w:p w:rsidR="00014C61" w:rsidRDefault="00014C61" w14:paraId="0000004C" w14:textId="77777777">
      <w:pPr>
        <w:rPr>
          <w:rFonts w:ascii="Merriweather" w:hAnsi="Merriweather" w:eastAsia="Merriweather" w:cs="Merriweather"/>
        </w:rPr>
      </w:pPr>
    </w:p>
    <w:p w:rsidR="00014C61" w:rsidRDefault="00014C61" w14:paraId="0000004D" w14:textId="77777777">
      <w:pPr>
        <w:rPr>
          <w:rFonts w:ascii="Merriweather" w:hAnsi="Merriweather" w:eastAsia="Merriweather" w:cs="Merriweather"/>
        </w:rPr>
      </w:pPr>
    </w:p>
    <w:p w:rsidR="00014C61" w:rsidRDefault="00014C61" w14:paraId="0000004E" w14:textId="77777777">
      <w:pPr>
        <w:rPr>
          <w:rFonts w:ascii="Merriweather" w:hAnsi="Merriweather" w:eastAsia="Merriweather" w:cs="Merriweather"/>
        </w:rPr>
      </w:pPr>
    </w:p>
    <w:p w:rsidR="00014C61" w:rsidRDefault="00014C61" w14:paraId="0000004F" w14:textId="77777777">
      <w:pPr>
        <w:rPr>
          <w:rFonts w:ascii="Merriweather" w:hAnsi="Merriweather" w:eastAsia="Merriweather" w:cs="Merriweather"/>
        </w:rPr>
      </w:pPr>
    </w:p>
    <w:p w:rsidR="00014C61" w:rsidRDefault="00014C61" w14:paraId="00000050" w14:textId="77777777">
      <w:pPr>
        <w:rPr>
          <w:rFonts w:ascii="Merriweather" w:hAnsi="Merriweather" w:eastAsia="Merriweather" w:cs="Merriweather"/>
        </w:rPr>
      </w:pPr>
    </w:p>
    <w:p w:rsidR="00014C61" w:rsidRDefault="00CC1200" w14:paraId="00000051" w14:textId="77777777">
      <w:pPr>
        <w:rPr>
          <w:rFonts w:ascii="Merriweather" w:hAnsi="Merriweather" w:eastAsia="Merriweather" w:cs="Merriweather"/>
          <w:sz w:val="18"/>
          <w:szCs w:val="18"/>
        </w:rPr>
      </w:pPr>
      <w:r>
        <w:rPr>
          <w:rFonts w:ascii="Merriweather" w:hAnsi="Merriweather" w:eastAsia="Merriweather" w:cs="Merriweather"/>
          <w:sz w:val="18"/>
          <w:szCs w:val="18"/>
        </w:rPr>
        <w:t xml:space="preserve">Flier from the opening of </w:t>
      </w:r>
      <w:r>
        <w:rPr>
          <w:rFonts w:ascii="Merriweather" w:hAnsi="Merriweather" w:eastAsia="Merriweather" w:cs="Merriweather"/>
          <w:sz w:val="18"/>
          <w:szCs w:val="18"/>
        </w:rPr>
        <w:t>Bullwinkle’s, 1979.</w:t>
      </w:r>
    </w:p>
    <w:p w:rsidR="00014C61" w:rsidRDefault="00CC1200" w14:paraId="00000052" w14:textId="77777777">
      <w:pPr>
        <w:rPr>
          <w:rFonts w:ascii="Merriweather" w:hAnsi="Merriweather" w:eastAsia="Merriweather" w:cs="Merriweather"/>
          <w:sz w:val="18"/>
          <w:szCs w:val="18"/>
        </w:rPr>
      </w:pPr>
      <w:r>
        <w:rPr>
          <w:rFonts w:ascii="Merriweather" w:hAnsi="Merriweather" w:eastAsia="Merriweather" w:cs="Merriweather"/>
          <w:sz w:val="18"/>
          <w:szCs w:val="18"/>
        </w:rPr>
        <w:t>From the collections of Michael Bedwell. All rights reserved.</w:t>
      </w:r>
    </w:p>
    <w:p w:rsidR="00014C61" w:rsidRDefault="00014C61" w14:paraId="00000053" w14:textId="77777777">
      <w:pPr>
        <w:rPr>
          <w:rFonts w:ascii="Merriweather" w:hAnsi="Merriweather" w:eastAsia="Merriweather" w:cs="Merriweather"/>
          <w:sz w:val="18"/>
          <w:szCs w:val="18"/>
        </w:rPr>
      </w:pPr>
    </w:p>
    <w:p w:rsidR="00014C61" w:rsidRDefault="00CC1200" w14:paraId="00000054" w14:textId="77777777">
      <w:pPr>
        <w:rPr>
          <w:rFonts w:ascii="Merriweather" w:hAnsi="Merriweather" w:eastAsia="Merriweather" w:cs="Merriweather"/>
          <w:sz w:val="18"/>
          <w:szCs w:val="18"/>
        </w:rPr>
      </w:pPr>
      <w:r>
        <w:rPr>
          <w:rFonts w:ascii="Merriweather" w:hAnsi="Merriweather" w:eastAsia="Merriweather" w:cs="Merriweather"/>
          <w:sz w:val="18"/>
          <w:szCs w:val="18"/>
        </w:rPr>
        <w:t>Flier from the opening of the Omni, 1978.</w:t>
      </w:r>
    </w:p>
    <w:p w:rsidR="00014C61" w:rsidRDefault="00CC1200" w14:paraId="00000055" w14:textId="77777777">
      <w:pPr>
        <w:rPr>
          <w:rFonts w:ascii="Merriweather" w:hAnsi="Merriweather" w:eastAsia="Merriweather" w:cs="Merriweather"/>
          <w:sz w:val="18"/>
          <w:szCs w:val="18"/>
        </w:rPr>
      </w:pPr>
      <w:r>
        <w:rPr>
          <w:rFonts w:ascii="Merriweather" w:hAnsi="Merriweather" w:eastAsia="Merriweather" w:cs="Merriweather"/>
          <w:sz w:val="18"/>
          <w:szCs w:val="18"/>
        </w:rPr>
        <w:t>From the collections of Michael Bedwell. All rights reserved.</w:t>
      </w:r>
    </w:p>
    <w:p w:rsidR="00014C61" w:rsidRDefault="00014C61" w14:paraId="00000056" w14:textId="77777777">
      <w:pPr>
        <w:rPr>
          <w:rFonts w:ascii="Merriweather" w:hAnsi="Merriweather" w:eastAsia="Merriweather" w:cs="Merriweather"/>
          <w:sz w:val="18"/>
          <w:szCs w:val="18"/>
        </w:rPr>
      </w:pPr>
    </w:p>
    <w:p w:rsidR="00014C61" w:rsidRDefault="00CC1200" w14:paraId="00000057" w14:textId="77777777">
      <w:pPr>
        <w:rPr>
          <w:rFonts w:ascii="Merriweather" w:hAnsi="Merriweather" w:eastAsia="Merriweather" w:cs="Merriweather"/>
          <w:sz w:val="18"/>
          <w:szCs w:val="18"/>
        </w:rPr>
      </w:pPr>
      <w:r>
        <w:rPr>
          <w:rFonts w:ascii="Merriweather" w:hAnsi="Merriweather" w:eastAsia="Merriweather" w:cs="Merriweather"/>
          <w:sz w:val="18"/>
          <w:szCs w:val="18"/>
        </w:rPr>
        <w:t>New Horizons fliers, circa 1971.</w:t>
      </w:r>
    </w:p>
    <w:p w:rsidR="00014C61" w:rsidRDefault="00CC1200" w14:paraId="00000058" w14:textId="77777777">
      <w:pPr>
        <w:rPr>
          <w:rFonts w:ascii="Merriweather" w:hAnsi="Merriweather" w:eastAsia="Merriweather" w:cs="Merriweather"/>
          <w:sz w:val="18"/>
          <w:szCs w:val="18"/>
        </w:rPr>
      </w:pPr>
      <w:r>
        <w:rPr>
          <w:rFonts w:ascii="Merriweather" w:hAnsi="Merriweather" w:eastAsia="Merriweather" w:cs="Merriweather"/>
          <w:sz w:val="18"/>
          <w:szCs w:val="18"/>
        </w:rPr>
        <w:t>From the collections of Michael Bedwell. All rights reserved</w:t>
      </w:r>
    </w:p>
    <w:p w:rsidR="00014C61" w:rsidRDefault="00014C61" w14:paraId="00000059" w14:textId="77777777">
      <w:pPr>
        <w:rPr>
          <w:rFonts w:ascii="Merriweather" w:hAnsi="Merriweather" w:eastAsia="Merriweather" w:cs="Merriweather"/>
          <w:sz w:val="18"/>
          <w:szCs w:val="18"/>
        </w:rPr>
      </w:pPr>
    </w:p>
    <w:p w:rsidR="00014C61" w:rsidRDefault="00CC1200" w14:paraId="0000005A" w14:textId="77777777">
      <w:pPr>
        <w:rPr>
          <w:rFonts w:ascii="Merriweather" w:hAnsi="Merriweather" w:eastAsia="Merriweather" w:cs="Merriweather"/>
          <w:sz w:val="18"/>
          <w:szCs w:val="18"/>
        </w:rPr>
      </w:pPr>
      <w:r>
        <w:rPr>
          <w:rFonts w:ascii="Merriweather" w:hAnsi="Merriweather" w:eastAsia="Merriweather" w:cs="Merriweather"/>
          <w:sz w:val="18"/>
          <w:szCs w:val="18"/>
        </w:rPr>
        <w:t>Photo of The Kirkwood Bar in the 1970s.</w:t>
      </w:r>
    </w:p>
    <w:p w:rsidR="00014C61" w:rsidRDefault="00CC1200" w14:paraId="0000005B" w14:textId="77777777">
      <w:pPr>
        <w:rPr>
          <w:rFonts w:ascii="Merriweather" w:hAnsi="Merriweather" w:eastAsia="Merriweather" w:cs="Merriweather"/>
          <w:sz w:val="18"/>
          <w:szCs w:val="18"/>
        </w:rPr>
      </w:pPr>
      <w:r>
        <w:rPr>
          <w:rFonts w:ascii="Merriweather" w:hAnsi="Merriweather" w:eastAsia="Merriweather" w:cs="Merriweather"/>
          <w:sz w:val="18"/>
          <w:szCs w:val="18"/>
        </w:rPr>
        <w:t>From the collections of Michael Bedwell. All rights reserved.</w:t>
      </w:r>
    </w:p>
    <w:p w:rsidR="00014C61" w:rsidRDefault="00014C61" w14:paraId="0000005C" w14:textId="77777777">
      <w:pPr>
        <w:rPr>
          <w:rFonts w:ascii="Merriweather" w:hAnsi="Merriweather" w:eastAsia="Merriweather" w:cs="Merriweather"/>
          <w:sz w:val="18"/>
          <w:szCs w:val="18"/>
        </w:rPr>
      </w:pPr>
    </w:p>
    <w:p w:rsidR="00014C61" w:rsidRDefault="00CC1200" w14:paraId="0000005D" w14:textId="77777777">
      <w:pPr>
        <w:rPr>
          <w:rFonts w:ascii="Merriweather" w:hAnsi="Merriweather" w:eastAsia="Merriweather" w:cs="Merriweather"/>
          <w:sz w:val="18"/>
          <w:szCs w:val="18"/>
        </w:rPr>
      </w:pPr>
      <w:r>
        <w:rPr>
          <w:rFonts w:ascii="Merriweather" w:hAnsi="Merriweather" w:eastAsia="Merriweather" w:cs="Merriweather"/>
          <w:sz w:val="18"/>
          <w:szCs w:val="18"/>
        </w:rPr>
        <w:t>New Horizons Newsletter, vol. 1 no. 1, 1975.</w:t>
      </w:r>
    </w:p>
    <w:p w:rsidR="00014C61" w:rsidRDefault="00CC1200" w14:paraId="0000005E" w14:textId="77777777">
      <w:pPr>
        <w:rPr>
          <w:rFonts w:ascii="Merriweather" w:hAnsi="Merriweather" w:eastAsia="Merriweather" w:cs="Merriweather"/>
          <w:sz w:val="18"/>
          <w:szCs w:val="18"/>
        </w:rPr>
      </w:pPr>
      <w:r>
        <w:rPr>
          <w:rFonts w:ascii="Merriweather" w:hAnsi="Merriweather" w:eastAsia="Merriweather" w:cs="Merriweather"/>
          <w:sz w:val="18"/>
          <w:szCs w:val="18"/>
        </w:rPr>
        <w:t>Indiana University LGBTQ+ Culture Center recor</w:t>
      </w:r>
      <w:r>
        <w:rPr>
          <w:rFonts w:ascii="Merriweather" w:hAnsi="Merriweather" w:eastAsia="Merriweather" w:cs="Merriweather"/>
          <w:sz w:val="18"/>
          <w:szCs w:val="18"/>
        </w:rPr>
        <w:t>ds, C435,</w:t>
      </w:r>
    </w:p>
    <w:p w:rsidR="00014C61" w:rsidRDefault="00CC1200" w14:paraId="0000005F" w14:textId="77777777">
      <w:pPr>
        <w:rPr>
          <w:rFonts w:ascii="Merriweather" w:hAnsi="Merriweather" w:eastAsia="Merriweather" w:cs="Merriweather"/>
          <w:sz w:val="18"/>
          <w:szCs w:val="18"/>
        </w:rPr>
      </w:pPr>
      <w:r>
        <w:rPr>
          <w:rFonts w:ascii="Merriweather" w:hAnsi="Merriweather" w:eastAsia="Merriweather" w:cs="Merriweather"/>
          <w:sz w:val="18"/>
          <w:szCs w:val="18"/>
        </w:rPr>
        <w:t>IU Libraries University Archives.</w:t>
      </w:r>
    </w:p>
    <w:p w:rsidR="00014C61" w:rsidRDefault="00014C61" w14:paraId="00000060" w14:textId="77777777">
      <w:pPr>
        <w:rPr>
          <w:rFonts w:ascii="Merriweather" w:hAnsi="Merriweather" w:eastAsia="Merriweather" w:cs="Merriweather"/>
          <w:sz w:val="18"/>
          <w:szCs w:val="18"/>
        </w:rPr>
      </w:pPr>
    </w:p>
    <w:p w:rsidR="00014C61" w:rsidRDefault="00CC1200" w14:paraId="00000061" w14:textId="77777777">
      <w:pPr>
        <w:rPr>
          <w:rFonts w:ascii="Merriweather" w:hAnsi="Merriweather" w:eastAsia="Merriweather" w:cs="Merriweather"/>
          <w:sz w:val="18"/>
          <w:szCs w:val="18"/>
        </w:rPr>
      </w:pPr>
      <w:r>
        <w:rPr>
          <w:rFonts w:ascii="Merriweather" w:hAnsi="Merriweather" w:eastAsia="Merriweather" w:cs="Merriweather"/>
          <w:sz w:val="18"/>
          <w:szCs w:val="18"/>
        </w:rPr>
        <w:t>“Love for all at the Back Door”</w:t>
      </w:r>
    </w:p>
    <w:p w:rsidR="00014C61" w:rsidRDefault="00CC1200" w14:paraId="00000062" w14:textId="77777777">
      <w:pPr>
        <w:rPr>
          <w:rFonts w:ascii="Merriweather" w:hAnsi="Merriweather" w:eastAsia="Merriweather" w:cs="Merriweather"/>
        </w:rPr>
      </w:pPr>
      <w:r>
        <w:rPr>
          <w:rFonts w:ascii="Merriweather" w:hAnsi="Merriweather" w:eastAsia="Merriweather" w:cs="Merriweather"/>
          <w:i/>
          <w:sz w:val="18"/>
          <w:szCs w:val="18"/>
        </w:rPr>
        <w:t>Indiana Daily Student</w:t>
      </w:r>
      <w:r>
        <w:rPr>
          <w:rFonts w:ascii="Merriweather" w:hAnsi="Merriweather" w:eastAsia="Merriweather" w:cs="Merriweather"/>
          <w:sz w:val="18"/>
          <w:szCs w:val="18"/>
        </w:rPr>
        <w:t xml:space="preserve">, February 14, 2013. </w:t>
      </w:r>
    </w:p>
    <w:p w:rsidR="00014C61" w:rsidRDefault="00014C61" w14:paraId="00000063" w14:textId="77777777">
      <w:pPr>
        <w:rPr>
          <w:rFonts w:ascii="Merriweather" w:hAnsi="Merriweather" w:eastAsia="Merriweather" w:cs="Merriweather"/>
        </w:rPr>
      </w:pPr>
    </w:p>
    <w:p w:rsidR="00014C61" w:rsidRDefault="00014C61" w14:paraId="00000064" w14:textId="77777777">
      <w:pPr>
        <w:rPr>
          <w:rFonts w:ascii="Merriweather" w:hAnsi="Merriweather" w:eastAsia="Merriweather" w:cs="Merriweather"/>
        </w:rPr>
      </w:pPr>
    </w:p>
    <w:p w:rsidR="00014C61" w:rsidRDefault="00014C61" w14:paraId="00000065" w14:textId="77777777">
      <w:pPr>
        <w:rPr>
          <w:rFonts w:ascii="Merriweather" w:hAnsi="Merriweather" w:eastAsia="Merriweather" w:cs="Merriweather"/>
        </w:rPr>
      </w:pPr>
    </w:p>
    <w:p w:rsidR="00014C61" w:rsidRDefault="00014C61" w14:paraId="00000066" w14:textId="77777777">
      <w:pPr>
        <w:rPr>
          <w:rFonts w:ascii="Merriweather" w:hAnsi="Merriweather" w:eastAsia="Merriweather" w:cs="Merriweather"/>
        </w:rPr>
      </w:pPr>
    </w:p>
    <w:p w:rsidR="00014C61" w:rsidRDefault="00014C61" w14:paraId="00000067" w14:textId="77777777">
      <w:pPr>
        <w:rPr>
          <w:rFonts w:ascii="Merriweather" w:hAnsi="Merriweather" w:eastAsia="Merriweather" w:cs="Merriweather"/>
        </w:rPr>
      </w:pPr>
    </w:p>
    <w:p w:rsidR="00014C61" w:rsidRDefault="00014C61" w14:paraId="00000068" w14:textId="77777777">
      <w:pPr>
        <w:rPr>
          <w:rFonts w:ascii="Merriweather" w:hAnsi="Merriweather" w:eastAsia="Merriweather" w:cs="Merriweather"/>
        </w:rPr>
      </w:pPr>
    </w:p>
    <w:p w:rsidR="00014C61" w:rsidRDefault="00CC1200" w14:paraId="00000069" w14:textId="77777777">
      <w:pPr>
        <w:rPr>
          <w:rFonts w:ascii="Merriweather" w:hAnsi="Merriweather" w:eastAsia="Merriweather" w:cs="Merriweather"/>
          <w:sz w:val="18"/>
          <w:szCs w:val="18"/>
        </w:rPr>
      </w:pPr>
      <w:r>
        <w:rPr>
          <w:rFonts w:ascii="Merriweather" w:hAnsi="Merriweather" w:eastAsia="Merriweather" w:cs="Merriweather"/>
          <w:sz w:val="18"/>
          <w:szCs w:val="18"/>
        </w:rPr>
        <w:t>Promotional fliers for QSU events, 2021. Used with permission from the IU Queer Student Union.</w:t>
      </w:r>
    </w:p>
    <w:p w:rsidR="00014C61" w:rsidRDefault="00014C61" w14:paraId="0000006A" w14:textId="77777777">
      <w:pPr>
        <w:rPr>
          <w:rFonts w:ascii="Merriweather" w:hAnsi="Merriweather" w:eastAsia="Merriweather" w:cs="Merriweather"/>
        </w:rPr>
      </w:pPr>
    </w:p>
    <w:p w:rsidR="00014C61" w:rsidRDefault="00CC1200" w14:paraId="0000006B" w14:textId="77777777">
      <w:pPr>
        <w:rPr>
          <w:rFonts w:ascii="Merriweather" w:hAnsi="Merriweather" w:eastAsia="Merriweather" w:cs="Merriweather"/>
          <w:b/>
        </w:rPr>
      </w:pPr>
      <w:r>
        <w:rPr>
          <w:rFonts w:ascii="Merriweather" w:hAnsi="Merriweather" w:eastAsia="Merriweather" w:cs="Merriweather"/>
          <w:b/>
        </w:rPr>
        <w:t>Doug Bauder</w:t>
      </w:r>
    </w:p>
    <w:p w:rsidR="00014C61" w:rsidRDefault="00014C61" w14:paraId="0000006C" w14:textId="77777777">
      <w:pPr>
        <w:rPr>
          <w:rFonts w:ascii="Merriweather" w:hAnsi="Merriweather" w:eastAsia="Merriweather" w:cs="Merriweather"/>
          <w:b/>
        </w:rPr>
      </w:pPr>
    </w:p>
    <w:p w:rsidR="00014C61" w:rsidRDefault="00CC1200" w14:paraId="0000006D" w14:textId="77777777">
      <w:pPr>
        <w:rPr>
          <w:rFonts w:ascii="Merriweather" w:hAnsi="Merriweather" w:eastAsia="Merriweather" w:cs="Merriweather"/>
        </w:rPr>
      </w:pPr>
      <w:r>
        <w:rPr>
          <w:rFonts w:ascii="Merriweather" w:hAnsi="Merriweather" w:eastAsia="Merriweather" w:cs="Merriweather"/>
        </w:rPr>
        <w:t>Doug Bauder became the first director of the Gay, Lesbian, and Bisexual Student Support Services office when it opened in 1994. He moved to Bloomin</w:t>
      </w:r>
      <w:r>
        <w:rPr>
          <w:rFonts w:ascii="Merriweather" w:hAnsi="Merriweather" w:eastAsia="Merriweather" w:cs="Merriweather"/>
        </w:rPr>
        <w:t>gton in the early 90s from Madison, WI, where he had served as a pastor to a small congregation and where he also directed a gay and lesbian social services agency.  What started as one director and a few volunteers in the back room of the Indiana Universi</w:t>
      </w:r>
      <w:r>
        <w:rPr>
          <w:rFonts w:ascii="Merriweather" w:hAnsi="Merriweather" w:eastAsia="Merriweather" w:cs="Merriweather"/>
        </w:rPr>
        <w:t>ty Office of Student Conduct slowly grew over the years. The office eventually took on its own building, hired student workers, expanded its programming, and changed its name to the LGBTQ+ Culture Center. Doug served the center for 25 years before retiring</w:t>
      </w:r>
      <w:r>
        <w:rPr>
          <w:rFonts w:ascii="Merriweather" w:hAnsi="Merriweather" w:eastAsia="Merriweather" w:cs="Merriweather"/>
        </w:rPr>
        <w:t xml:space="preserve"> in 2019, at which point he published a book - part memoir, and part resource for other university LGBT+ offices.</w:t>
      </w:r>
    </w:p>
    <w:p w:rsidR="00014C61" w:rsidRDefault="00014C61" w14:paraId="0000006E" w14:textId="77777777">
      <w:pPr>
        <w:rPr>
          <w:rFonts w:ascii="Merriweather" w:hAnsi="Merriweather" w:eastAsia="Merriweather" w:cs="Merriweather"/>
          <w:sz w:val="18"/>
          <w:szCs w:val="18"/>
        </w:rPr>
      </w:pPr>
    </w:p>
    <w:p w:rsidR="00014C61" w:rsidRDefault="00CC1200" w14:paraId="0000006F" w14:textId="77777777">
      <w:pPr>
        <w:rPr>
          <w:rFonts w:ascii="Merriweather" w:hAnsi="Merriweather" w:eastAsia="Merriweather" w:cs="Merriweather"/>
          <w:sz w:val="18"/>
          <w:szCs w:val="18"/>
        </w:rPr>
      </w:pPr>
      <w:r>
        <w:rPr>
          <w:rFonts w:ascii="Merriweather" w:hAnsi="Merriweather" w:eastAsia="Merriweather" w:cs="Merriweather"/>
          <w:sz w:val="18"/>
          <w:szCs w:val="18"/>
        </w:rPr>
        <w:t>Photo of Doug Bauder in his office, September 1995. IU Libraries University Archives Photo Collection.</w:t>
      </w:r>
    </w:p>
    <w:p w:rsidR="00014C61" w:rsidRDefault="00014C61" w14:paraId="00000070" w14:textId="77777777">
      <w:pPr>
        <w:rPr>
          <w:rFonts w:ascii="Merriweather" w:hAnsi="Merriweather" w:eastAsia="Merriweather" w:cs="Merriweather"/>
          <w:sz w:val="18"/>
          <w:szCs w:val="18"/>
        </w:rPr>
      </w:pPr>
    </w:p>
    <w:p w:rsidR="00014C61" w:rsidRDefault="00CC1200" w14:paraId="00000071" w14:textId="77777777">
      <w:pPr>
        <w:rPr>
          <w:rFonts w:ascii="Merriweather" w:hAnsi="Merriweather" w:eastAsia="Merriweather" w:cs="Merriweather"/>
          <w:sz w:val="18"/>
          <w:szCs w:val="18"/>
        </w:rPr>
      </w:pPr>
      <w:r>
        <w:rPr>
          <w:rFonts w:ascii="Merriweather" w:hAnsi="Merriweather" w:eastAsia="Merriweather" w:cs="Merriweather"/>
          <w:sz w:val="18"/>
          <w:szCs w:val="18"/>
        </w:rPr>
        <w:t>Photo of Doug Bauder shortly before r</w:t>
      </w:r>
      <w:r>
        <w:rPr>
          <w:rFonts w:ascii="Merriweather" w:hAnsi="Merriweather" w:eastAsia="Merriweather" w:cs="Merriweather"/>
          <w:sz w:val="18"/>
          <w:szCs w:val="18"/>
        </w:rPr>
        <w:t xml:space="preserve">etirement, 2019, shot by Ty Vinson for the </w:t>
      </w:r>
      <w:r>
        <w:rPr>
          <w:rFonts w:ascii="Merriweather" w:hAnsi="Merriweather" w:eastAsia="Merriweather" w:cs="Merriweather"/>
          <w:i/>
          <w:sz w:val="18"/>
          <w:szCs w:val="18"/>
        </w:rPr>
        <w:t>Indiana Daily Student</w:t>
      </w:r>
      <w:r>
        <w:rPr>
          <w:rFonts w:ascii="Merriweather" w:hAnsi="Merriweather" w:eastAsia="Merriweather" w:cs="Merriweather"/>
          <w:sz w:val="18"/>
          <w:szCs w:val="18"/>
        </w:rPr>
        <w:t>, used with permission.</w:t>
      </w:r>
    </w:p>
    <w:p w:rsidR="00014C61" w:rsidRDefault="00014C61" w14:paraId="00000072" w14:textId="77777777">
      <w:pPr>
        <w:rPr>
          <w:rFonts w:ascii="Merriweather" w:hAnsi="Merriweather" w:eastAsia="Merriweather" w:cs="Merriweather"/>
          <w:sz w:val="18"/>
          <w:szCs w:val="18"/>
        </w:rPr>
      </w:pPr>
    </w:p>
    <w:p w:rsidR="00014C61" w:rsidRDefault="00CC1200" w14:paraId="00000073" w14:textId="77777777">
      <w:pPr>
        <w:rPr>
          <w:rFonts w:ascii="Merriweather" w:hAnsi="Merriweather" w:eastAsia="Merriweather" w:cs="Merriweather"/>
        </w:rPr>
      </w:pPr>
      <w:r>
        <w:rPr>
          <w:rFonts w:ascii="Merriweather" w:hAnsi="Merriweather" w:eastAsia="Merriweather" w:cs="Merriweather"/>
          <w:sz w:val="18"/>
          <w:szCs w:val="18"/>
        </w:rPr>
        <w:t xml:space="preserve">Bauder, Douglas E., </w:t>
      </w:r>
      <w:r>
        <w:rPr>
          <w:rFonts w:ascii="Merriweather" w:hAnsi="Merriweather" w:eastAsia="Merriweather" w:cs="Merriweather"/>
          <w:i/>
          <w:sz w:val="18"/>
          <w:szCs w:val="18"/>
        </w:rPr>
        <w:t>The Privilege of Being Queer: A Life of Surprises and Gratitude.</w:t>
      </w:r>
      <w:r>
        <w:rPr>
          <w:rFonts w:ascii="Merriweather" w:hAnsi="Merriweather" w:eastAsia="Merriweather" w:cs="Merriweather"/>
          <w:sz w:val="18"/>
          <w:szCs w:val="18"/>
        </w:rPr>
        <w:t xml:space="preserve"> (Self-published), 2021. </w:t>
      </w:r>
    </w:p>
    <w:p w:rsidR="00014C61" w:rsidRDefault="00014C61" w14:paraId="00000074" w14:textId="77777777">
      <w:pPr>
        <w:rPr>
          <w:rFonts w:ascii="Merriweather" w:hAnsi="Merriweather" w:eastAsia="Merriweather" w:cs="Merriweather"/>
        </w:rPr>
      </w:pPr>
    </w:p>
    <w:p w:rsidR="00014C61" w:rsidRDefault="00014C61" w14:paraId="00000075" w14:textId="77777777">
      <w:pPr>
        <w:rPr>
          <w:rFonts w:ascii="Merriweather" w:hAnsi="Merriweather" w:eastAsia="Merriweather" w:cs="Merriweather"/>
        </w:rPr>
      </w:pPr>
    </w:p>
    <w:p w:rsidR="00014C61" w:rsidRDefault="00014C61" w14:paraId="00000076" w14:textId="77777777">
      <w:pPr>
        <w:rPr>
          <w:rFonts w:ascii="Merriweather" w:hAnsi="Merriweather" w:eastAsia="Merriweather" w:cs="Merriweather"/>
        </w:rPr>
      </w:pPr>
    </w:p>
    <w:p w:rsidR="00014C61" w:rsidRDefault="00014C61" w14:paraId="00000077" w14:textId="77777777">
      <w:pPr>
        <w:rPr>
          <w:rFonts w:ascii="Merriweather" w:hAnsi="Merriweather" w:eastAsia="Merriweather" w:cs="Merriweather"/>
        </w:rPr>
      </w:pPr>
    </w:p>
    <w:p w:rsidR="00014C61" w:rsidRDefault="00014C61" w14:paraId="00000078" w14:textId="77777777">
      <w:pPr>
        <w:rPr>
          <w:rFonts w:ascii="Merriweather" w:hAnsi="Merriweather" w:eastAsia="Merriweather" w:cs="Merriweather"/>
        </w:rPr>
      </w:pPr>
    </w:p>
    <w:p w:rsidR="00014C61" w:rsidRDefault="00014C61" w14:paraId="00000079" w14:textId="77777777">
      <w:pPr>
        <w:rPr>
          <w:rFonts w:ascii="Merriweather" w:hAnsi="Merriweather" w:eastAsia="Merriweather" w:cs="Merriweather"/>
        </w:rPr>
      </w:pPr>
    </w:p>
    <w:p w:rsidR="00014C61" w:rsidRDefault="00CC1200" w14:paraId="0000007A" w14:textId="77777777">
      <w:pPr>
        <w:rPr>
          <w:rFonts w:ascii="Merriweather" w:hAnsi="Merriweather" w:eastAsia="Merriweather" w:cs="Merriweather"/>
          <w:b/>
        </w:rPr>
      </w:pPr>
      <w:r>
        <w:rPr>
          <w:rFonts w:ascii="Merriweather" w:hAnsi="Merriweather" w:eastAsia="Merriweather" w:cs="Merriweather"/>
          <w:b/>
        </w:rPr>
        <w:t>Ernestine Eppenger</w:t>
      </w:r>
    </w:p>
    <w:p w:rsidR="00014C61" w:rsidRDefault="00014C61" w14:paraId="0000007B" w14:textId="77777777">
      <w:pPr>
        <w:rPr>
          <w:rFonts w:ascii="Merriweather" w:hAnsi="Merriweather" w:eastAsia="Merriweather" w:cs="Merriweather"/>
        </w:rPr>
      </w:pPr>
    </w:p>
    <w:p w:rsidR="00014C61" w:rsidRDefault="00CC1200" w14:paraId="0000007C" w14:textId="77777777">
      <w:pPr>
        <w:rPr>
          <w:rFonts w:ascii="Merriweather" w:hAnsi="Merriweather" w:eastAsia="Merriweather" w:cs="Merriweather"/>
        </w:rPr>
      </w:pPr>
      <w:r>
        <w:rPr>
          <w:rFonts w:ascii="Merriweather" w:hAnsi="Merriweather" w:eastAsia="Merriweather" w:cs="Merriweather"/>
        </w:rPr>
        <w:t xml:space="preserve">Ernestine Eppenger joined Indiana University as an undergraduate student in 1959 and while here was active as a residence officer in the dorms, worked for the </w:t>
      </w:r>
      <w:r>
        <w:rPr>
          <w:rFonts w:ascii="Merriweather" w:hAnsi="Merriweather" w:eastAsia="Merriweather" w:cs="Merriweather"/>
          <w:i/>
        </w:rPr>
        <w:t>Indiana Daily Student</w:t>
      </w:r>
      <w:r>
        <w:rPr>
          <w:rFonts w:ascii="Merriweather" w:hAnsi="Merriweather" w:eastAsia="Merriweather" w:cs="Merriweather"/>
        </w:rPr>
        <w:t>, and more. A student of color, she also worked with the campus chapter of t</w:t>
      </w:r>
      <w:r>
        <w:rPr>
          <w:rFonts w:ascii="Merriweather" w:hAnsi="Merriweather" w:eastAsia="Merriweather" w:cs="Merriweather"/>
        </w:rPr>
        <w:t>he NAACP. Majoring in journalism, she graduated in 1963 and moved to New York City. In her new home, she became active with a group that was at the time known as the “homophile movement.” Using some of the experience she gained in organizing and demonstrat</w:t>
      </w:r>
      <w:r>
        <w:rPr>
          <w:rFonts w:ascii="Merriweather" w:hAnsi="Merriweather" w:eastAsia="Merriweather" w:cs="Merriweather"/>
        </w:rPr>
        <w:t xml:space="preserve">ion in the IU NAACP she helped organize pre-Stonewall protests calling for the recognition and normalization of same-sex oriented people. In 1966, she was featured in </w:t>
      </w:r>
      <w:r>
        <w:rPr>
          <w:rFonts w:ascii="Merriweather" w:hAnsi="Merriweather" w:eastAsia="Merriweather" w:cs="Merriweather"/>
          <w:i/>
        </w:rPr>
        <w:t>The Ladder: A Lesbian Review</w:t>
      </w:r>
      <w:r>
        <w:rPr>
          <w:rFonts w:ascii="Merriweather" w:hAnsi="Merriweather" w:eastAsia="Merriweather" w:cs="Merriweather"/>
        </w:rPr>
        <w:t xml:space="preserve"> which included an interview with her about her work. For the</w:t>
      </w:r>
      <w:r>
        <w:rPr>
          <w:rFonts w:ascii="Merriweather" w:hAnsi="Merriweather" w:eastAsia="Merriweather" w:cs="Merriweather"/>
        </w:rPr>
        <w:t xml:space="preserve"> feature, Ernestine chose to change her last name to Eckstein to protect her identity. </w:t>
      </w:r>
    </w:p>
    <w:p w:rsidR="00014C61" w:rsidRDefault="00014C61" w14:paraId="0000007D" w14:textId="77777777">
      <w:pPr>
        <w:rPr>
          <w:rFonts w:ascii="Merriweather" w:hAnsi="Merriweather" w:eastAsia="Merriweather" w:cs="Merriweather"/>
        </w:rPr>
      </w:pPr>
    </w:p>
    <w:p w:rsidR="00014C61" w:rsidRDefault="00CC1200" w14:paraId="0000007E" w14:textId="77777777">
      <w:pPr>
        <w:rPr>
          <w:rFonts w:ascii="Merriweather" w:hAnsi="Merriweather" w:eastAsia="Merriweather" w:cs="Merriweather"/>
          <w:sz w:val="18"/>
          <w:szCs w:val="18"/>
        </w:rPr>
      </w:pPr>
      <w:r>
        <w:rPr>
          <w:rFonts w:ascii="Merriweather" w:hAnsi="Merriweather" w:eastAsia="Merriweather" w:cs="Merriweather"/>
          <w:sz w:val="18"/>
          <w:szCs w:val="18"/>
        </w:rPr>
        <w:t xml:space="preserve">Images of Ernestine Eppenger on the cover and from the pages of </w:t>
      </w:r>
      <w:r>
        <w:rPr>
          <w:rFonts w:ascii="Merriweather" w:hAnsi="Merriweather" w:eastAsia="Merriweather" w:cs="Merriweather"/>
          <w:i/>
          <w:sz w:val="18"/>
          <w:szCs w:val="18"/>
        </w:rPr>
        <w:t>The Ladder: A Lesbian Review</w:t>
      </w:r>
      <w:r>
        <w:rPr>
          <w:rFonts w:ascii="Merriweather" w:hAnsi="Merriweather" w:eastAsia="Merriweather" w:cs="Merriweather"/>
          <w:sz w:val="18"/>
          <w:szCs w:val="18"/>
        </w:rPr>
        <w:t>, June 1966, used with permission from the McCormick Special Collections an</w:t>
      </w:r>
      <w:r>
        <w:rPr>
          <w:rFonts w:ascii="Merriweather" w:hAnsi="Merriweather" w:eastAsia="Merriweather" w:cs="Merriweather"/>
          <w:sz w:val="18"/>
          <w:szCs w:val="18"/>
        </w:rPr>
        <w:t xml:space="preserve">d Archives, Northwestern University Libraries. </w:t>
      </w:r>
    </w:p>
    <w:p w:rsidR="00014C61" w:rsidRDefault="00014C61" w14:paraId="0000007F" w14:textId="77777777">
      <w:pPr>
        <w:rPr>
          <w:rFonts w:ascii="Merriweather" w:hAnsi="Merriweather" w:eastAsia="Merriweather" w:cs="Merriweather"/>
        </w:rPr>
      </w:pPr>
    </w:p>
    <w:p w:rsidR="00014C61" w:rsidRDefault="00014C61" w14:paraId="00000080" w14:textId="77777777">
      <w:pPr>
        <w:rPr>
          <w:rFonts w:ascii="Merriweather" w:hAnsi="Merriweather" w:eastAsia="Merriweather" w:cs="Merriweather"/>
        </w:rPr>
      </w:pPr>
    </w:p>
    <w:p w:rsidR="00014C61" w:rsidRDefault="00014C61" w14:paraId="00000081" w14:textId="77777777">
      <w:pPr>
        <w:rPr>
          <w:rFonts w:ascii="Merriweather" w:hAnsi="Merriweather" w:eastAsia="Merriweather" w:cs="Merriweather"/>
        </w:rPr>
      </w:pPr>
    </w:p>
    <w:p w:rsidR="00014C61" w:rsidRDefault="00014C61" w14:paraId="00000082" w14:textId="77777777">
      <w:pPr>
        <w:rPr>
          <w:rFonts w:ascii="Merriweather" w:hAnsi="Merriweather" w:eastAsia="Merriweather" w:cs="Merriweather"/>
        </w:rPr>
      </w:pPr>
    </w:p>
    <w:p w:rsidR="00014C61" w:rsidRDefault="00CC1200" w14:paraId="00000083" w14:textId="77777777">
      <w:pPr>
        <w:rPr>
          <w:rFonts w:ascii="Merriweather" w:hAnsi="Merriweather" w:eastAsia="Merriweather" w:cs="Merriweather"/>
        </w:rPr>
      </w:pPr>
      <w:r>
        <w:rPr>
          <w:rFonts w:ascii="Merriweather" w:hAnsi="Merriweather" w:eastAsia="Merriweather" w:cs="Merriweather"/>
          <w:b/>
        </w:rPr>
        <w:t>Public Events</w:t>
      </w:r>
      <w:r>
        <w:rPr>
          <w:rFonts w:ascii="Merriweather" w:hAnsi="Merriweather" w:eastAsia="Merriweather" w:cs="Merriweather"/>
        </w:rPr>
        <w:t xml:space="preserve"> </w:t>
      </w:r>
    </w:p>
    <w:p w:rsidR="00014C61" w:rsidRDefault="00014C61" w14:paraId="00000084" w14:textId="77777777">
      <w:pPr>
        <w:rPr>
          <w:rFonts w:ascii="Merriweather" w:hAnsi="Merriweather" w:eastAsia="Merriweather" w:cs="Merriweather"/>
        </w:rPr>
      </w:pPr>
    </w:p>
    <w:p w:rsidR="00014C61" w:rsidRDefault="00CC1200" w14:paraId="00000085" w14:textId="77777777">
      <w:pPr>
        <w:rPr>
          <w:rFonts w:ascii="Merriweather" w:hAnsi="Merriweather" w:eastAsia="Merriweather" w:cs="Merriweather"/>
        </w:rPr>
      </w:pPr>
      <w:r>
        <w:rPr>
          <w:rFonts w:ascii="Merriweather" w:hAnsi="Merriweather" w:eastAsia="Merriweather" w:cs="Merriweather"/>
        </w:rPr>
        <w:t>Among the many activities planned by the Bloomington Gay Alliance (BGA), some of the best remembered were the annual Halloween dances and annual conferences, most typically held in the IMU</w:t>
      </w:r>
      <w:r>
        <w:rPr>
          <w:rFonts w:ascii="Merriweather" w:hAnsi="Merriweather" w:eastAsia="Merriweather" w:cs="Merriweather"/>
        </w:rPr>
        <w:t>. The Halloween dance was widely popular on campus, attracting many people from the LGBTQ+ community and beyond. It provided a chance for open socialization, and costumes gave participants the chance to be freer in the expression of their gender and sexual</w:t>
      </w:r>
      <w:r>
        <w:rPr>
          <w:rFonts w:ascii="Merriweather" w:hAnsi="Merriweather" w:eastAsia="Merriweather" w:cs="Merriweather"/>
        </w:rPr>
        <w:t xml:space="preserve">ity. </w:t>
      </w:r>
    </w:p>
    <w:p w:rsidR="00014C61" w:rsidRDefault="00014C61" w14:paraId="00000086" w14:textId="77777777">
      <w:pPr>
        <w:rPr>
          <w:rFonts w:ascii="Merriweather" w:hAnsi="Merriweather" w:eastAsia="Merriweather" w:cs="Merriweather"/>
        </w:rPr>
      </w:pPr>
    </w:p>
    <w:p w:rsidR="00014C61" w:rsidRDefault="00CC1200" w14:paraId="00000087" w14:textId="77777777">
      <w:pPr>
        <w:rPr>
          <w:rFonts w:ascii="Merriweather" w:hAnsi="Merriweather" w:eastAsia="Merriweather" w:cs="Merriweather"/>
        </w:rPr>
      </w:pPr>
      <w:r>
        <w:rPr>
          <w:rFonts w:ascii="Merriweather" w:hAnsi="Merriweather" w:eastAsia="Merriweather" w:cs="Merriweather"/>
        </w:rPr>
        <w:t>Other events such as the annual Gay Awareness Conference which ran throughout the 1970s brought speakers from across the country to give presentations on various LGB issues. These included local activists, a Harvard science professor, film directors</w:t>
      </w:r>
      <w:r>
        <w:rPr>
          <w:rFonts w:ascii="Merriweather" w:hAnsi="Merriweather" w:eastAsia="Merriweather" w:cs="Merriweather"/>
        </w:rPr>
        <w:t>, gay politicians, and more to educate the public, foster discussion among the LGBTQ+ community, and of course promote awareness of the community.</w:t>
      </w:r>
    </w:p>
    <w:p w:rsidR="00014C61" w:rsidRDefault="00014C61" w14:paraId="00000088" w14:textId="77777777">
      <w:pPr>
        <w:rPr>
          <w:rFonts w:ascii="Merriweather" w:hAnsi="Merriweather" w:eastAsia="Merriweather" w:cs="Merriweather"/>
        </w:rPr>
      </w:pPr>
    </w:p>
    <w:p w:rsidR="00014C61" w:rsidRDefault="00CC1200" w14:paraId="00000089" w14:textId="77777777">
      <w:pPr>
        <w:rPr>
          <w:rFonts w:ascii="Merriweather" w:hAnsi="Merriweather" w:eastAsia="Merriweather" w:cs="Merriweather"/>
        </w:rPr>
      </w:pPr>
      <w:r>
        <w:rPr>
          <w:rFonts w:ascii="Merriweather" w:hAnsi="Merriweather" w:eastAsia="Merriweather" w:cs="Merriweather"/>
        </w:rPr>
        <w:t>The BGA also actively organized various protest events, standing up to businesses that exhibited homophobia,</w:t>
      </w:r>
      <w:r>
        <w:rPr>
          <w:rFonts w:ascii="Merriweather" w:hAnsi="Merriweather" w:eastAsia="Merriweather" w:cs="Merriweather"/>
        </w:rPr>
        <w:t xml:space="preserve"> and in one case picketing a theater showing a movie with negative depictions of homosexuality. Seen in this case is a flier from one such protest, a boycott in response to a sign that was posted in Nick’s English Hut on Kirkwood that explicitly disparaged</w:t>
      </w:r>
      <w:r>
        <w:rPr>
          <w:rFonts w:ascii="Merriweather" w:hAnsi="Merriweather" w:eastAsia="Merriweather" w:cs="Merriweather"/>
        </w:rPr>
        <w:t xml:space="preserve"> same sex oriented people.</w:t>
      </w:r>
    </w:p>
    <w:p w:rsidR="00014C61" w:rsidRDefault="00014C61" w14:paraId="0000008A" w14:textId="77777777">
      <w:pPr>
        <w:rPr>
          <w:rFonts w:ascii="Merriweather" w:hAnsi="Merriweather" w:eastAsia="Merriweather" w:cs="Merriweather"/>
        </w:rPr>
      </w:pPr>
    </w:p>
    <w:p w:rsidR="00014C61" w:rsidRDefault="00CC1200" w14:paraId="0000008B" w14:textId="77777777">
      <w:pPr>
        <w:rPr>
          <w:rFonts w:ascii="Merriweather" w:hAnsi="Merriweather" w:eastAsia="Merriweather" w:cs="Merriweather"/>
          <w:sz w:val="18"/>
          <w:szCs w:val="18"/>
        </w:rPr>
      </w:pPr>
      <w:r>
        <w:rPr>
          <w:rFonts w:ascii="Merriweather" w:hAnsi="Merriweather" w:eastAsia="Merriweather" w:cs="Merriweather"/>
          <w:sz w:val="18"/>
          <w:szCs w:val="18"/>
        </w:rPr>
        <w:t>“This is not a fruit stand” flier, circa early 1970s, from the collections of Kinsey Institute, Indiana University. All rights reserved.</w:t>
      </w:r>
    </w:p>
    <w:p w:rsidR="00014C61" w:rsidRDefault="00014C61" w14:paraId="0000008C" w14:textId="77777777">
      <w:pPr>
        <w:rPr>
          <w:rFonts w:ascii="Merriweather" w:hAnsi="Merriweather" w:eastAsia="Merriweather" w:cs="Merriweather"/>
          <w:sz w:val="18"/>
          <w:szCs w:val="18"/>
        </w:rPr>
      </w:pPr>
    </w:p>
    <w:p w:rsidR="00014C61" w:rsidRDefault="00CC1200" w14:paraId="0000008D" w14:textId="77777777">
      <w:pPr>
        <w:rPr>
          <w:rFonts w:ascii="Merriweather" w:hAnsi="Merriweather" w:eastAsia="Merriweather" w:cs="Merriweather"/>
          <w:sz w:val="18"/>
          <w:szCs w:val="18"/>
        </w:rPr>
      </w:pPr>
      <w:r>
        <w:rPr>
          <w:rFonts w:ascii="Merriweather" w:hAnsi="Merriweather" w:eastAsia="Merriweather" w:cs="Merriweather"/>
          <w:sz w:val="18"/>
          <w:szCs w:val="18"/>
        </w:rPr>
        <w:t>Gay Awareness Conference advertisement, circa 1975, from the collections of Michael Bedwel</w:t>
      </w:r>
      <w:r>
        <w:rPr>
          <w:rFonts w:ascii="Merriweather" w:hAnsi="Merriweather" w:eastAsia="Merriweather" w:cs="Merriweather"/>
          <w:sz w:val="18"/>
          <w:szCs w:val="18"/>
        </w:rPr>
        <w:t>l. All rights reserved.</w:t>
      </w:r>
    </w:p>
    <w:p w:rsidR="00014C61" w:rsidRDefault="00014C61" w14:paraId="0000008E" w14:textId="77777777">
      <w:pPr>
        <w:rPr>
          <w:rFonts w:ascii="Merriweather" w:hAnsi="Merriweather" w:eastAsia="Merriweather" w:cs="Merriweather"/>
          <w:sz w:val="18"/>
          <w:szCs w:val="18"/>
        </w:rPr>
      </w:pPr>
    </w:p>
    <w:p w:rsidR="00014C61" w:rsidRDefault="00CC1200" w14:paraId="0000008F" w14:textId="77777777">
      <w:pPr>
        <w:rPr>
          <w:rFonts w:ascii="Merriweather" w:hAnsi="Merriweather" w:eastAsia="Merriweather" w:cs="Merriweather"/>
          <w:sz w:val="18"/>
          <w:szCs w:val="18"/>
        </w:rPr>
      </w:pPr>
      <w:r>
        <w:rPr>
          <w:rFonts w:ascii="Merriweather" w:hAnsi="Merriweather" w:eastAsia="Merriweather" w:cs="Merriweather"/>
          <w:sz w:val="18"/>
          <w:szCs w:val="18"/>
        </w:rPr>
        <w:t>Gay Awareness Conference brochure, circa 1975, from the collections of Michael Bedwell. All rights reserved.</w:t>
      </w:r>
    </w:p>
    <w:p w:rsidR="00014C61" w:rsidRDefault="00014C61" w14:paraId="00000090" w14:textId="77777777">
      <w:pPr>
        <w:rPr>
          <w:rFonts w:ascii="Merriweather" w:hAnsi="Merriweather" w:eastAsia="Merriweather" w:cs="Merriweather"/>
          <w:sz w:val="18"/>
          <w:szCs w:val="18"/>
        </w:rPr>
      </w:pPr>
    </w:p>
    <w:p w:rsidR="00014C61" w:rsidRDefault="00CC1200" w14:paraId="00000091" w14:textId="77777777">
      <w:pPr>
        <w:rPr>
          <w:rFonts w:ascii="Merriweather" w:hAnsi="Merriweather" w:eastAsia="Merriweather" w:cs="Merriweather"/>
          <w:sz w:val="18"/>
          <w:szCs w:val="18"/>
        </w:rPr>
      </w:pPr>
      <w:r>
        <w:rPr>
          <w:rFonts w:ascii="Merriweather" w:hAnsi="Merriweather" w:eastAsia="Merriweather" w:cs="Merriweather"/>
          <w:sz w:val="18"/>
          <w:szCs w:val="18"/>
        </w:rPr>
        <w:t>Spring Bloomington Gay Alliance dance advertisement, circa 1970s, from the collections of Michael Bedwell. All rights res</w:t>
      </w:r>
      <w:r>
        <w:rPr>
          <w:rFonts w:ascii="Merriweather" w:hAnsi="Merriweather" w:eastAsia="Merriweather" w:cs="Merriweather"/>
          <w:sz w:val="18"/>
          <w:szCs w:val="18"/>
        </w:rPr>
        <w:t>erved.</w:t>
      </w:r>
    </w:p>
    <w:p w:rsidR="00014C61" w:rsidRDefault="00014C61" w14:paraId="00000092" w14:textId="77777777">
      <w:pPr>
        <w:rPr>
          <w:rFonts w:ascii="Merriweather" w:hAnsi="Merriweather" w:eastAsia="Merriweather" w:cs="Merriweather"/>
          <w:sz w:val="18"/>
          <w:szCs w:val="18"/>
        </w:rPr>
      </w:pPr>
    </w:p>
    <w:p w:rsidR="00014C61" w:rsidRDefault="00CC1200" w14:paraId="00000093" w14:textId="77777777">
      <w:pPr>
        <w:rPr>
          <w:rFonts w:ascii="Merriweather" w:hAnsi="Merriweather" w:eastAsia="Merriweather" w:cs="Merriweather"/>
          <w:sz w:val="18"/>
          <w:szCs w:val="18"/>
        </w:rPr>
      </w:pPr>
      <w:r>
        <w:rPr>
          <w:rFonts w:ascii="Merriweather" w:hAnsi="Merriweather" w:eastAsia="Merriweather" w:cs="Merriweather"/>
          <w:sz w:val="18"/>
          <w:szCs w:val="18"/>
        </w:rPr>
        <w:t>Halloween Dance advertisement, circa 1970s, from the collections of Michael Bedwell. All rights reserved.</w:t>
      </w:r>
    </w:p>
    <w:p w:rsidR="00014C61" w:rsidRDefault="00014C61" w14:paraId="00000094" w14:textId="77777777">
      <w:pPr>
        <w:rPr>
          <w:rFonts w:ascii="Merriweather" w:hAnsi="Merriweather" w:eastAsia="Merriweather" w:cs="Merriweather"/>
        </w:rPr>
      </w:pPr>
    </w:p>
    <w:p w:rsidR="00014C61" w:rsidRDefault="00014C61" w14:paraId="00000095" w14:textId="77777777">
      <w:pPr>
        <w:rPr>
          <w:rFonts w:ascii="Merriweather" w:hAnsi="Merriweather" w:eastAsia="Merriweather" w:cs="Merriweather"/>
        </w:rPr>
      </w:pPr>
    </w:p>
    <w:sectPr w:rsidR="00014C6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C61"/>
    <w:rsid w:val="00014C61"/>
    <w:rsid w:val="00CC1200"/>
    <w:rsid w:val="4E3F0E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2674D917-B16E-469B-931A-DEB8FE5F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6FC4ABA53EB40AF2E1AE66A149C36" ma:contentTypeVersion="17" ma:contentTypeDescription="Create a new document." ma:contentTypeScope="" ma:versionID="4bedc5cc9a27de66978e2fe6b4896386">
  <xsd:schema xmlns:xsd="http://www.w3.org/2001/XMLSchema" xmlns:xs="http://www.w3.org/2001/XMLSchema" xmlns:p="http://schemas.microsoft.com/office/2006/metadata/properties" xmlns:ns2="f2123744-6970-4405-801a-d4363784b56c" xmlns:ns3="474669f3-0da8-4d17-a2d7-f11342493c3b" targetNamespace="http://schemas.microsoft.com/office/2006/metadata/properties" ma:root="true" ma:fieldsID="d39f2239573f078987f94e43ab685af0" ns2:_="" ns3:_="">
    <xsd:import namespace="f2123744-6970-4405-801a-d4363784b56c"/>
    <xsd:import namespace="474669f3-0da8-4d17-a2d7-f11342493c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23744-6970-4405-801a-d4363784b5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0617ee-8183-4fd4-8359-f264ca528f2b}" ma:internalName="TaxCatchAll" ma:showField="CatchAllData" ma:web="f2123744-6970-4405-801a-d4363784b56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4669f3-0da8-4d17-a2d7-f11342493c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2123744-6970-4405-801a-d4363784b56c" xsi:nil="true"/>
    <lcf76f155ced4ddcb4097134ff3c332f xmlns="474669f3-0da8-4d17-a2d7-f11342493c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F077E8-DC06-4494-8097-3E7D40078477}">
  <ds:schemaRefs>
    <ds:schemaRef ds:uri="http://schemas.microsoft.com/sharepoint/v3/contenttype/forms"/>
  </ds:schemaRefs>
</ds:datastoreItem>
</file>

<file path=customXml/itemProps2.xml><?xml version="1.0" encoding="utf-8"?>
<ds:datastoreItem xmlns:ds="http://schemas.openxmlformats.org/officeDocument/2006/customXml" ds:itemID="{63092426-9882-4215-9D7F-62C1B34D3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23744-6970-4405-801a-d4363784b56c"/>
    <ds:schemaRef ds:uri="474669f3-0da8-4d17-a2d7-f11342493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07007-40CB-4CA8-BEF4-011B5C956356}">
  <ds:schemaRefs>
    <ds:schemaRef ds:uri="http://schemas.microsoft.com/office/2006/metadata/properties"/>
    <ds:schemaRef ds:uri="http://schemas.microsoft.com/office/infopath/2007/PartnerControls"/>
    <ds:schemaRef ds:uri="f2123744-6970-4405-801a-d4363784b56c"/>
    <ds:schemaRef ds:uri="474669f3-0da8-4d17-a2d7-f11342493c3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Schwier, Carrie Lynn</cp:lastModifiedBy>
  <cp:revision>2</cp:revision>
  <dcterms:created xsi:type="dcterms:W3CDTF">2023-08-10T14:34:00Z</dcterms:created>
  <dcterms:modified xsi:type="dcterms:W3CDTF">2023-08-10T14:35:15Z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0x0101006016FC4ABA53EB40AF2E1AE66A149C36</vt:lpwstr>
  </property>
  <property fmtid="{D5CDD505-2E9C-101B-9397-08002B2CF9AE}" pid="3" name="MediaServiceImageTags">
    <vt:lpwstr/>
  </property>
</Properties>
</file>