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Question 1</w:t>
      </w:r>
    </w:p>
    <w:p>
      <w:pPr>
        <w:pStyle w:val="Normal"/>
        <w:rPr/>
      </w:pPr>
      <w:r>
        <w:rPr/>
        <w:t>openssl enc -aes-128-cbc -d -in encrypted -out decrypted1 -iv 143124152 -K 00112233445566778899887766554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Welcome to CS 6324: Information Security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2</w:t>
      </w:r>
    </w:p>
    <w:p>
      <w:pPr>
        <w:pStyle w:val="Normal"/>
        <w:rPr/>
      </w:pPr>
      <w:r>
        <w:rPr/>
        <w:t xml:space="preserve">openssl dgst -sha1 encrypted </w:t>
      </w:r>
    </w:p>
    <w:p>
      <w:pPr>
        <w:pStyle w:val="Normal"/>
        <w:rPr/>
      </w:pPr>
      <w:r>
        <w:rPr/>
        <w:t>SHA1(encrypted)= dab3eddc62bd38370293515b29bff769ec520d8a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openssl dgst -sha256 encrypted </w:t>
      </w:r>
    </w:p>
    <w:p>
      <w:pPr>
        <w:pStyle w:val="Normal"/>
        <w:rPr/>
      </w:pPr>
      <w:r>
        <w:rPr/>
        <w:t>SHA256(encrypted)= 0e276bd77b7e5462fe4598079777d08dc22b1cb87207d2dc94621742d447338b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SHA-1 is a cryptographic hash function used by NIST. SHA-1 creates a hash for the certificate or the file without revealing their content. Breaking the SHA-1 means createing a forged certificate so browsers will accept it. Malicious files can also be forged in place or normal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SHA-1 is also widely used in TLS certificate signature, GIT versioning system, document signature and backup system. SHA-1 certificates are considered insecure by 2017. SHA-0 has already been broken using computing power of a smartphone.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Shattered attack has been accomplished using GPU to compute SHA-1. Attacking using the CPU is easier to implement, but using the GPU is far more efficient. Using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implication of a SHA-1 attack it reduced the attack time of brute force to a reasonable amount of time and financial cost.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166</Words>
  <Characters>1015</Characters>
  <CharactersWithSpaces>1172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2019-02-20T23:12:53Z</dcterms:created>
  <dc:creator/>
  <dc:description/>
  <dc:language>en-US</dc:language>
  <cp:lastModifiedBy/>
  <dcterms:modified xsi:type="dcterms:W3CDTF">2019-02-20T23:13:20Z</dcterms:modified>
  <cp:revision>1</cp:revision>
  <dc:subject/>
  <dc:title/>
</cp:coreProperties>
</file>