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8330D" w14:textId="77777777" w:rsidR="00275024" w:rsidRDefault="0020189C">
      <w:pPr>
        <w:spacing w:after="0"/>
      </w:pPr>
      <w:r>
        <w:rPr>
          <w:sz w:val="52"/>
        </w:rPr>
        <w:t>Glossário</w:t>
      </w:r>
    </w:p>
    <w:p w14:paraId="523B78BA" w14:textId="77777777" w:rsidR="00275024" w:rsidRDefault="0020189C">
      <w:pPr>
        <w:spacing w:after="0"/>
        <w:ind w:left="-5" w:hanging="10"/>
      </w:pPr>
      <w:r>
        <w:rPr>
          <w:color w:val="666666"/>
          <w:sz w:val="30"/>
        </w:rPr>
        <w:t>&lt;Nome do Grupo e Integrantes&gt;</w:t>
      </w:r>
    </w:p>
    <w:tbl>
      <w:tblPr>
        <w:tblStyle w:val="TableGrid"/>
        <w:tblW w:w="9616" w:type="dxa"/>
        <w:tblInd w:w="-10" w:type="dxa"/>
        <w:tblCellMar>
          <w:top w:w="117" w:type="dxa"/>
          <w:left w:w="102" w:type="dxa"/>
          <w:right w:w="114" w:type="dxa"/>
        </w:tblCellMar>
        <w:tblLook w:val="04A0" w:firstRow="1" w:lastRow="0" w:firstColumn="1" w:lastColumn="0" w:noHBand="0" w:noVBand="1"/>
      </w:tblPr>
      <w:tblGrid>
        <w:gridCol w:w="1980"/>
        <w:gridCol w:w="1140"/>
        <w:gridCol w:w="5042"/>
        <w:gridCol w:w="1454"/>
      </w:tblGrid>
      <w:tr w:rsidR="00275024" w14:paraId="31A7B2EA" w14:textId="77777777">
        <w:trPr>
          <w:trHeight w:val="450"/>
        </w:trPr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vAlign w:val="center"/>
          </w:tcPr>
          <w:p w14:paraId="4E934CD7" w14:textId="77777777" w:rsidR="00275024" w:rsidRDefault="0020189C">
            <w:pPr>
              <w:spacing w:after="0" w:line="240" w:lineRule="auto"/>
            </w:pPr>
            <w:r>
              <w:rPr>
                <w:sz w:val="20"/>
              </w:rPr>
              <w:t>Aluno</w:t>
            </w:r>
          </w:p>
        </w:tc>
        <w:tc>
          <w:tcPr>
            <w:tcW w:w="11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vAlign w:val="center"/>
          </w:tcPr>
          <w:p w14:paraId="03F7A2B6" w14:textId="77777777" w:rsidR="00275024" w:rsidRDefault="0020189C">
            <w:pPr>
              <w:spacing w:after="0" w:line="240" w:lineRule="auto"/>
            </w:pPr>
            <w:r>
              <w:rPr>
                <w:sz w:val="20"/>
              </w:rPr>
              <w:t>RA</w:t>
            </w:r>
          </w:p>
        </w:tc>
        <w:tc>
          <w:tcPr>
            <w:tcW w:w="504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vAlign w:val="center"/>
          </w:tcPr>
          <w:p w14:paraId="4E29C1FC" w14:textId="77777777" w:rsidR="00275024" w:rsidRDefault="0020189C">
            <w:pPr>
              <w:spacing w:after="0" w:line="240" w:lineRule="auto"/>
            </w:pPr>
            <w:r>
              <w:rPr>
                <w:sz w:val="20"/>
              </w:rPr>
              <w:t>E-mail</w:t>
            </w:r>
          </w:p>
        </w:tc>
        <w:tc>
          <w:tcPr>
            <w:tcW w:w="14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vAlign w:val="center"/>
          </w:tcPr>
          <w:p w14:paraId="3303BE49" w14:textId="77777777" w:rsidR="00275024" w:rsidRDefault="0020189C">
            <w:pPr>
              <w:spacing w:after="0" w:line="240" w:lineRule="auto"/>
            </w:pPr>
            <w:r>
              <w:rPr>
                <w:sz w:val="20"/>
              </w:rPr>
              <w:t>Celular</w:t>
            </w:r>
          </w:p>
        </w:tc>
      </w:tr>
      <w:tr w:rsidR="00275024" w14:paraId="6846B3F1" w14:textId="77777777">
        <w:trPr>
          <w:trHeight w:val="453"/>
        </w:trPr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09877DEC" w14:textId="77777777" w:rsidR="00275024" w:rsidRDefault="0020189C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Bruno França Maciel</w:t>
            </w:r>
          </w:p>
        </w:tc>
        <w:tc>
          <w:tcPr>
            <w:tcW w:w="11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2DF68214" w14:textId="77777777" w:rsidR="00275024" w:rsidRDefault="0020189C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1902532</w:t>
            </w:r>
          </w:p>
        </w:tc>
        <w:tc>
          <w:tcPr>
            <w:tcW w:w="504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64E90DB5" w14:textId="77777777" w:rsidR="00275024" w:rsidRDefault="0020189C">
            <w:pPr>
              <w:spacing w:after="0" w:line="240" w:lineRule="auto"/>
              <w:ind w:left="13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bruno.maciel@aluno.faculdadeimpacta.com.br</w:t>
            </w:r>
          </w:p>
        </w:tc>
        <w:tc>
          <w:tcPr>
            <w:tcW w:w="14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5BBFCDCA" w14:textId="77777777" w:rsidR="00275024" w:rsidRDefault="0020189C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11949795563</w:t>
            </w:r>
          </w:p>
        </w:tc>
      </w:tr>
      <w:tr w:rsidR="00275024" w14:paraId="4051DB33" w14:textId="77777777">
        <w:trPr>
          <w:trHeight w:val="450"/>
        </w:trPr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7B722486" w14:textId="77777777" w:rsidR="00275024" w:rsidRDefault="0020189C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 xml:space="preserve">Gabriel </w:t>
            </w:r>
            <w:proofErr w:type="spellStart"/>
            <w:r>
              <w:rPr>
                <w:rFonts w:ascii="Arial" w:hAnsi="Arial"/>
                <w:sz w:val="20"/>
              </w:rPr>
              <w:t>Droique</w:t>
            </w:r>
            <w:proofErr w:type="spellEnd"/>
            <w:r>
              <w:rPr>
                <w:rFonts w:ascii="Arial" w:hAnsi="Arial"/>
                <w:sz w:val="20"/>
              </w:rPr>
              <w:t xml:space="preserve"> de Araújo</w:t>
            </w:r>
          </w:p>
        </w:tc>
        <w:tc>
          <w:tcPr>
            <w:tcW w:w="11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64F0322C" w14:textId="77777777" w:rsidR="00275024" w:rsidRDefault="0020189C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1903933</w:t>
            </w:r>
          </w:p>
        </w:tc>
        <w:tc>
          <w:tcPr>
            <w:tcW w:w="504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6DC1A7CF" w14:textId="77777777" w:rsidR="00275024" w:rsidRDefault="0020189C">
            <w:pPr>
              <w:spacing w:after="0" w:line="240" w:lineRule="auto"/>
              <w:ind w:left="14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gabriel.droique@aluno.faculdadeimpacta.com.br</w:t>
            </w:r>
          </w:p>
        </w:tc>
        <w:tc>
          <w:tcPr>
            <w:tcW w:w="14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394FAAA2" w14:textId="4284E294" w:rsidR="00275024" w:rsidRDefault="0020189C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1</w:t>
            </w:r>
            <w:r w:rsidR="00E55061">
              <w:rPr>
                <w:rFonts w:ascii="Arial" w:hAnsi="Arial"/>
                <w:sz w:val="20"/>
              </w:rPr>
              <w:t>8996909962</w:t>
            </w:r>
          </w:p>
        </w:tc>
      </w:tr>
      <w:tr w:rsidR="00275024" w14:paraId="4900AC4C" w14:textId="77777777">
        <w:trPr>
          <w:trHeight w:val="680"/>
        </w:trPr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1F52FEE8" w14:textId="77777777" w:rsidR="00275024" w:rsidRDefault="0020189C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Gabriel Mateus dos Santos Teixeira Melo</w:t>
            </w:r>
          </w:p>
        </w:tc>
        <w:tc>
          <w:tcPr>
            <w:tcW w:w="11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4E09D9C8" w14:textId="77777777" w:rsidR="00275024" w:rsidRDefault="0020189C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1903939</w:t>
            </w:r>
          </w:p>
        </w:tc>
        <w:tc>
          <w:tcPr>
            <w:tcW w:w="504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6AF49CC7" w14:textId="77777777" w:rsidR="00275024" w:rsidRDefault="0020189C">
            <w:pPr>
              <w:spacing w:after="0" w:line="240" w:lineRule="auto"/>
              <w:ind w:left="24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gabriel.teixeira@aluno.faculdadeimpacta.com.br</w:t>
            </w:r>
          </w:p>
        </w:tc>
        <w:tc>
          <w:tcPr>
            <w:tcW w:w="14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452F774D" w14:textId="77777777" w:rsidR="00275024" w:rsidRDefault="0020189C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11965022942</w:t>
            </w:r>
          </w:p>
        </w:tc>
      </w:tr>
      <w:tr w:rsidR="00275024" w14:paraId="10D6C6BB" w14:textId="77777777">
        <w:trPr>
          <w:trHeight w:val="450"/>
        </w:trPr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39DECBF5" w14:textId="77777777" w:rsidR="00275024" w:rsidRDefault="0020189C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Gustavo dos Santos Rosa</w:t>
            </w:r>
          </w:p>
        </w:tc>
        <w:tc>
          <w:tcPr>
            <w:tcW w:w="11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33434282" w14:textId="77777777" w:rsidR="00275024" w:rsidRDefault="0020189C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1903928</w:t>
            </w:r>
          </w:p>
        </w:tc>
        <w:tc>
          <w:tcPr>
            <w:tcW w:w="504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365B3A29" w14:textId="77777777" w:rsidR="00275024" w:rsidRDefault="0020189C">
            <w:pPr>
              <w:spacing w:after="0" w:line="240" w:lineRule="auto"/>
              <w:ind w:left="13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gustavo.rosa@aluno.faculdadeimpacta.com.br</w:t>
            </w:r>
          </w:p>
        </w:tc>
        <w:tc>
          <w:tcPr>
            <w:tcW w:w="14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64D314ED" w14:textId="77777777" w:rsidR="00275024" w:rsidRDefault="0020189C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11973609735</w:t>
            </w:r>
          </w:p>
        </w:tc>
      </w:tr>
      <w:tr w:rsidR="00275024" w14:paraId="703E7340" w14:textId="77777777">
        <w:trPr>
          <w:trHeight w:val="450"/>
        </w:trPr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1A92A65D" w14:textId="77777777" w:rsidR="00275024" w:rsidRDefault="0020189C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Victor Oliveira dos Santos</w:t>
            </w:r>
          </w:p>
        </w:tc>
        <w:tc>
          <w:tcPr>
            <w:tcW w:w="11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0704FAA1" w14:textId="77777777" w:rsidR="00275024" w:rsidRDefault="0020189C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1904181</w:t>
            </w:r>
          </w:p>
        </w:tc>
        <w:tc>
          <w:tcPr>
            <w:tcW w:w="504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650FB8D8" w14:textId="77777777" w:rsidR="00275024" w:rsidRDefault="0020189C">
            <w:pPr>
              <w:spacing w:after="0" w:line="240" w:lineRule="auto"/>
              <w:ind w:left="58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victor.osantos@aluno.faculdadeimpacta.com.br</w:t>
            </w:r>
          </w:p>
        </w:tc>
        <w:tc>
          <w:tcPr>
            <w:tcW w:w="14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273325D0" w14:textId="77777777" w:rsidR="00275024" w:rsidRDefault="0020189C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11957447997</w:t>
            </w:r>
          </w:p>
        </w:tc>
      </w:tr>
    </w:tbl>
    <w:p w14:paraId="26D86486" w14:textId="77777777" w:rsidR="00275024" w:rsidRDefault="00275024">
      <w:pPr>
        <w:spacing w:after="0"/>
        <w:ind w:left="-5" w:hanging="10"/>
        <w:rPr>
          <w:color w:val="666666"/>
          <w:sz w:val="30"/>
        </w:rPr>
      </w:pPr>
    </w:p>
    <w:p w14:paraId="56952F56" w14:textId="77777777" w:rsidR="00275024" w:rsidRDefault="0020189C">
      <w:pPr>
        <w:spacing w:after="0"/>
        <w:ind w:left="-5" w:hanging="10"/>
      </w:pPr>
      <w:r>
        <w:rPr>
          <w:color w:val="666666"/>
          <w:sz w:val="30"/>
        </w:rPr>
        <w:t>&lt;Tema Escolhido&gt;</w:t>
      </w:r>
    </w:p>
    <w:tbl>
      <w:tblPr>
        <w:tblStyle w:val="TableGrid"/>
        <w:tblW w:w="9640" w:type="dxa"/>
        <w:tblInd w:w="-10" w:type="dxa"/>
        <w:tblCellMar>
          <w:left w:w="102" w:type="dxa"/>
          <w:right w:w="115" w:type="dxa"/>
        </w:tblCellMar>
        <w:tblLook w:val="04A0" w:firstRow="1" w:lastRow="0" w:firstColumn="1" w:lastColumn="0" w:noHBand="0" w:noVBand="1"/>
      </w:tblPr>
      <w:tblGrid>
        <w:gridCol w:w="1920"/>
        <w:gridCol w:w="7720"/>
      </w:tblGrid>
      <w:tr w:rsidR="00275024" w14:paraId="76F31449" w14:textId="77777777" w:rsidTr="0020189C">
        <w:trPr>
          <w:trHeight w:val="449"/>
        </w:trPr>
        <w:tc>
          <w:tcPr>
            <w:tcW w:w="9640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vAlign w:val="center"/>
          </w:tcPr>
          <w:p w14:paraId="3445DB19" w14:textId="77777777" w:rsidR="00275024" w:rsidRDefault="0020189C">
            <w:pPr>
              <w:spacing w:after="0" w:line="240" w:lineRule="auto"/>
            </w:pPr>
            <w:r>
              <w:rPr>
                <w:sz w:val="20"/>
              </w:rPr>
              <w:t>Tema</w:t>
            </w:r>
          </w:p>
        </w:tc>
      </w:tr>
      <w:tr w:rsidR="00275024" w14:paraId="483BC1D1" w14:textId="77777777" w:rsidTr="0020189C">
        <w:trPr>
          <w:trHeight w:val="453"/>
        </w:trPr>
        <w:tc>
          <w:tcPr>
            <w:tcW w:w="9640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vAlign w:val="center"/>
          </w:tcPr>
          <w:p w14:paraId="665E3C4A" w14:textId="77777777" w:rsidR="00275024" w:rsidRDefault="0020189C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Sistema operacional para aplicações IOT</w:t>
            </w:r>
          </w:p>
        </w:tc>
      </w:tr>
      <w:tr w:rsidR="00275024" w14:paraId="5CCB6FB1" w14:textId="77777777" w:rsidTr="0020189C">
        <w:trPr>
          <w:trHeight w:val="453"/>
        </w:trPr>
        <w:tc>
          <w:tcPr>
            <w:tcW w:w="9640" w:type="dxa"/>
            <w:gridSpan w:val="2"/>
            <w:tcMar>
              <w:top w:w="55" w:type="dxa"/>
              <w:bottom w:w="55" w:type="dxa"/>
            </w:tcMar>
            <w:vAlign w:val="center"/>
          </w:tcPr>
          <w:p w14:paraId="37874E16" w14:textId="77777777" w:rsidR="00275024" w:rsidRDefault="00275024">
            <w:pPr>
              <w:spacing w:after="0" w:line="240" w:lineRule="auto"/>
            </w:pPr>
          </w:p>
        </w:tc>
      </w:tr>
      <w:tr w:rsidR="00275024" w14:paraId="23BDAE5B" w14:textId="77777777" w:rsidTr="0020189C">
        <w:trPr>
          <w:trHeight w:val="109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vAlign w:val="center"/>
          </w:tcPr>
          <w:p w14:paraId="0388C101" w14:textId="77777777" w:rsidR="00275024" w:rsidRDefault="0020189C">
            <w:pPr>
              <w:spacing w:after="0" w:line="240" w:lineRule="auto"/>
            </w:pPr>
            <w:r>
              <w:rPr>
                <w:b/>
              </w:rPr>
              <w:t xml:space="preserve">Termo, </w:t>
            </w:r>
          </w:p>
          <w:p w14:paraId="306105D3" w14:textId="77777777" w:rsidR="00275024" w:rsidRDefault="0020189C">
            <w:pPr>
              <w:spacing w:after="0" w:line="240" w:lineRule="auto"/>
            </w:pPr>
            <w:r>
              <w:rPr>
                <w:b/>
              </w:rPr>
              <w:t xml:space="preserve">Conceito ou </w:t>
            </w:r>
          </w:p>
          <w:p w14:paraId="15294DEA" w14:textId="77777777" w:rsidR="00275024" w:rsidRDefault="0020189C">
            <w:pPr>
              <w:spacing w:after="0" w:line="240" w:lineRule="auto"/>
            </w:pPr>
            <w:r>
              <w:rPr>
                <w:b/>
              </w:rPr>
              <w:t>Abreviação</w:t>
            </w:r>
          </w:p>
        </w:tc>
        <w:tc>
          <w:tcPr>
            <w:tcW w:w="77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vAlign w:val="center"/>
          </w:tcPr>
          <w:p w14:paraId="6C9ED0D0" w14:textId="77777777" w:rsidR="00275024" w:rsidRDefault="0020189C">
            <w:pPr>
              <w:spacing w:after="0" w:line="240" w:lineRule="auto"/>
              <w:jc w:val="center"/>
            </w:pPr>
            <w:r>
              <w:rPr>
                <w:b/>
              </w:rPr>
              <w:t>Definição</w:t>
            </w:r>
          </w:p>
        </w:tc>
      </w:tr>
      <w:tr w:rsidR="00275024" w14:paraId="3CCFDEAA" w14:textId="77777777" w:rsidTr="0020189C">
        <w:trPr>
          <w:trHeight w:val="1153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3ED69706" w14:textId="77777777" w:rsidR="00275024" w:rsidRDefault="0020189C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PaaS</w:t>
            </w:r>
            <w:r>
              <w:rPr>
                <w:sz w:val="20"/>
                <w:szCs w:val="20"/>
              </w:rPr>
              <w:t xml:space="preserve"> </w:t>
            </w:r>
          </w:p>
          <w:p w14:paraId="496CA356" w14:textId="77777777" w:rsidR="00275024" w:rsidRDefault="0020189C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(Platform as a Service)</w:t>
            </w:r>
          </w:p>
        </w:tc>
        <w:tc>
          <w:tcPr>
            <w:tcW w:w="77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67C2F222" w14:textId="77777777" w:rsidR="00275024" w:rsidRDefault="0020189C">
            <w:pPr>
              <w:spacing w:after="0" w:line="240" w:lineRule="auto"/>
            </w:pPr>
            <w:r>
              <w:rPr>
                <w:sz w:val="20"/>
                <w:szCs w:val="20"/>
              </w:rPr>
              <w:t>Pode ser traduzido como “Plataforma como serviço”, ou seja, é responsável para dar suporte ao ciclo de vida do software, desde a compilação, teste, implantação, gerenciamento e atualizações.</w:t>
            </w:r>
          </w:p>
        </w:tc>
      </w:tr>
      <w:tr w:rsidR="00275024" w14:paraId="78FA8CF3" w14:textId="77777777" w:rsidTr="0020189C">
        <w:trPr>
          <w:trHeight w:val="1082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0D9DF135" w14:textId="77777777" w:rsidR="00275024" w:rsidRDefault="0020189C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KPIs</w:t>
            </w:r>
            <w:r>
              <w:rPr>
                <w:sz w:val="20"/>
                <w:szCs w:val="20"/>
              </w:rPr>
              <w:t xml:space="preserve"> </w:t>
            </w:r>
          </w:p>
          <w:p w14:paraId="7F3B42BC" w14:textId="77777777" w:rsidR="00275024" w:rsidRDefault="0020189C">
            <w:pPr>
              <w:spacing w:after="0" w:line="240" w:lineRule="auto"/>
            </w:pPr>
            <w:r>
              <w:rPr>
                <w:sz w:val="20"/>
                <w:szCs w:val="20"/>
              </w:rPr>
              <w:t xml:space="preserve">(Key Performance </w:t>
            </w:r>
            <w:proofErr w:type="spellStart"/>
            <w:r>
              <w:rPr>
                <w:sz w:val="20"/>
                <w:szCs w:val="20"/>
              </w:rPr>
              <w:t>Indicator</w:t>
            </w:r>
            <w:proofErr w:type="spellEnd"/>
            <w:r>
              <w:rPr>
                <w:sz w:val="20"/>
                <w:szCs w:val="20"/>
              </w:rPr>
              <w:t>.)</w:t>
            </w:r>
          </w:p>
        </w:tc>
        <w:tc>
          <w:tcPr>
            <w:tcW w:w="77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1F7C2740" w14:textId="77777777" w:rsidR="00275024" w:rsidRDefault="0020189C">
            <w:pPr>
              <w:spacing w:after="0" w:line="240" w:lineRule="auto"/>
            </w:pPr>
            <w:r>
              <w:rPr>
                <w:sz w:val="20"/>
                <w:szCs w:val="20"/>
              </w:rPr>
              <w:t>Pode ser traduzido como “Indicador – chave de desempenho”. KPIs é um conjunto de ferramentas de gestão responsável por avaliar se determinadas iniciativas, atitudes e ações estão atendendo ou superando as expectativas de um público, em relação a promessa d</w:t>
            </w:r>
            <w:r>
              <w:rPr>
                <w:sz w:val="20"/>
                <w:szCs w:val="20"/>
              </w:rPr>
              <w:t xml:space="preserve">e sua campanha. </w:t>
            </w:r>
          </w:p>
        </w:tc>
      </w:tr>
      <w:tr w:rsidR="00275024" w14:paraId="35310DF0" w14:textId="77777777" w:rsidTr="0020189C">
        <w:trPr>
          <w:trHeight w:val="1055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4" w:space="0" w:color="000000"/>
              <w:right w:val="single" w:sz="8" w:space="0" w:color="FF9900"/>
            </w:tcBorders>
          </w:tcPr>
          <w:p w14:paraId="3EFE4A27" w14:textId="77777777" w:rsidR="00275024" w:rsidRPr="00B12FB3" w:rsidRDefault="0020189C">
            <w:pPr>
              <w:widowControl w:val="0"/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B12FB3">
              <w:rPr>
                <w:b/>
                <w:bCs/>
                <w:sz w:val="20"/>
                <w:szCs w:val="20"/>
                <w:lang w:val="en-US"/>
              </w:rPr>
              <w:t>OPC UA</w:t>
            </w:r>
            <w:r w:rsidRPr="00B12FB3">
              <w:rPr>
                <w:sz w:val="20"/>
                <w:szCs w:val="20"/>
                <w:lang w:val="en-US"/>
              </w:rPr>
              <w:t xml:space="preserve"> </w:t>
            </w:r>
          </w:p>
          <w:p w14:paraId="3C6F8805" w14:textId="77777777" w:rsidR="00275024" w:rsidRPr="00B12FB3" w:rsidRDefault="0020189C">
            <w:pPr>
              <w:spacing w:after="0" w:line="240" w:lineRule="auto"/>
              <w:rPr>
                <w:lang w:val="en-US"/>
              </w:rPr>
            </w:pPr>
            <w:r w:rsidRPr="00B12FB3">
              <w:rPr>
                <w:sz w:val="20"/>
                <w:szCs w:val="20"/>
                <w:lang w:val="en-US"/>
              </w:rPr>
              <w:t>(Open platform communications unified architecture)</w:t>
            </w:r>
          </w:p>
        </w:tc>
        <w:tc>
          <w:tcPr>
            <w:tcW w:w="7720" w:type="dxa"/>
            <w:tcBorders>
              <w:top w:val="single" w:sz="8" w:space="0" w:color="FF9900"/>
              <w:left w:val="single" w:sz="8" w:space="0" w:color="FF9900"/>
              <w:bottom w:val="single" w:sz="4" w:space="0" w:color="000000"/>
              <w:right w:val="single" w:sz="8" w:space="0" w:color="FF9900"/>
            </w:tcBorders>
          </w:tcPr>
          <w:p w14:paraId="1DC1F718" w14:textId="77777777" w:rsidR="00275024" w:rsidRDefault="0020189C">
            <w:pPr>
              <w:spacing w:after="0" w:line="240" w:lineRule="auto"/>
            </w:pPr>
            <w:r>
              <w:rPr>
                <w:sz w:val="20"/>
                <w:szCs w:val="20"/>
              </w:rPr>
              <w:t>Pode ser traduzido como “Plataforma de comunicação aberta de arquitetura unificada”, pode ser entendido como um padrão de comunicação, onde seu desenvolvimento foi pensado na seg</w:t>
            </w:r>
            <w:r>
              <w:rPr>
                <w:sz w:val="20"/>
                <w:szCs w:val="20"/>
              </w:rPr>
              <w:t xml:space="preserve">urança da informação (cyber </w:t>
            </w:r>
            <w:proofErr w:type="spellStart"/>
            <w:r>
              <w:rPr>
                <w:sz w:val="20"/>
                <w:szCs w:val="20"/>
              </w:rPr>
              <w:t>security</w:t>
            </w:r>
            <w:proofErr w:type="spellEnd"/>
            <w:r>
              <w:rPr>
                <w:sz w:val="20"/>
                <w:szCs w:val="20"/>
              </w:rPr>
              <w:t>) e na flexibilidade na montagem da arquitetura, uma vez que, ele não depende de um fabricante/ fornecedor especifico, podendo então se conectar com outros produtos.</w:t>
            </w:r>
          </w:p>
        </w:tc>
      </w:tr>
      <w:tr w:rsidR="00275024" w14:paraId="4B0C03BA" w14:textId="77777777" w:rsidTr="0020189C">
        <w:trPr>
          <w:trHeight w:val="1060"/>
        </w:trPr>
        <w:tc>
          <w:tcPr>
            <w:tcW w:w="1920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</w:tcPr>
          <w:p w14:paraId="35F08F33" w14:textId="77777777" w:rsidR="00275024" w:rsidRDefault="0020189C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PLM</w:t>
            </w:r>
            <w:r>
              <w:rPr>
                <w:sz w:val="20"/>
                <w:szCs w:val="20"/>
              </w:rPr>
              <w:t xml:space="preserve"> </w:t>
            </w:r>
          </w:p>
          <w:p w14:paraId="68B2574A" w14:textId="77777777" w:rsidR="00275024" w:rsidRDefault="0020189C">
            <w:pPr>
              <w:spacing w:after="0" w:line="240" w:lineRule="auto"/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Product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Lifecycle</w:t>
            </w:r>
            <w:proofErr w:type="spellEnd"/>
            <w:r>
              <w:rPr>
                <w:sz w:val="20"/>
                <w:szCs w:val="20"/>
              </w:rPr>
              <w:t xml:space="preserve"> Management)</w:t>
            </w:r>
          </w:p>
        </w:tc>
        <w:tc>
          <w:tcPr>
            <w:tcW w:w="7720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</w:tcPr>
          <w:p w14:paraId="1CCBA1D4" w14:textId="77777777" w:rsidR="00275024" w:rsidRDefault="0020189C">
            <w:pPr>
              <w:spacing w:after="0" w:line="240" w:lineRule="auto"/>
            </w:pPr>
            <w:r>
              <w:rPr>
                <w:sz w:val="20"/>
                <w:szCs w:val="20"/>
              </w:rPr>
              <w:t>Pode ser traduzid</w:t>
            </w:r>
            <w:r>
              <w:rPr>
                <w:sz w:val="20"/>
                <w:szCs w:val="20"/>
              </w:rPr>
              <w:t>o como “Gerenciamento de ciclo de vida de produto”. O PLM é uma espécie de banco de dados colaborativo, onde armazena-se informações de todo o ciclo de vida de qualquer produto. O PLM permite que todos os setores da empresa compartilhem dados sobre determi</w:t>
            </w:r>
            <w:r>
              <w:rPr>
                <w:sz w:val="20"/>
                <w:szCs w:val="20"/>
              </w:rPr>
              <w:t>nado produto.</w:t>
            </w:r>
          </w:p>
        </w:tc>
      </w:tr>
      <w:tr w:rsidR="00275024" w14:paraId="5EFD44AC" w14:textId="77777777" w:rsidTr="0020189C">
        <w:trPr>
          <w:trHeight w:val="1060"/>
        </w:trPr>
        <w:tc>
          <w:tcPr>
            <w:tcW w:w="1920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</w:tcPr>
          <w:p w14:paraId="26F7DBE0" w14:textId="77777777" w:rsidR="00275024" w:rsidRDefault="0020189C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CRM</w:t>
            </w:r>
            <w:r>
              <w:rPr>
                <w:sz w:val="20"/>
                <w:szCs w:val="20"/>
              </w:rPr>
              <w:t xml:space="preserve"> </w:t>
            </w:r>
          </w:p>
          <w:p w14:paraId="0DBAEA08" w14:textId="77777777" w:rsidR="00275024" w:rsidRDefault="0020189C">
            <w:pPr>
              <w:widowControl w:val="0"/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Customer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relationship</w:t>
            </w:r>
            <w:proofErr w:type="spellEnd"/>
            <w:r>
              <w:rPr>
                <w:sz w:val="20"/>
                <w:szCs w:val="20"/>
              </w:rPr>
              <w:t xml:space="preserve"> management)</w:t>
            </w:r>
          </w:p>
        </w:tc>
        <w:tc>
          <w:tcPr>
            <w:tcW w:w="7720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</w:tcPr>
          <w:p w14:paraId="56B0FD96" w14:textId="77777777" w:rsidR="00275024" w:rsidRDefault="0020189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Pode ser traduzido como “Gestão de relacionamento com o cliente”. Sua função é definir uma classe de sistemas de informações ou ferramentas que automatizam as funções de contato com o cliente.</w:t>
            </w:r>
          </w:p>
        </w:tc>
      </w:tr>
      <w:tr w:rsidR="00275024" w14:paraId="67730641" w14:textId="77777777" w:rsidTr="0020189C">
        <w:trPr>
          <w:trHeight w:val="1060"/>
        </w:trPr>
        <w:tc>
          <w:tcPr>
            <w:tcW w:w="1920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</w:tcPr>
          <w:p w14:paraId="35406AE1" w14:textId="77777777" w:rsidR="00275024" w:rsidRDefault="0020189C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ERP</w:t>
            </w:r>
            <w:r>
              <w:rPr>
                <w:sz w:val="20"/>
                <w:szCs w:val="20"/>
              </w:rPr>
              <w:t xml:space="preserve"> </w:t>
            </w:r>
          </w:p>
          <w:p w14:paraId="0350FEE7" w14:textId="77777777" w:rsidR="00275024" w:rsidRDefault="0020189C">
            <w:pPr>
              <w:widowControl w:val="0"/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(Enterprise </w:t>
            </w:r>
            <w:proofErr w:type="spellStart"/>
            <w:r>
              <w:rPr>
                <w:sz w:val="20"/>
                <w:szCs w:val="20"/>
              </w:rPr>
              <w:t>Resource</w:t>
            </w:r>
            <w:proofErr w:type="spellEnd"/>
            <w:r>
              <w:rPr>
                <w:sz w:val="20"/>
                <w:szCs w:val="20"/>
              </w:rPr>
              <w:t xml:space="preserve"> Planning)</w:t>
            </w:r>
          </w:p>
        </w:tc>
        <w:tc>
          <w:tcPr>
            <w:tcW w:w="7720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</w:tcPr>
          <w:p w14:paraId="554F8A21" w14:textId="77777777" w:rsidR="00275024" w:rsidRDefault="0020189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Pode ser traduzido como “Sistema Integrado de Gestão Empresarial”, responsável por interligar todos os dados e processos de uma empresa em um único sistema, possibilitando a automação e armazenamento de informações.</w:t>
            </w:r>
          </w:p>
        </w:tc>
      </w:tr>
      <w:tr w:rsidR="00275024" w14:paraId="3CAF3565" w14:textId="77777777" w:rsidTr="0020189C">
        <w:trPr>
          <w:trHeight w:val="1060"/>
        </w:trPr>
        <w:tc>
          <w:tcPr>
            <w:tcW w:w="1920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</w:tcPr>
          <w:p w14:paraId="42C3DC88" w14:textId="77777777" w:rsidR="00275024" w:rsidRDefault="0020189C">
            <w:pPr>
              <w:widowControl w:val="0"/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SCM </w:t>
            </w:r>
          </w:p>
          <w:p w14:paraId="6EF01CFA" w14:textId="77777777" w:rsidR="00275024" w:rsidRDefault="0020189C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Su</w:t>
            </w:r>
            <w:r>
              <w:rPr>
                <w:sz w:val="20"/>
                <w:szCs w:val="20"/>
              </w:rPr>
              <w:t>pply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chain</w:t>
            </w:r>
            <w:proofErr w:type="spellEnd"/>
            <w:r>
              <w:rPr>
                <w:sz w:val="20"/>
                <w:szCs w:val="20"/>
              </w:rPr>
              <w:t xml:space="preserve"> management)</w:t>
            </w:r>
          </w:p>
        </w:tc>
        <w:tc>
          <w:tcPr>
            <w:tcW w:w="7720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</w:tcPr>
          <w:p w14:paraId="0C949F48" w14:textId="77777777" w:rsidR="00275024" w:rsidRDefault="0020189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Pode ser traduzido como “Gestão de cadeia de suprimentos”, é por meio dessa cadeia que as empresas entregam seus produtos e serviços aos seus consumidores, além de lidar com problemas de planejamento e execução envolvidos no gerencia</w:t>
            </w:r>
            <w:r>
              <w:rPr>
                <w:sz w:val="20"/>
                <w:szCs w:val="20"/>
              </w:rPr>
              <w:t>mento dessa cadeia de suprimentos.</w:t>
            </w:r>
          </w:p>
        </w:tc>
      </w:tr>
      <w:tr w:rsidR="00275024" w14:paraId="616B0F9B" w14:textId="77777777" w:rsidTr="0020189C">
        <w:trPr>
          <w:trHeight w:val="1060"/>
        </w:trPr>
        <w:tc>
          <w:tcPr>
            <w:tcW w:w="1920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</w:tcPr>
          <w:p w14:paraId="28A02BED" w14:textId="77777777" w:rsidR="00275024" w:rsidRDefault="0020189C">
            <w:pPr>
              <w:widowControl w:val="0"/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SLA</w:t>
            </w:r>
          </w:p>
          <w:p w14:paraId="23C1DA79" w14:textId="77777777" w:rsidR="00275024" w:rsidRDefault="0020189C">
            <w:pPr>
              <w:widowControl w:val="0"/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(Service </w:t>
            </w:r>
            <w:proofErr w:type="spellStart"/>
            <w:r>
              <w:rPr>
                <w:sz w:val="20"/>
                <w:szCs w:val="20"/>
              </w:rPr>
              <w:t>Level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Agreement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7720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</w:tcPr>
          <w:p w14:paraId="5EE71059" w14:textId="77777777" w:rsidR="00275024" w:rsidRDefault="0020189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Pode ser traduzido como “Acordo de nível de serviço”, serve como base para análise do SLM, e o seu principal objetivo é firmar contrato com um cliente, onde o prestador de serviço é da área </w:t>
            </w:r>
            <w:r>
              <w:rPr>
                <w:sz w:val="20"/>
                <w:szCs w:val="20"/>
              </w:rPr>
              <w:t>do T.I.</w:t>
            </w:r>
          </w:p>
        </w:tc>
      </w:tr>
      <w:tr w:rsidR="00275024" w14:paraId="46AE74A2" w14:textId="77777777" w:rsidTr="0020189C">
        <w:trPr>
          <w:trHeight w:val="1060"/>
        </w:trPr>
        <w:tc>
          <w:tcPr>
            <w:tcW w:w="1920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</w:tcPr>
          <w:p w14:paraId="63428F03" w14:textId="77777777" w:rsidR="00275024" w:rsidRDefault="0020189C">
            <w:pPr>
              <w:widowControl w:val="0"/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SLM</w:t>
            </w:r>
          </w:p>
          <w:p w14:paraId="0B7560E7" w14:textId="77777777" w:rsidR="00275024" w:rsidRDefault="0020189C">
            <w:pPr>
              <w:widowControl w:val="0"/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Service </w:t>
            </w:r>
            <w:proofErr w:type="spellStart"/>
            <w:r>
              <w:rPr>
                <w:sz w:val="20"/>
                <w:szCs w:val="20"/>
              </w:rPr>
              <w:t>Level</w:t>
            </w:r>
            <w:proofErr w:type="spellEnd"/>
            <w:r>
              <w:rPr>
                <w:sz w:val="20"/>
                <w:szCs w:val="20"/>
              </w:rPr>
              <w:t xml:space="preserve"> Management)</w:t>
            </w:r>
          </w:p>
        </w:tc>
        <w:tc>
          <w:tcPr>
            <w:tcW w:w="7720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</w:tcPr>
          <w:p w14:paraId="3113263B" w14:textId="77777777" w:rsidR="00275024" w:rsidRDefault="0020189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Pode ser traduzido como “Gerenciamento de nível de serviço”, tem como principal função analisar o desempenho do SLA, por meio de práticas e rotinas, ele fornece embasamento para que os gestores verifiquem erros, desenvolvam contratos com melhores benefício</w:t>
            </w:r>
            <w:r>
              <w:rPr>
                <w:sz w:val="20"/>
                <w:szCs w:val="20"/>
              </w:rPr>
              <w:t xml:space="preserve">s, custos otimizados e com melhores retornos. </w:t>
            </w:r>
          </w:p>
        </w:tc>
      </w:tr>
      <w:tr w:rsidR="00275024" w14:paraId="7887EA72" w14:textId="77777777" w:rsidTr="0020189C">
        <w:trPr>
          <w:trHeight w:val="1074"/>
        </w:trPr>
        <w:tc>
          <w:tcPr>
            <w:tcW w:w="1920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</w:tcPr>
          <w:p w14:paraId="2DBD4478" w14:textId="77777777" w:rsidR="00275024" w:rsidRDefault="0020189C">
            <w:pPr>
              <w:widowControl w:val="0"/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MES </w:t>
            </w:r>
          </w:p>
          <w:p w14:paraId="50F86C5C" w14:textId="77777777" w:rsidR="00275024" w:rsidRDefault="0020189C">
            <w:pPr>
              <w:widowControl w:val="0"/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Manufacturing </w:t>
            </w:r>
            <w:proofErr w:type="spellStart"/>
            <w:r>
              <w:rPr>
                <w:sz w:val="20"/>
                <w:szCs w:val="20"/>
              </w:rPr>
              <w:t>execution</w:t>
            </w:r>
            <w:proofErr w:type="spellEnd"/>
            <w:r>
              <w:rPr>
                <w:sz w:val="20"/>
                <w:szCs w:val="20"/>
              </w:rPr>
              <w:t xml:space="preserve"> system)</w:t>
            </w:r>
          </w:p>
        </w:tc>
        <w:tc>
          <w:tcPr>
            <w:tcW w:w="7720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</w:tcPr>
          <w:p w14:paraId="6561EB2C" w14:textId="77777777" w:rsidR="00275024" w:rsidRDefault="0020189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Pode ser traduzido como “Sistemas de execução de manufatura”, tem como objetivo monitorar e controlar todas as etapas do processo de produção em tempo real, garantido int</w:t>
            </w:r>
            <w:r>
              <w:rPr>
                <w:sz w:val="20"/>
                <w:szCs w:val="20"/>
              </w:rPr>
              <w:t>egração entre sistemas ERP e outros sistemas de gestão.</w:t>
            </w:r>
          </w:p>
        </w:tc>
      </w:tr>
      <w:tr w:rsidR="00B12FB3" w14:paraId="3E334131" w14:textId="77777777" w:rsidTr="0020189C">
        <w:trPr>
          <w:trHeight w:val="1074"/>
        </w:trPr>
        <w:tc>
          <w:tcPr>
            <w:tcW w:w="1920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</w:tcPr>
          <w:p w14:paraId="508242D6" w14:textId="77777777" w:rsidR="00B12FB3" w:rsidRDefault="00B12FB3">
            <w:pPr>
              <w:widowControl w:val="0"/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IAAS</w:t>
            </w:r>
          </w:p>
          <w:p w14:paraId="399B660F" w14:textId="691589A2" w:rsidR="00B12FB3" w:rsidRDefault="00B12FB3">
            <w:pPr>
              <w:widowControl w:val="0"/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</w:t>
            </w:r>
            <w:proofErr w:type="spellStart"/>
            <w:r w:rsidRPr="00B12FB3">
              <w:rPr>
                <w:sz w:val="20"/>
                <w:szCs w:val="20"/>
              </w:rPr>
              <w:t>Infrastructure</w:t>
            </w:r>
            <w:proofErr w:type="spellEnd"/>
            <w:r w:rsidRPr="00B12FB3">
              <w:rPr>
                <w:sz w:val="20"/>
                <w:szCs w:val="20"/>
              </w:rPr>
              <w:t xml:space="preserve"> as a Service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720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</w:tcPr>
          <w:p w14:paraId="19A731EE" w14:textId="58C912C9" w:rsidR="00B12FB3" w:rsidRPr="00B12FB3" w:rsidRDefault="00B12FB3">
            <w:pPr>
              <w:spacing w:after="0" w:line="240" w:lineRule="auto"/>
              <w:rPr>
                <w:sz w:val="20"/>
                <w:szCs w:val="20"/>
              </w:rPr>
            </w:pPr>
            <w:r w:rsidRPr="00B12FB3"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  <w:t xml:space="preserve">Em computação em nuvem, Infraestrutura como serviço, também conhecido como </w:t>
            </w:r>
            <w:proofErr w:type="spellStart"/>
            <w:r w:rsidRPr="00B12FB3"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  <w:t>Infrastructure</w:t>
            </w:r>
            <w:proofErr w:type="spellEnd"/>
            <w:r w:rsidRPr="00B12FB3"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  <w:t xml:space="preserve"> as a Service ou </w:t>
            </w:r>
            <w:r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  <w:t>IaaS</w:t>
            </w:r>
            <w:r w:rsidRPr="00B12FB3"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  <w:t> é uma infraestrutura de servidores acessada através da Internet que pode ser consumida como um serviço. O </w:t>
            </w:r>
            <w:r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  <w:t>IaaS</w:t>
            </w:r>
            <w:r w:rsidRPr="00B12FB3"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  <w:t> é a parte encarregada por prover toda a infraestrutura necessária para a PaaS e o SaaS.</w:t>
            </w:r>
          </w:p>
        </w:tc>
      </w:tr>
      <w:tr w:rsidR="00B12FB3" w14:paraId="612926A8" w14:textId="77777777" w:rsidTr="0020189C">
        <w:trPr>
          <w:trHeight w:val="1074"/>
        </w:trPr>
        <w:tc>
          <w:tcPr>
            <w:tcW w:w="1920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</w:tcPr>
          <w:p w14:paraId="7C532FFC" w14:textId="77777777" w:rsidR="00B12FB3" w:rsidRDefault="00850765">
            <w:pPr>
              <w:widowControl w:val="0"/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SDI</w:t>
            </w:r>
          </w:p>
          <w:p w14:paraId="3BE5034C" w14:textId="1F73F0B9" w:rsidR="00850765" w:rsidRDefault="00850765">
            <w:pPr>
              <w:widowControl w:val="0"/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</w:t>
            </w:r>
            <w:r w:rsidRPr="00850765">
              <w:rPr>
                <w:rFonts w:asciiTheme="minorHAnsi" w:hAnsiTheme="minorHAnsi" w:cs="Arial"/>
                <w:color w:val="202122"/>
                <w:sz w:val="20"/>
                <w:szCs w:val="20"/>
                <w:shd w:val="clear" w:color="auto" w:fill="FFFFFF"/>
              </w:rPr>
              <w:t>Software-</w:t>
            </w:r>
            <w:proofErr w:type="spellStart"/>
            <w:r w:rsidRPr="00850765">
              <w:rPr>
                <w:rFonts w:asciiTheme="minorHAnsi" w:hAnsiTheme="minorHAnsi" w:cs="Arial"/>
                <w:color w:val="202122"/>
                <w:sz w:val="20"/>
                <w:szCs w:val="20"/>
                <w:shd w:val="clear" w:color="auto" w:fill="FFFFFF"/>
              </w:rPr>
              <w:t>defined</w:t>
            </w:r>
            <w:proofErr w:type="spellEnd"/>
            <w:r w:rsidRPr="00850765">
              <w:rPr>
                <w:rFonts w:asciiTheme="minorHAnsi" w:hAnsiTheme="minorHAnsi" w:cs="Arial"/>
                <w:color w:val="2021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50765">
              <w:rPr>
                <w:rFonts w:asciiTheme="minorHAnsi" w:hAnsiTheme="minorHAnsi" w:cs="Arial"/>
                <w:color w:val="202122"/>
                <w:sz w:val="20"/>
                <w:szCs w:val="20"/>
                <w:shd w:val="clear" w:color="auto" w:fill="FFFFFF"/>
              </w:rPr>
              <w:t>infrastructure</w:t>
            </w:r>
            <w:proofErr w:type="spellEnd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7720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</w:tcPr>
          <w:p w14:paraId="5BBC4829" w14:textId="71EFE71F" w:rsidR="00B12FB3" w:rsidRPr="00850765" w:rsidRDefault="00850765">
            <w:pPr>
              <w:spacing w:after="0" w:line="240" w:lineRule="auto"/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</w:pPr>
            <w:r w:rsidRPr="00850765">
              <w:rPr>
                <w:rFonts w:cs="Arial"/>
                <w:color w:val="202124"/>
                <w:sz w:val="20"/>
                <w:szCs w:val="20"/>
                <w:shd w:val="clear" w:color="auto" w:fill="FFFFFF"/>
              </w:rPr>
              <w:t xml:space="preserve">SDI é um tipo de infraestrutura definida por software que atua de forma </w:t>
            </w:r>
            <w:proofErr w:type="spellStart"/>
            <w:proofErr w:type="gramStart"/>
            <w:r w:rsidRPr="00850765">
              <w:rPr>
                <w:rFonts w:cs="Arial"/>
                <w:color w:val="202124"/>
                <w:sz w:val="20"/>
                <w:szCs w:val="20"/>
                <w:shd w:val="clear" w:color="auto" w:fill="FFFFFF"/>
              </w:rPr>
              <w:t>autoprogramável</w:t>
            </w:r>
            <w:proofErr w:type="spellEnd"/>
            <w:proofErr w:type="gramEnd"/>
            <w:r w:rsidRPr="00850765">
              <w:rPr>
                <w:rFonts w:cs="Arial"/>
                <w:color w:val="202124"/>
                <w:sz w:val="20"/>
                <w:szCs w:val="20"/>
                <w:shd w:val="clear" w:color="auto" w:fill="FFFFFF"/>
              </w:rPr>
              <w:t xml:space="preserve"> ou seja, sem intervenção humana alguma durante o processo de implantação, que ocorre especificamente durante a fase de infraestrutura de computação</w:t>
            </w:r>
          </w:p>
        </w:tc>
      </w:tr>
    </w:tbl>
    <w:p w14:paraId="113A1419" w14:textId="77777777" w:rsidR="00275024" w:rsidRDefault="0020189C">
      <w:pPr>
        <w:spacing w:after="0"/>
        <w:jc w:val="right"/>
      </w:pPr>
      <w:r>
        <w:t>Glossário OPE - 1</w:t>
      </w:r>
    </w:p>
    <w:sectPr w:rsidR="00275024">
      <w:pgSz w:w="11906" w:h="16838"/>
      <w:pgMar w:top="1440" w:right="1436" w:bottom="1440" w:left="852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024"/>
    <w:rsid w:val="00184A28"/>
    <w:rsid w:val="0020189C"/>
    <w:rsid w:val="00275024"/>
    <w:rsid w:val="0031008A"/>
    <w:rsid w:val="00850765"/>
    <w:rsid w:val="00B12FB3"/>
    <w:rsid w:val="00E5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54D11"/>
  <w15:docId w15:val="{F3B0E671-7919-4FB7-BE39-AC8014B11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655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Melo</dc:creator>
  <dc:description/>
  <cp:lastModifiedBy>Bruno</cp:lastModifiedBy>
  <cp:revision>10</cp:revision>
  <dcterms:created xsi:type="dcterms:W3CDTF">2020-08-31T18:52:00Z</dcterms:created>
  <dcterms:modified xsi:type="dcterms:W3CDTF">2020-10-29T12:00:00Z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