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5191"/>
      </w:tblGrid>
      <w:tr w:rsidR="00CA635C" w:rsidRPr="004B5729" w14:paraId="2367FEFD" w14:textId="77777777" w:rsidTr="00CA43B9">
        <w:tc>
          <w:tcPr>
            <w:tcW w:w="2222" w:type="pct"/>
          </w:tcPr>
          <w:p w14:paraId="519CC71D" w14:textId="4F88902F" w:rsidR="00CA635C" w:rsidRPr="00CA43B9" w:rsidRDefault="00CA7C65" w:rsidP="003513E8">
            <w:pPr>
              <w:rPr>
                <w:rFonts w:ascii="Palatino Linotype" w:hAnsi="Palatino Linotype"/>
                <w:i/>
                <w:sz w:val="32"/>
                <w:szCs w:val="32"/>
              </w:rPr>
            </w:pPr>
            <w:r w:rsidRPr="00CA43B9">
              <w:rPr>
                <w:rFonts w:ascii="Palatino Linotype" w:hAnsi="Palatino Linotype"/>
                <w:i/>
                <w:sz w:val="32"/>
                <w:szCs w:val="32"/>
              </w:rPr>
              <w:t>Lab</w:t>
            </w:r>
            <w:r w:rsidR="002E76AB" w:rsidRPr="00CA43B9">
              <w:rPr>
                <w:rFonts w:ascii="Palatino Linotype" w:hAnsi="Palatino Linotype"/>
                <w:i/>
                <w:sz w:val="32"/>
                <w:szCs w:val="32"/>
              </w:rPr>
              <w:t xml:space="preserve"> </w:t>
            </w:r>
            <w:r w:rsidR="006716F7">
              <w:rPr>
                <w:rFonts w:ascii="Palatino Linotype" w:hAnsi="Palatino Linotype"/>
                <w:i/>
                <w:sz w:val="32"/>
                <w:szCs w:val="32"/>
              </w:rPr>
              <w:t>7</w:t>
            </w:r>
            <w:r w:rsidR="004065E9" w:rsidRPr="00CA43B9">
              <w:rPr>
                <w:rFonts w:ascii="Palatino Linotype" w:hAnsi="Palatino Linotype"/>
                <w:i/>
                <w:sz w:val="32"/>
                <w:szCs w:val="32"/>
              </w:rPr>
              <w:t xml:space="preserve"> memo</w:t>
            </w:r>
          </w:p>
        </w:tc>
        <w:tc>
          <w:tcPr>
            <w:tcW w:w="2778" w:type="pct"/>
          </w:tcPr>
          <w:p w14:paraId="4A39B881" w14:textId="4D790390" w:rsidR="003513E8" w:rsidRPr="003513E8" w:rsidRDefault="003513E8" w:rsidP="00AB6E00">
            <w:pPr>
              <w:spacing w:line="360" w:lineRule="auto"/>
              <w:ind w:right="400"/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72902D21" w14:textId="18E504BB" w:rsidR="00CA43B9" w:rsidRDefault="00CA43B9" w:rsidP="002E76AB">
      <w:pPr>
        <w:tabs>
          <w:tab w:val="left" w:pos="1080"/>
          <w:tab w:val="right" w:pos="936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24F33FD8" w14:textId="77777777" w:rsidR="004F0788" w:rsidRDefault="004F0788" w:rsidP="002E76AB">
      <w:pPr>
        <w:tabs>
          <w:tab w:val="left" w:pos="1080"/>
          <w:tab w:val="right" w:pos="936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156C1977" w14:textId="3292AC89" w:rsidR="00164A34" w:rsidRDefault="009A4F15" w:rsidP="00CA43B9">
      <w:pPr>
        <w:tabs>
          <w:tab w:val="left" w:pos="1080"/>
          <w:tab w:val="right" w:pos="9360"/>
        </w:tabs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To:</w:t>
      </w:r>
      <w:r>
        <w:rPr>
          <w:rFonts w:ascii="Palatino Linotype" w:hAnsi="Palatino Linotype"/>
          <w:sz w:val="20"/>
          <w:szCs w:val="20"/>
        </w:rPr>
        <w:tab/>
      </w:r>
      <w:r w:rsidR="007E71C2">
        <w:rPr>
          <w:rFonts w:ascii="Palatino Linotype" w:hAnsi="Palatino Linotype"/>
          <w:sz w:val="20"/>
          <w:szCs w:val="20"/>
        </w:rPr>
        <w:t>Dr. Cloutier</w:t>
      </w:r>
    </w:p>
    <w:p w14:paraId="6FC5F9A5" w14:textId="2BCC0180" w:rsidR="00846A38" w:rsidRDefault="00CA635C" w:rsidP="00CA43B9">
      <w:pPr>
        <w:tabs>
          <w:tab w:val="left" w:pos="1080"/>
        </w:tabs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From:</w:t>
      </w:r>
      <w:r>
        <w:rPr>
          <w:rFonts w:ascii="Palatino Linotype" w:hAnsi="Palatino Linotype"/>
          <w:sz w:val="20"/>
          <w:szCs w:val="20"/>
        </w:rPr>
        <w:tab/>
      </w:r>
      <w:r w:rsidR="007E71C2">
        <w:rPr>
          <w:rFonts w:ascii="Palatino Linotype" w:hAnsi="Palatino Linotype"/>
          <w:sz w:val="20"/>
          <w:szCs w:val="20"/>
        </w:rPr>
        <w:t>Joshua Eckels</w:t>
      </w:r>
    </w:p>
    <w:p w14:paraId="48BD8CA5" w14:textId="3D29CA98" w:rsidR="00CA635C" w:rsidRDefault="002E76AB" w:rsidP="00CA43B9">
      <w:pPr>
        <w:tabs>
          <w:tab w:val="left" w:pos="1080"/>
          <w:tab w:val="left" w:pos="1440"/>
        </w:tabs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Due da</w:t>
      </w:r>
      <w:r w:rsidR="009D62F5">
        <w:rPr>
          <w:rFonts w:ascii="Palatino Linotype" w:hAnsi="Palatino Linotype"/>
          <w:sz w:val="20"/>
          <w:szCs w:val="20"/>
        </w:rPr>
        <w:t>te:</w:t>
      </w:r>
      <w:r w:rsidR="009D62F5">
        <w:rPr>
          <w:rFonts w:ascii="Palatino Linotype" w:hAnsi="Palatino Linotype"/>
          <w:sz w:val="20"/>
          <w:szCs w:val="20"/>
        </w:rPr>
        <w:tab/>
      </w:r>
      <w:r w:rsidR="006716F7">
        <w:rPr>
          <w:rFonts w:ascii="Palatino Linotype" w:hAnsi="Palatino Linotype"/>
          <w:sz w:val="20"/>
          <w:szCs w:val="20"/>
        </w:rPr>
        <w:t>1/22/2019</w:t>
      </w:r>
    </w:p>
    <w:p w14:paraId="4CE7A395" w14:textId="787FD36C" w:rsidR="00846A38" w:rsidRDefault="00846A38" w:rsidP="00CA43B9">
      <w:pPr>
        <w:tabs>
          <w:tab w:val="left" w:pos="1080"/>
          <w:tab w:val="left" w:pos="1440"/>
        </w:tabs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Re:</w:t>
      </w:r>
      <w:r>
        <w:rPr>
          <w:rFonts w:ascii="Palatino Linotype" w:hAnsi="Palatino Linotype"/>
          <w:sz w:val="20"/>
          <w:szCs w:val="20"/>
        </w:rPr>
        <w:tab/>
      </w:r>
      <w:r w:rsidR="0018083A">
        <w:rPr>
          <w:rFonts w:ascii="Palatino Linotype" w:hAnsi="Palatino Linotype"/>
          <w:sz w:val="20"/>
          <w:szCs w:val="20"/>
        </w:rPr>
        <w:t>Numerical s</w:t>
      </w:r>
      <w:r w:rsidR="006716F7">
        <w:rPr>
          <w:rFonts w:ascii="Palatino Linotype" w:hAnsi="Palatino Linotype"/>
          <w:sz w:val="20"/>
          <w:szCs w:val="20"/>
        </w:rPr>
        <w:t>imulation of a swinging crane weight</w:t>
      </w:r>
    </w:p>
    <w:p w14:paraId="2AC96E49" w14:textId="77777777" w:rsidR="002E76AB" w:rsidRDefault="002E76AB" w:rsidP="00A630DE">
      <w:pPr>
        <w:tabs>
          <w:tab w:val="left" w:pos="1440"/>
        </w:tabs>
        <w:spacing w:line="276" w:lineRule="auto"/>
        <w:rPr>
          <w:rFonts w:ascii="Palatino Linotype" w:hAnsi="Palatino Linotype"/>
          <w:i/>
          <w:sz w:val="20"/>
          <w:szCs w:val="20"/>
        </w:rPr>
      </w:pPr>
    </w:p>
    <w:p w14:paraId="683908F8" w14:textId="77777777" w:rsidR="00846A38" w:rsidRDefault="00846A38" w:rsidP="00CA635C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62DAF470" w14:textId="74F69535" w:rsidR="00FF7B9A" w:rsidRPr="00677441" w:rsidRDefault="006D53C0" w:rsidP="00CA635C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70E89B" wp14:editId="314A917E">
            <wp:simplePos x="0" y="0"/>
            <wp:positionH relativeFrom="margin">
              <wp:align>center</wp:align>
            </wp:positionH>
            <wp:positionV relativeFrom="paragraph">
              <wp:posOffset>1437640</wp:posOffset>
            </wp:positionV>
            <wp:extent cx="4521200" cy="3390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_velocity_v_off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B9A">
        <w:rPr>
          <w:rFonts w:ascii="Palatino Linotype" w:hAnsi="Palatino Linotype"/>
          <w:sz w:val="20"/>
          <w:szCs w:val="20"/>
        </w:rPr>
        <w:t xml:space="preserve">The purpose of this lab was to </w:t>
      </w:r>
      <w:r w:rsidR="007E71C2">
        <w:rPr>
          <w:rFonts w:ascii="Palatino Linotype" w:hAnsi="Palatino Linotype"/>
          <w:sz w:val="20"/>
          <w:szCs w:val="20"/>
        </w:rPr>
        <w:t>simulate the second-order differential equation mo</w:t>
      </w:r>
      <w:r w:rsidR="006716F7">
        <w:rPr>
          <w:rFonts w:ascii="Palatino Linotype" w:hAnsi="Palatino Linotype"/>
          <w:sz w:val="20"/>
          <w:szCs w:val="20"/>
        </w:rPr>
        <w:t xml:space="preserve">deling the residual swinging of a crane pendulum after its trolley (at the pivot of the pendulum) stopped moving. During the lab, </w:t>
      </w:r>
      <w:r w:rsidR="007E71C2">
        <w:rPr>
          <w:rFonts w:ascii="Palatino Linotype" w:hAnsi="Palatino Linotype"/>
          <w:sz w:val="20"/>
          <w:szCs w:val="20"/>
        </w:rPr>
        <w:t>angular vel</w:t>
      </w:r>
      <w:r w:rsidR="006716F7">
        <w:rPr>
          <w:rFonts w:ascii="Palatino Linotype" w:hAnsi="Palatino Linotype"/>
          <w:sz w:val="20"/>
          <w:szCs w:val="20"/>
        </w:rPr>
        <w:t xml:space="preserve">ocity (rad/s) was plotted </w:t>
      </w:r>
      <w:r w:rsidR="007E71C2">
        <w:rPr>
          <w:rFonts w:ascii="Palatino Linotype" w:hAnsi="Palatino Linotype"/>
          <w:sz w:val="20"/>
          <w:szCs w:val="20"/>
        </w:rPr>
        <w:t xml:space="preserve">as </w:t>
      </w:r>
      <w:r w:rsidR="006716F7">
        <w:rPr>
          <w:rFonts w:ascii="Palatino Linotype" w:hAnsi="Palatino Linotype"/>
          <w:sz w:val="20"/>
          <w:szCs w:val="20"/>
        </w:rPr>
        <w:t xml:space="preserve">a function </w:t>
      </w:r>
      <w:r w:rsidR="007E71C2">
        <w:rPr>
          <w:rFonts w:ascii="Palatino Linotype" w:hAnsi="Palatino Linotype"/>
          <w:sz w:val="20"/>
          <w:szCs w:val="20"/>
        </w:rPr>
        <w:t>of the offse</w:t>
      </w:r>
      <w:r w:rsidR="006716F7">
        <w:rPr>
          <w:rFonts w:ascii="Palatino Linotype" w:hAnsi="Palatino Linotype"/>
          <w:sz w:val="20"/>
          <w:szCs w:val="20"/>
        </w:rPr>
        <w:t xml:space="preserve">t distance of the weight (cm) in order to find the distance of the weight at which residual angular velocity was minimized. Figure 1 shows the maximum residual angular velocity achieved by the pendulum as a function of the weight’s offset from the pivot for the single move strategy. </w:t>
      </w:r>
      <w:r w:rsidR="00FF7B9A">
        <w:rPr>
          <w:rFonts w:ascii="Palatino Linotype" w:hAnsi="Palatino Linotype"/>
          <w:sz w:val="20"/>
          <w:szCs w:val="20"/>
        </w:rPr>
        <w:t>Figure 2 shows</w:t>
      </w:r>
      <w:r w:rsidR="006716F7">
        <w:rPr>
          <w:rFonts w:ascii="Palatino Linotype" w:hAnsi="Palatino Linotype"/>
          <w:sz w:val="20"/>
          <w:szCs w:val="20"/>
        </w:rPr>
        <w:t xml:space="preserve"> the same plot of angular velocity v. offset distance for the double move strategy</w:t>
      </w:r>
      <w:r w:rsidR="007E71C2">
        <w:rPr>
          <w:rFonts w:ascii="Palatino Linotype" w:hAnsi="Palatino Linotype"/>
          <w:sz w:val="20"/>
          <w:szCs w:val="20"/>
        </w:rPr>
        <w:t>.</w:t>
      </w:r>
    </w:p>
    <w:p w14:paraId="1C487A1D" w14:textId="06FB624B" w:rsidR="00EE1E5E" w:rsidRDefault="00EE1E5E" w:rsidP="00CA635C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238B0441" w14:textId="3747DF35" w:rsidR="00911EC7" w:rsidRDefault="00911EC7" w:rsidP="00D73899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272F0709" w14:textId="6C759B82" w:rsidR="00DD3E9D" w:rsidRPr="004B7188" w:rsidRDefault="00B34C36" w:rsidP="00127817">
      <w:pPr>
        <w:tabs>
          <w:tab w:val="left" w:pos="900"/>
        </w:tabs>
        <w:spacing w:line="276" w:lineRule="auto"/>
        <w:ind w:left="900" w:hanging="900"/>
        <w:rPr>
          <w:rFonts w:ascii="Palatino Linotype" w:hAnsi="Palatino Linotype"/>
          <w:sz w:val="20"/>
          <w:szCs w:val="20"/>
        </w:rPr>
      </w:pPr>
      <w:r w:rsidRPr="004B7188">
        <w:rPr>
          <w:rFonts w:ascii="Palatino Linotype" w:hAnsi="Palatino Linotype"/>
          <w:b/>
          <w:sz w:val="20"/>
          <w:szCs w:val="20"/>
        </w:rPr>
        <w:t>Figure 1</w:t>
      </w:r>
      <w:r w:rsidR="00911EC7" w:rsidRPr="004B7188">
        <w:rPr>
          <w:rFonts w:ascii="Palatino Linotype" w:hAnsi="Palatino Linotype"/>
          <w:b/>
          <w:sz w:val="20"/>
          <w:szCs w:val="20"/>
        </w:rPr>
        <w:t>.</w:t>
      </w:r>
      <w:r w:rsidRPr="004B7188">
        <w:rPr>
          <w:rFonts w:ascii="Palatino Linotype" w:hAnsi="Palatino Linotype"/>
          <w:sz w:val="20"/>
          <w:szCs w:val="20"/>
        </w:rPr>
        <w:t xml:space="preserve"> </w:t>
      </w:r>
      <w:r w:rsidR="00127817">
        <w:rPr>
          <w:rFonts w:ascii="Palatino Linotype" w:hAnsi="Palatino Linotype"/>
          <w:sz w:val="20"/>
          <w:szCs w:val="20"/>
        </w:rPr>
        <w:tab/>
      </w:r>
      <w:r w:rsidR="006D53C0">
        <w:rPr>
          <w:rFonts w:ascii="Palatino Linotype" w:hAnsi="Palatino Linotype"/>
          <w:sz w:val="20"/>
          <w:szCs w:val="20"/>
        </w:rPr>
        <w:t>Maximum residual swing angular velocity (rad/s) achieved by pendulum as a function of weight offset distance (cm) for single move strategy of the crane</w:t>
      </w:r>
    </w:p>
    <w:p w14:paraId="76780192" w14:textId="254705AA" w:rsidR="00332CB4" w:rsidRDefault="00332CB4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02E0195D" w14:textId="1FB4D4A5" w:rsidR="00332CB4" w:rsidRDefault="00332CB4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774E79E2" w14:textId="18A6B8EF" w:rsidR="007E71C2" w:rsidRDefault="007E71C2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4F11569B" w14:textId="67345179" w:rsidR="007E71C2" w:rsidRDefault="007E71C2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5D266EA4" w14:textId="4D0E8FAC" w:rsidR="007E71C2" w:rsidRDefault="006D53C0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B904D33" wp14:editId="2E4C50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67300" cy="38004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_velocity_v_off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9BE7A" w14:textId="6365A35C" w:rsidR="00332CB4" w:rsidRPr="004B7188" w:rsidRDefault="00332CB4" w:rsidP="00021ECE">
      <w:pPr>
        <w:spacing w:line="276" w:lineRule="auto"/>
        <w:jc w:val="center"/>
        <w:rPr>
          <w:rFonts w:ascii="Palatino Linotype" w:hAnsi="Palatino Linotype"/>
          <w:sz w:val="20"/>
          <w:szCs w:val="20"/>
        </w:rPr>
      </w:pPr>
      <w:r w:rsidRPr="004B7188">
        <w:rPr>
          <w:rFonts w:ascii="Palatino Linotype" w:hAnsi="Palatino Linotype"/>
          <w:b/>
          <w:sz w:val="20"/>
          <w:szCs w:val="20"/>
        </w:rPr>
        <w:t xml:space="preserve">Figure </w:t>
      </w:r>
      <w:r>
        <w:rPr>
          <w:rFonts w:ascii="Palatino Linotype" w:hAnsi="Palatino Linotype"/>
          <w:b/>
          <w:sz w:val="20"/>
          <w:szCs w:val="20"/>
        </w:rPr>
        <w:t>2</w:t>
      </w:r>
      <w:r w:rsidRPr="004B7188">
        <w:rPr>
          <w:rFonts w:ascii="Palatino Linotype" w:hAnsi="Palatino Linotype"/>
          <w:b/>
          <w:sz w:val="20"/>
          <w:szCs w:val="20"/>
        </w:rPr>
        <w:t>.</w:t>
      </w:r>
      <w:r w:rsidR="00021ECE">
        <w:rPr>
          <w:rFonts w:ascii="Palatino Linotype" w:hAnsi="Palatino Linotype"/>
          <w:sz w:val="20"/>
          <w:szCs w:val="20"/>
        </w:rPr>
        <w:t xml:space="preserve">  </w:t>
      </w:r>
      <w:r w:rsidR="006D53C0">
        <w:rPr>
          <w:rFonts w:ascii="Palatino Linotype" w:hAnsi="Palatino Linotype"/>
          <w:sz w:val="20"/>
          <w:szCs w:val="20"/>
        </w:rPr>
        <w:t>Maximum residual swing angular velocity</w:t>
      </w:r>
      <w:r w:rsidR="006D53C0">
        <w:rPr>
          <w:rFonts w:ascii="Palatino Linotype" w:hAnsi="Palatino Linotype"/>
          <w:sz w:val="20"/>
          <w:szCs w:val="20"/>
        </w:rPr>
        <w:t xml:space="preserve"> (rad/s)</w:t>
      </w:r>
      <w:r w:rsidR="006D53C0">
        <w:rPr>
          <w:rFonts w:ascii="Palatino Linotype" w:hAnsi="Palatino Linotype"/>
          <w:sz w:val="20"/>
          <w:szCs w:val="20"/>
        </w:rPr>
        <w:t xml:space="preserve"> achieved by pendulum as a function of weight</w:t>
      </w:r>
      <w:r w:rsidR="006D53C0">
        <w:rPr>
          <w:rFonts w:ascii="Palatino Linotype" w:hAnsi="Palatino Linotype"/>
          <w:sz w:val="20"/>
          <w:szCs w:val="20"/>
        </w:rPr>
        <w:t xml:space="preserve"> offset distance (cm) for double</w:t>
      </w:r>
      <w:r w:rsidR="006D53C0">
        <w:rPr>
          <w:rFonts w:ascii="Palatino Linotype" w:hAnsi="Palatino Linotype"/>
          <w:sz w:val="20"/>
          <w:szCs w:val="20"/>
        </w:rPr>
        <w:t xml:space="preserve"> move strategy of the crane</w:t>
      </w:r>
    </w:p>
    <w:p w14:paraId="7187814B" w14:textId="3596A6B6" w:rsidR="00332CB4" w:rsidRDefault="00332CB4" w:rsidP="00EE1E5E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6F8673CC" w14:textId="77777777" w:rsidR="007E71C2" w:rsidRDefault="007E71C2" w:rsidP="00EE1E5E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23A82BB0" w14:textId="2116E725" w:rsidR="00677441" w:rsidRDefault="00677441" w:rsidP="00677441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Table 1 shows the location of the circular weight on the pendulum’s rod </w:t>
      </w:r>
      <w:r w:rsidR="006D53C0">
        <w:rPr>
          <w:rFonts w:ascii="Palatino Linotype" w:hAnsi="Palatino Linotype"/>
          <w:sz w:val="20"/>
          <w:szCs w:val="20"/>
        </w:rPr>
        <w:t xml:space="preserve">(the crane) </w:t>
      </w:r>
      <w:r>
        <w:rPr>
          <w:rFonts w:ascii="Palatino Linotype" w:hAnsi="Palatino Linotype"/>
          <w:sz w:val="20"/>
          <w:szCs w:val="20"/>
        </w:rPr>
        <w:t>that minimizes</w:t>
      </w:r>
      <w:r w:rsidR="006D53C0">
        <w:rPr>
          <w:rFonts w:ascii="Palatino Linotype" w:hAnsi="Palatino Linotype"/>
          <w:sz w:val="20"/>
          <w:szCs w:val="20"/>
        </w:rPr>
        <w:t xml:space="preserve"> the residual swing’s maximum angular velocity for the double move strategy, as well as t</w:t>
      </w:r>
      <w:r>
        <w:rPr>
          <w:rFonts w:ascii="Palatino Linotype" w:hAnsi="Palatino Linotype"/>
          <w:sz w:val="20"/>
          <w:szCs w:val="20"/>
        </w:rPr>
        <w:t>he corresponding magnitude of the angular velocity at this po</w:t>
      </w:r>
      <w:r w:rsidR="006D53C0">
        <w:rPr>
          <w:rFonts w:ascii="Palatino Linotype" w:hAnsi="Palatino Linotype"/>
          <w:sz w:val="20"/>
          <w:szCs w:val="20"/>
        </w:rPr>
        <w:t xml:space="preserve">sition. Figure 3 shows the angular velocity of the pendulum over time for this minimum case. </w:t>
      </w:r>
    </w:p>
    <w:p w14:paraId="00FA9D68" w14:textId="14155797" w:rsidR="00677441" w:rsidRDefault="00677441" w:rsidP="00677441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02F164CF" w14:textId="77777777" w:rsidR="000A6922" w:rsidRDefault="000A6922" w:rsidP="00677441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29755F72" w14:textId="24278063" w:rsidR="00677441" w:rsidRDefault="00677441" w:rsidP="00677441">
      <w:pPr>
        <w:tabs>
          <w:tab w:val="left" w:pos="1440"/>
        </w:tabs>
        <w:spacing w:line="276" w:lineRule="auto"/>
        <w:jc w:val="center"/>
        <w:rPr>
          <w:rFonts w:ascii="Palatino Linotype" w:hAnsi="Palatino Linotype"/>
          <w:sz w:val="20"/>
          <w:szCs w:val="20"/>
        </w:rPr>
      </w:pPr>
      <w:r w:rsidRPr="001346C9">
        <w:rPr>
          <w:rFonts w:ascii="Palatino Linotype" w:hAnsi="Palatino Linotype"/>
          <w:b/>
          <w:sz w:val="20"/>
          <w:szCs w:val="20"/>
        </w:rPr>
        <w:t>Table 1.</w:t>
      </w:r>
      <w:r>
        <w:rPr>
          <w:rFonts w:ascii="Palatino Linotype" w:hAnsi="Palatino Linotype"/>
          <w:sz w:val="20"/>
          <w:szCs w:val="20"/>
        </w:rPr>
        <w:t xml:space="preserve">  Pendulum characteristics associated with the minimum </w:t>
      </w:r>
      <w:r w:rsidR="00417580">
        <w:rPr>
          <w:rFonts w:ascii="Palatino Linotype" w:hAnsi="Palatino Linotype"/>
          <w:sz w:val="20"/>
          <w:szCs w:val="20"/>
        </w:rPr>
        <w:t>residual angular velocity.</w:t>
      </w: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> </w:t>
      </w:r>
    </w:p>
    <w:p w14:paraId="16DB68E4" w14:textId="77777777" w:rsidR="00677441" w:rsidRDefault="00677441" w:rsidP="00677441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1963"/>
      </w:tblGrid>
      <w:tr w:rsidR="006D53C0" w14:paraId="12CF1AC7" w14:textId="77777777" w:rsidTr="001B10E7">
        <w:trPr>
          <w:trHeight w:val="985"/>
          <w:jc w:val="center"/>
        </w:trPr>
        <w:tc>
          <w:tcPr>
            <w:tcW w:w="2114" w:type="dxa"/>
            <w:vAlign w:val="center"/>
          </w:tcPr>
          <w:p w14:paraId="7A53B4F3" w14:textId="4C2EC318" w:rsidR="006D53C0" w:rsidRPr="00CD66EB" w:rsidRDefault="006D53C0" w:rsidP="001B10E7">
            <w:pPr>
              <w:tabs>
                <w:tab w:val="left" w:pos="1440"/>
              </w:tabs>
              <w:spacing w:line="276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Angular velocity of crane rod </w:t>
            </w:r>
            <w:r w:rsidRPr="00CD66EB">
              <w:rPr>
                <w:rFonts w:ascii="Palatino Linotype" w:hAnsi="Palatino Linotype"/>
                <w:sz w:val="20"/>
                <w:szCs w:val="20"/>
              </w:rPr>
              <w:t>(</w:t>
            </w:r>
            <w:r>
              <w:rPr>
                <w:rFonts w:ascii="Palatino Linotype" w:hAnsi="Palatino Linotype"/>
                <w:sz w:val="20"/>
                <w:szCs w:val="20"/>
              </w:rPr>
              <w:t>rad/</w:t>
            </w:r>
            <w:r w:rsidRPr="0018083A">
              <w:rPr>
                <w:rFonts w:ascii="Palatino Linotype" w:hAnsi="Palatino Linotype"/>
                <w:sz w:val="20"/>
                <w:szCs w:val="20"/>
              </w:rPr>
              <w:t>s</w:t>
            </w:r>
            <w:r w:rsidRPr="00CD66EB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963" w:type="dxa"/>
            <w:vAlign w:val="center"/>
          </w:tcPr>
          <w:p w14:paraId="7851C6B9" w14:textId="77777777" w:rsidR="006D53C0" w:rsidRPr="00CD66EB" w:rsidRDefault="006D53C0" w:rsidP="001B10E7">
            <w:pPr>
              <w:tabs>
                <w:tab w:val="left" w:pos="1440"/>
              </w:tabs>
              <w:spacing w:line="276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Weight location,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w,cg</m:t>
                  </m:r>
                </m:sub>
              </m:sSub>
            </m:oMath>
            <w:r>
              <w:rPr>
                <w:rFonts w:ascii="Palatino Linotype" w:hAnsi="Palatino Linotype"/>
                <w:sz w:val="20"/>
                <w:szCs w:val="20"/>
              </w:rPr>
              <w:t xml:space="preserve"> (cm)</w:t>
            </w:r>
          </w:p>
        </w:tc>
      </w:tr>
      <w:tr w:rsidR="006D53C0" w14:paraId="18B7BB4C" w14:textId="77777777" w:rsidTr="001B10E7">
        <w:trPr>
          <w:trHeight w:val="656"/>
          <w:jc w:val="center"/>
        </w:trPr>
        <w:tc>
          <w:tcPr>
            <w:tcW w:w="2114" w:type="dxa"/>
            <w:vAlign w:val="center"/>
          </w:tcPr>
          <w:p w14:paraId="2E4303E9" w14:textId="3D1F49F8" w:rsidR="006D53C0" w:rsidRPr="002219F0" w:rsidRDefault="006D53C0" w:rsidP="001B10E7">
            <w:pPr>
              <w:tabs>
                <w:tab w:val="left" w:pos="1440"/>
              </w:tabs>
              <w:spacing w:line="276" w:lineRule="auto"/>
              <w:jc w:val="center"/>
              <w:rPr>
                <w:rFonts w:ascii="Palatino Linotype" w:hAnsi="Palatino Linotype"/>
                <w:sz w:val="20"/>
                <w:szCs w:val="20"/>
                <w:highlight w:val="yellow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0.0004</w:t>
            </w:r>
          </w:p>
        </w:tc>
        <w:tc>
          <w:tcPr>
            <w:tcW w:w="1963" w:type="dxa"/>
            <w:vAlign w:val="center"/>
          </w:tcPr>
          <w:p w14:paraId="5BF9BD49" w14:textId="54132093" w:rsidR="006D53C0" w:rsidRPr="002219F0" w:rsidRDefault="006D53C0" w:rsidP="001B10E7">
            <w:pPr>
              <w:tabs>
                <w:tab w:val="left" w:pos="1440"/>
              </w:tabs>
              <w:spacing w:line="276" w:lineRule="auto"/>
              <w:jc w:val="center"/>
              <w:rPr>
                <w:rFonts w:ascii="Palatino Linotype" w:hAnsi="Palatino Linotype"/>
                <w:sz w:val="20"/>
                <w:szCs w:val="20"/>
                <w:highlight w:val="yellow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22.3</w:t>
            </w:r>
          </w:p>
        </w:tc>
      </w:tr>
    </w:tbl>
    <w:p w14:paraId="77E24F73" w14:textId="5AF8380C" w:rsidR="00677441" w:rsidRDefault="00677441" w:rsidP="00EE1E5E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1E02A461" w14:textId="23C7A24A" w:rsidR="00332CB4" w:rsidRDefault="00332CB4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3CA9C0C2" w14:textId="37B40E3F" w:rsidR="00417580" w:rsidRDefault="00417580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11935AA9" w14:textId="5D09BBB7" w:rsidR="00417580" w:rsidRDefault="00417580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59734FC5" w14:textId="37C80ECF" w:rsidR="00417580" w:rsidRDefault="00417580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28DFCDE6" w14:textId="31D70CD4" w:rsidR="00417580" w:rsidRDefault="00417580" w:rsidP="00332CB4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426867D5" wp14:editId="0F4E97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26280" cy="339471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_min_velocity_v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5C25C" w14:textId="5D96DF27" w:rsidR="00332CB4" w:rsidRDefault="00021ECE" w:rsidP="00021ECE">
      <w:pPr>
        <w:spacing w:line="276" w:lineRule="auto"/>
        <w:jc w:val="center"/>
        <w:rPr>
          <w:rFonts w:ascii="Palatino Linotype" w:hAnsi="Palatino Linotype"/>
          <w:sz w:val="20"/>
          <w:szCs w:val="20"/>
        </w:rPr>
      </w:pPr>
      <w:r w:rsidRPr="004B7188">
        <w:rPr>
          <w:rFonts w:ascii="Palatino Linotype" w:hAnsi="Palatino Linotype"/>
          <w:b/>
          <w:sz w:val="20"/>
          <w:szCs w:val="20"/>
        </w:rPr>
        <w:t xml:space="preserve">Figure </w:t>
      </w:r>
      <w:r>
        <w:rPr>
          <w:rFonts w:ascii="Palatino Linotype" w:hAnsi="Palatino Linotype"/>
          <w:b/>
          <w:sz w:val="20"/>
          <w:szCs w:val="20"/>
        </w:rPr>
        <w:t>3</w:t>
      </w:r>
      <w:r w:rsidRPr="004B7188">
        <w:rPr>
          <w:rFonts w:ascii="Palatino Linotype" w:hAnsi="Palatino Linotype"/>
          <w:b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 </w:t>
      </w:r>
      <w:r w:rsidR="00417580">
        <w:rPr>
          <w:rFonts w:ascii="Palatino Linotype" w:hAnsi="Palatino Linotype"/>
          <w:sz w:val="20"/>
          <w:szCs w:val="20"/>
        </w:rPr>
        <w:t>Residual swing angular velocity (rad/s) over time for the optimal weight location of the double move strategy</w:t>
      </w:r>
    </w:p>
    <w:p w14:paraId="1A22F93A" w14:textId="3317754E" w:rsidR="00417580" w:rsidRDefault="00417580" w:rsidP="00EE1E5E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</w:p>
    <w:p w14:paraId="7FFBB527" w14:textId="60D83D3C" w:rsidR="00417580" w:rsidRDefault="00417580" w:rsidP="00417580">
      <w:pPr>
        <w:tabs>
          <w:tab w:val="left" w:pos="1440"/>
        </w:tabs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94358FB" wp14:editId="51FA9578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3413125" cy="33147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ane_simulink_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sz w:val="20"/>
          <w:szCs w:val="20"/>
        </w:rPr>
        <w:t>The Simulink simulation diagram for t</w:t>
      </w:r>
      <w:r>
        <w:rPr>
          <w:rFonts w:ascii="Palatino Linotype" w:hAnsi="Palatino Linotype"/>
          <w:sz w:val="20"/>
          <w:szCs w:val="20"/>
        </w:rPr>
        <w:t>he pendulum is shown in Figure 4</w:t>
      </w:r>
      <w:r>
        <w:rPr>
          <w:rFonts w:ascii="Palatino Linotype" w:hAnsi="Palatino Linotype"/>
          <w:sz w:val="20"/>
          <w:szCs w:val="20"/>
        </w:rPr>
        <w:t xml:space="preserve">.  Attached to this document is a printout of the </w:t>
      </w:r>
      <w:r w:rsidRPr="003F55EA">
        <w:rPr>
          <w:rFonts w:ascii="Palatino Linotype" w:hAnsi="Palatino Linotype"/>
          <w:smallCaps/>
          <w:sz w:val="20"/>
          <w:szCs w:val="20"/>
        </w:rPr>
        <w:t>Matlab</w:t>
      </w:r>
      <w:r>
        <w:rPr>
          <w:rFonts w:ascii="Palatino Linotype" w:hAnsi="Palatino Linotype"/>
          <w:sz w:val="20"/>
          <w:szCs w:val="20"/>
        </w:rPr>
        <w:t xml:space="preserve"> m-file used to run the simulation.</w:t>
      </w:r>
    </w:p>
    <w:p w14:paraId="25DDC874" w14:textId="77777777" w:rsidR="00417580" w:rsidRDefault="00417580" w:rsidP="00417580">
      <w:pPr>
        <w:spacing w:line="276" w:lineRule="auto"/>
        <w:jc w:val="center"/>
        <w:rPr>
          <w:rFonts w:ascii="Palatino Linotype" w:hAnsi="Palatino Linotype"/>
          <w:b/>
          <w:sz w:val="20"/>
          <w:szCs w:val="20"/>
        </w:rPr>
      </w:pPr>
    </w:p>
    <w:p w14:paraId="07B2ED53" w14:textId="24210FA7" w:rsidR="00F013E4" w:rsidRDefault="00417580" w:rsidP="00417580">
      <w:pPr>
        <w:spacing w:line="276" w:lineRule="auto"/>
        <w:jc w:val="center"/>
        <w:rPr>
          <w:rFonts w:ascii="Palatino Linotype" w:hAnsi="Palatino Linotype"/>
          <w:sz w:val="20"/>
          <w:szCs w:val="20"/>
        </w:rPr>
      </w:pPr>
      <w:r w:rsidRPr="004B7188">
        <w:rPr>
          <w:rFonts w:ascii="Palatino Linotype" w:hAnsi="Palatino Linotype"/>
          <w:b/>
          <w:sz w:val="20"/>
          <w:szCs w:val="20"/>
        </w:rPr>
        <w:t xml:space="preserve">Figure </w:t>
      </w:r>
      <w:r>
        <w:rPr>
          <w:rFonts w:ascii="Palatino Linotype" w:hAnsi="Palatino Linotype"/>
          <w:b/>
          <w:sz w:val="20"/>
          <w:szCs w:val="20"/>
        </w:rPr>
        <w:t>4</w:t>
      </w:r>
      <w:r w:rsidRPr="004B7188">
        <w:rPr>
          <w:rFonts w:ascii="Palatino Linotype" w:hAnsi="Palatino Linotype"/>
          <w:b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 </w:t>
      </w:r>
      <w:r>
        <w:rPr>
          <w:rFonts w:ascii="Palatino Linotype" w:hAnsi="Palatino Linotype"/>
          <w:sz w:val="20"/>
          <w:szCs w:val="20"/>
        </w:rPr>
        <w:t>Simulink simulation diagram for the motion of the crane pendulum (double move strategy)</w:t>
      </w:r>
    </w:p>
    <w:sectPr w:rsidR="00F013E4" w:rsidSect="00D4448B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F7929" w14:textId="77777777" w:rsidR="00B47465" w:rsidRDefault="00B47465">
      <w:r>
        <w:separator/>
      </w:r>
    </w:p>
  </w:endnote>
  <w:endnote w:type="continuationSeparator" w:id="0">
    <w:p w14:paraId="6FFB24C8" w14:textId="77777777" w:rsidR="00B47465" w:rsidRDefault="00B4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5916A" w14:textId="77777777" w:rsidR="00B47465" w:rsidRDefault="00B47465">
      <w:r>
        <w:separator/>
      </w:r>
    </w:p>
  </w:footnote>
  <w:footnote w:type="continuationSeparator" w:id="0">
    <w:p w14:paraId="6333B179" w14:textId="77777777" w:rsidR="00B47465" w:rsidRDefault="00B4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CCC33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B6E4F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02B0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E84F8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F6C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CA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E20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8432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AA10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E26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48250E"/>
    <w:multiLevelType w:val="hybridMultilevel"/>
    <w:tmpl w:val="84009574"/>
    <w:lvl w:ilvl="0" w:tplc="45485916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F0147"/>
    <w:multiLevelType w:val="hybridMultilevel"/>
    <w:tmpl w:val="5C1295B0"/>
    <w:lvl w:ilvl="0" w:tplc="45485916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D59EC"/>
    <w:multiLevelType w:val="hybridMultilevel"/>
    <w:tmpl w:val="1BE4665C"/>
    <w:lvl w:ilvl="0" w:tplc="45485916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26BA"/>
    <w:multiLevelType w:val="hybridMultilevel"/>
    <w:tmpl w:val="DF2C561E"/>
    <w:lvl w:ilvl="0" w:tplc="45485916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485916">
      <w:start w:val="1"/>
      <w:numFmt w:val="bullet"/>
      <w:lvlText w:val=""/>
      <w:lvlJc w:val="left"/>
      <w:pPr>
        <w:tabs>
          <w:tab w:val="num" w:pos="2160"/>
        </w:tabs>
        <w:ind w:left="2088" w:hanging="288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3D05"/>
    <w:multiLevelType w:val="singleLevel"/>
    <w:tmpl w:val="3F6EDC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5EDE39F6"/>
    <w:multiLevelType w:val="hybridMultilevel"/>
    <w:tmpl w:val="A2BA3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37"/>
    <w:rsid w:val="00012BBF"/>
    <w:rsid w:val="00021ECE"/>
    <w:rsid w:val="0003611A"/>
    <w:rsid w:val="000423AD"/>
    <w:rsid w:val="00062AFB"/>
    <w:rsid w:val="0006547D"/>
    <w:rsid w:val="000932A2"/>
    <w:rsid w:val="000961EC"/>
    <w:rsid w:val="0009638F"/>
    <w:rsid w:val="000A1754"/>
    <w:rsid w:val="000A6922"/>
    <w:rsid w:val="000D5DFD"/>
    <w:rsid w:val="000F6275"/>
    <w:rsid w:val="00106A1E"/>
    <w:rsid w:val="001111A8"/>
    <w:rsid w:val="00127817"/>
    <w:rsid w:val="001346C9"/>
    <w:rsid w:val="00150722"/>
    <w:rsid w:val="00150AEC"/>
    <w:rsid w:val="00164A34"/>
    <w:rsid w:val="001701B5"/>
    <w:rsid w:val="0018083A"/>
    <w:rsid w:val="001830D7"/>
    <w:rsid w:val="001A0C60"/>
    <w:rsid w:val="001A1318"/>
    <w:rsid w:val="00216ABE"/>
    <w:rsid w:val="002219F0"/>
    <w:rsid w:val="00241046"/>
    <w:rsid w:val="00255827"/>
    <w:rsid w:val="00265E5B"/>
    <w:rsid w:val="00277864"/>
    <w:rsid w:val="00285723"/>
    <w:rsid w:val="00296C05"/>
    <w:rsid w:val="00297945"/>
    <w:rsid w:val="002B5B60"/>
    <w:rsid w:val="002C1C53"/>
    <w:rsid w:val="002C71FC"/>
    <w:rsid w:val="002E22ED"/>
    <w:rsid w:val="002E76AB"/>
    <w:rsid w:val="00307FB4"/>
    <w:rsid w:val="003113A1"/>
    <w:rsid w:val="003235D9"/>
    <w:rsid w:val="003237DE"/>
    <w:rsid w:val="003270CC"/>
    <w:rsid w:val="00332CB4"/>
    <w:rsid w:val="003513E8"/>
    <w:rsid w:val="0036117B"/>
    <w:rsid w:val="0036190F"/>
    <w:rsid w:val="00371649"/>
    <w:rsid w:val="003725C7"/>
    <w:rsid w:val="003B293E"/>
    <w:rsid w:val="003C328F"/>
    <w:rsid w:val="003C3971"/>
    <w:rsid w:val="003C5825"/>
    <w:rsid w:val="003E0606"/>
    <w:rsid w:val="003E19D9"/>
    <w:rsid w:val="003F317B"/>
    <w:rsid w:val="004065E9"/>
    <w:rsid w:val="00412E7E"/>
    <w:rsid w:val="00417580"/>
    <w:rsid w:val="00421337"/>
    <w:rsid w:val="00431A6F"/>
    <w:rsid w:val="00441A70"/>
    <w:rsid w:val="00472B83"/>
    <w:rsid w:val="00483ADF"/>
    <w:rsid w:val="00484659"/>
    <w:rsid w:val="00490C04"/>
    <w:rsid w:val="00492E77"/>
    <w:rsid w:val="004A092B"/>
    <w:rsid w:val="004B7188"/>
    <w:rsid w:val="004E451B"/>
    <w:rsid w:val="004E4CFF"/>
    <w:rsid w:val="004F0788"/>
    <w:rsid w:val="005100FA"/>
    <w:rsid w:val="00533D9F"/>
    <w:rsid w:val="00534759"/>
    <w:rsid w:val="005439FD"/>
    <w:rsid w:val="00544B03"/>
    <w:rsid w:val="005647AD"/>
    <w:rsid w:val="0059620C"/>
    <w:rsid w:val="005A13BF"/>
    <w:rsid w:val="005C37AF"/>
    <w:rsid w:val="005C3893"/>
    <w:rsid w:val="00631DEE"/>
    <w:rsid w:val="006463C7"/>
    <w:rsid w:val="00657975"/>
    <w:rsid w:val="006716F7"/>
    <w:rsid w:val="00674DAD"/>
    <w:rsid w:val="00677441"/>
    <w:rsid w:val="00691B66"/>
    <w:rsid w:val="00695BE1"/>
    <w:rsid w:val="006A71F8"/>
    <w:rsid w:val="006C0EC1"/>
    <w:rsid w:val="006D53C0"/>
    <w:rsid w:val="006E3D56"/>
    <w:rsid w:val="006F78A0"/>
    <w:rsid w:val="00701927"/>
    <w:rsid w:val="007049B4"/>
    <w:rsid w:val="00707538"/>
    <w:rsid w:val="00717465"/>
    <w:rsid w:val="00720073"/>
    <w:rsid w:val="007253DC"/>
    <w:rsid w:val="00734B46"/>
    <w:rsid w:val="007361D9"/>
    <w:rsid w:val="00754262"/>
    <w:rsid w:val="0077508F"/>
    <w:rsid w:val="00786821"/>
    <w:rsid w:val="007B79FA"/>
    <w:rsid w:val="007D43DD"/>
    <w:rsid w:val="007E71C2"/>
    <w:rsid w:val="007F3045"/>
    <w:rsid w:val="00800B5E"/>
    <w:rsid w:val="00810C1E"/>
    <w:rsid w:val="00846A38"/>
    <w:rsid w:val="00855DA8"/>
    <w:rsid w:val="00857FCF"/>
    <w:rsid w:val="0086054B"/>
    <w:rsid w:val="00865691"/>
    <w:rsid w:val="00875EE3"/>
    <w:rsid w:val="008A3C10"/>
    <w:rsid w:val="008B7D98"/>
    <w:rsid w:val="008C7772"/>
    <w:rsid w:val="008F4872"/>
    <w:rsid w:val="00902C6A"/>
    <w:rsid w:val="00911EC7"/>
    <w:rsid w:val="00922427"/>
    <w:rsid w:val="009302B3"/>
    <w:rsid w:val="009833FA"/>
    <w:rsid w:val="00987E8A"/>
    <w:rsid w:val="009A4F15"/>
    <w:rsid w:val="009A7D51"/>
    <w:rsid w:val="009B04B1"/>
    <w:rsid w:val="009D62F5"/>
    <w:rsid w:val="00A03A3F"/>
    <w:rsid w:val="00A07122"/>
    <w:rsid w:val="00A073D3"/>
    <w:rsid w:val="00A07A98"/>
    <w:rsid w:val="00A15CE4"/>
    <w:rsid w:val="00A16225"/>
    <w:rsid w:val="00A26B45"/>
    <w:rsid w:val="00A564B2"/>
    <w:rsid w:val="00A630DE"/>
    <w:rsid w:val="00AA1A7B"/>
    <w:rsid w:val="00AB6E00"/>
    <w:rsid w:val="00AF3BA5"/>
    <w:rsid w:val="00AF7798"/>
    <w:rsid w:val="00B02A76"/>
    <w:rsid w:val="00B0683C"/>
    <w:rsid w:val="00B142E3"/>
    <w:rsid w:val="00B252F8"/>
    <w:rsid w:val="00B31B0E"/>
    <w:rsid w:val="00B341C3"/>
    <w:rsid w:val="00B34C36"/>
    <w:rsid w:val="00B47465"/>
    <w:rsid w:val="00B75FB4"/>
    <w:rsid w:val="00B81C83"/>
    <w:rsid w:val="00B924D2"/>
    <w:rsid w:val="00B95279"/>
    <w:rsid w:val="00BE688A"/>
    <w:rsid w:val="00BF6B1C"/>
    <w:rsid w:val="00C42894"/>
    <w:rsid w:val="00C674B0"/>
    <w:rsid w:val="00C91E96"/>
    <w:rsid w:val="00CA43B9"/>
    <w:rsid w:val="00CA635C"/>
    <w:rsid w:val="00CA7C65"/>
    <w:rsid w:val="00CB184D"/>
    <w:rsid w:val="00CD66EB"/>
    <w:rsid w:val="00CD6EAE"/>
    <w:rsid w:val="00D03C5E"/>
    <w:rsid w:val="00D1145C"/>
    <w:rsid w:val="00D379B2"/>
    <w:rsid w:val="00D4448B"/>
    <w:rsid w:val="00D567DD"/>
    <w:rsid w:val="00D73899"/>
    <w:rsid w:val="00D94AE6"/>
    <w:rsid w:val="00D97F58"/>
    <w:rsid w:val="00DB04AE"/>
    <w:rsid w:val="00DB77F3"/>
    <w:rsid w:val="00DC0E55"/>
    <w:rsid w:val="00DC7A40"/>
    <w:rsid w:val="00DD3E9D"/>
    <w:rsid w:val="00DF1159"/>
    <w:rsid w:val="00E16315"/>
    <w:rsid w:val="00E31D50"/>
    <w:rsid w:val="00E3361D"/>
    <w:rsid w:val="00E33C75"/>
    <w:rsid w:val="00E4232A"/>
    <w:rsid w:val="00E53ECD"/>
    <w:rsid w:val="00E64E20"/>
    <w:rsid w:val="00E70027"/>
    <w:rsid w:val="00E81866"/>
    <w:rsid w:val="00E920EE"/>
    <w:rsid w:val="00EB072C"/>
    <w:rsid w:val="00EB127E"/>
    <w:rsid w:val="00ED7C1B"/>
    <w:rsid w:val="00EE099B"/>
    <w:rsid w:val="00EE1E5E"/>
    <w:rsid w:val="00F013E4"/>
    <w:rsid w:val="00F06B8C"/>
    <w:rsid w:val="00F75599"/>
    <w:rsid w:val="00FC7938"/>
    <w:rsid w:val="00FD06F7"/>
    <w:rsid w:val="00FD330C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9CDD4"/>
  <w15:docId w15:val="{869374DC-17B2-B74B-BC69-967AF165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B66"/>
    <w:rPr>
      <w:sz w:val="24"/>
      <w:szCs w:val="24"/>
    </w:rPr>
  </w:style>
  <w:style w:type="paragraph" w:styleId="Heading1">
    <w:name w:val="heading 1"/>
    <w:basedOn w:val="Normal"/>
    <w:next w:val="Normal"/>
    <w:qFormat/>
    <w:rsid w:val="0029794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79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97945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2979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79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79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9794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979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9794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97945"/>
    <w:pPr>
      <w:spacing w:after="120"/>
      <w:ind w:left="1440" w:right="1440"/>
    </w:pPr>
  </w:style>
  <w:style w:type="paragraph" w:styleId="BodyText">
    <w:name w:val="Body Text"/>
    <w:basedOn w:val="Normal"/>
    <w:rsid w:val="00297945"/>
    <w:pPr>
      <w:spacing w:after="120"/>
    </w:pPr>
  </w:style>
  <w:style w:type="paragraph" w:styleId="BodyText2">
    <w:name w:val="Body Text 2"/>
    <w:basedOn w:val="Normal"/>
    <w:rsid w:val="00297945"/>
    <w:pPr>
      <w:spacing w:after="120" w:line="480" w:lineRule="auto"/>
    </w:pPr>
  </w:style>
  <w:style w:type="paragraph" w:styleId="BodyText3">
    <w:name w:val="Body Text 3"/>
    <w:basedOn w:val="Normal"/>
    <w:rsid w:val="0029794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97945"/>
    <w:pPr>
      <w:ind w:firstLine="210"/>
    </w:pPr>
  </w:style>
  <w:style w:type="paragraph" w:styleId="BodyTextIndent">
    <w:name w:val="Body Text Indent"/>
    <w:basedOn w:val="Normal"/>
    <w:rsid w:val="00297945"/>
    <w:pPr>
      <w:spacing w:after="120"/>
      <w:ind w:left="360"/>
    </w:pPr>
  </w:style>
  <w:style w:type="paragraph" w:styleId="BodyTextFirstIndent2">
    <w:name w:val="Body Text First Indent 2"/>
    <w:basedOn w:val="BodyTextIndent"/>
    <w:rsid w:val="00297945"/>
    <w:pPr>
      <w:ind w:firstLine="210"/>
    </w:pPr>
  </w:style>
  <w:style w:type="paragraph" w:styleId="BodyTextIndent2">
    <w:name w:val="Body Text Indent 2"/>
    <w:basedOn w:val="Normal"/>
    <w:rsid w:val="0029794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9794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97945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297945"/>
    <w:pPr>
      <w:ind w:left="4320"/>
    </w:pPr>
  </w:style>
  <w:style w:type="paragraph" w:styleId="CommentText">
    <w:name w:val="annotation text"/>
    <w:basedOn w:val="Normal"/>
    <w:semiHidden/>
    <w:rsid w:val="00297945"/>
    <w:rPr>
      <w:sz w:val="20"/>
      <w:szCs w:val="20"/>
    </w:rPr>
  </w:style>
  <w:style w:type="paragraph" w:styleId="Date">
    <w:name w:val="Date"/>
    <w:basedOn w:val="Normal"/>
    <w:next w:val="Normal"/>
    <w:rsid w:val="00297945"/>
  </w:style>
  <w:style w:type="paragraph" w:styleId="DocumentMap">
    <w:name w:val="Document Map"/>
    <w:basedOn w:val="Normal"/>
    <w:semiHidden/>
    <w:rsid w:val="00297945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297945"/>
  </w:style>
  <w:style w:type="paragraph" w:styleId="EndnoteText">
    <w:name w:val="endnote text"/>
    <w:basedOn w:val="Normal"/>
    <w:semiHidden/>
    <w:rsid w:val="00297945"/>
    <w:rPr>
      <w:sz w:val="20"/>
      <w:szCs w:val="20"/>
    </w:rPr>
  </w:style>
  <w:style w:type="paragraph" w:styleId="EnvelopeAddress">
    <w:name w:val="envelope address"/>
    <w:basedOn w:val="Normal"/>
    <w:rsid w:val="0029794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97945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29794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97945"/>
    <w:rPr>
      <w:sz w:val="20"/>
      <w:szCs w:val="20"/>
    </w:rPr>
  </w:style>
  <w:style w:type="paragraph" w:styleId="Header">
    <w:name w:val="header"/>
    <w:basedOn w:val="Normal"/>
    <w:rsid w:val="00297945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297945"/>
    <w:rPr>
      <w:i/>
      <w:iCs/>
    </w:rPr>
  </w:style>
  <w:style w:type="paragraph" w:styleId="HTMLPreformatted">
    <w:name w:val="HTML Preformatted"/>
    <w:basedOn w:val="Normal"/>
    <w:rsid w:val="00297945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9794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9794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9794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9794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9794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9794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9794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9794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9794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97945"/>
    <w:rPr>
      <w:rFonts w:ascii="Arial" w:hAnsi="Arial" w:cs="Arial"/>
      <w:b/>
      <w:bCs/>
    </w:rPr>
  </w:style>
  <w:style w:type="paragraph" w:styleId="List">
    <w:name w:val="List"/>
    <w:basedOn w:val="Normal"/>
    <w:rsid w:val="00297945"/>
    <w:pPr>
      <w:ind w:left="360" w:hanging="360"/>
    </w:pPr>
  </w:style>
  <w:style w:type="paragraph" w:styleId="List2">
    <w:name w:val="List 2"/>
    <w:basedOn w:val="Normal"/>
    <w:rsid w:val="00297945"/>
    <w:pPr>
      <w:ind w:left="720" w:hanging="360"/>
    </w:pPr>
  </w:style>
  <w:style w:type="paragraph" w:styleId="List3">
    <w:name w:val="List 3"/>
    <w:basedOn w:val="Normal"/>
    <w:rsid w:val="00297945"/>
    <w:pPr>
      <w:ind w:left="1080" w:hanging="360"/>
    </w:pPr>
  </w:style>
  <w:style w:type="paragraph" w:styleId="List4">
    <w:name w:val="List 4"/>
    <w:basedOn w:val="Normal"/>
    <w:rsid w:val="00297945"/>
    <w:pPr>
      <w:ind w:left="1440" w:hanging="360"/>
    </w:pPr>
  </w:style>
  <w:style w:type="paragraph" w:styleId="List5">
    <w:name w:val="List 5"/>
    <w:basedOn w:val="Normal"/>
    <w:rsid w:val="00297945"/>
    <w:pPr>
      <w:ind w:left="1800" w:hanging="360"/>
    </w:pPr>
  </w:style>
  <w:style w:type="paragraph" w:styleId="ListBullet">
    <w:name w:val="List Bullet"/>
    <w:basedOn w:val="Normal"/>
    <w:autoRedefine/>
    <w:rsid w:val="00297945"/>
    <w:pPr>
      <w:numPr>
        <w:numId w:val="1"/>
      </w:numPr>
    </w:pPr>
  </w:style>
  <w:style w:type="paragraph" w:styleId="ListBullet2">
    <w:name w:val="List Bullet 2"/>
    <w:basedOn w:val="Normal"/>
    <w:autoRedefine/>
    <w:rsid w:val="00297945"/>
    <w:pPr>
      <w:numPr>
        <w:numId w:val="2"/>
      </w:numPr>
    </w:pPr>
  </w:style>
  <w:style w:type="paragraph" w:styleId="ListBullet3">
    <w:name w:val="List Bullet 3"/>
    <w:basedOn w:val="Normal"/>
    <w:autoRedefine/>
    <w:rsid w:val="00297945"/>
    <w:pPr>
      <w:numPr>
        <w:numId w:val="3"/>
      </w:numPr>
    </w:pPr>
  </w:style>
  <w:style w:type="paragraph" w:styleId="ListBullet4">
    <w:name w:val="List Bullet 4"/>
    <w:basedOn w:val="Normal"/>
    <w:autoRedefine/>
    <w:rsid w:val="00297945"/>
    <w:pPr>
      <w:numPr>
        <w:numId w:val="4"/>
      </w:numPr>
    </w:pPr>
  </w:style>
  <w:style w:type="paragraph" w:styleId="ListBullet5">
    <w:name w:val="List Bullet 5"/>
    <w:basedOn w:val="Normal"/>
    <w:autoRedefine/>
    <w:rsid w:val="00297945"/>
    <w:pPr>
      <w:numPr>
        <w:numId w:val="5"/>
      </w:numPr>
    </w:pPr>
  </w:style>
  <w:style w:type="paragraph" w:styleId="ListContinue">
    <w:name w:val="List Continue"/>
    <w:basedOn w:val="Normal"/>
    <w:rsid w:val="00297945"/>
    <w:pPr>
      <w:spacing w:after="120"/>
      <w:ind w:left="360"/>
    </w:pPr>
  </w:style>
  <w:style w:type="paragraph" w:styleId="ListContinue2">
    <w:name w:val="List Continue 2"/>
    <w:basedOn w:val="Normal"/>
    <w:rsid w:val="00297945"/>
    <w:pPr>
      <w:spacing w:after="120"/>
      <w:ind w:left="720"/>
    </w:pPr>
  </w:style>
  <w:style w:type="paragraph" w:styleId="ListContinue3">
    <w:name w:val="List Continue 3"/>
    <w:basedOn w:val="Normal"/>
    <w:rsid w:val="00297945"/>
    <w:pPr>
      <w:spacing w:after="120"/>
      <w:ind w:left="1080"/>
    </w:pPr>
  </w:style>
  <w:style w:type="paragraph" w:styleId="ListContinue4">
    <w:name w:val="List Continue 4"/>
    <w:basedOn w:val="Normal"/>
    <w:rsid w:val="00297945"/>
    <w:pPr>
      <w:spacing w:after="120"/>
      <w:ind w:left="1440"/>
    </w:pPr>
  </w:style>
  <w:style w:type="paragraph" w:styleId="ListContinue5">
    <w:name w:val="List Continue 5"/>
    <w:basedOn w:val="Normal"/>
    <w:rsid w:val="00297945"/>
    <w:pPr>
      <w:spacing w:after="120"/>
      <w:ind w:left="1800"/>
    </w:pPr>
  </w:style>
  <w:style w:type="paragraph" w:styleId="ListNumber">
    <w:name w:val="List Number"/>
    <w:basedOn w:val="Normal"/>
    <w:rsid w:val="00297945"/>
    <w:pPr>
      <w:numPr>
        <w:numId w:val="6"/>
      </w:numPr>
    </w:pPr>
  </w:style>
  <w:style w:type="paragraph" w:styleId="ListNumber2">
    <w:name w:val="List Number 2"/>
    <w:basedOn w:val="Normal"/>
    <w:rsid w:val="00297945"/>
    <w:pPr>
      <w:numPr>
        <w:numId w:val="7"/>
      </w:numPr>
    </w:pPr>
  </w:style>
  <w:style w:type="paragraph" w:styleId="ListNumber3">
    <w:name w:val="List Number 3"/>
    <w:basedOn w:val="Normal"/>
    <w:rsid w:val="00297945"/>
    <w:pPr>
      <w:numPr>
        <w:numId w:val="8"/>
      </w:numPr>
    </w:pPr>
  </w:style>
  <w:style w:type="paragraph" w:styleId="ListNumber4">
    <w:name w:val="List Number 4"/>
    <w:basedOn w:val="Normal"/>
    <w:rsid w:val="00297945"/>
    <w:pPr>
      <w:numPr>
        <w:numId w:val="9"/>
      </w:numPr>
    </w:pPr>
  </w:style>
  <w:style w:type="paragraph" w:styleId="ListNumber5">
    <w:name w:val="List Number 5"/>
    <w:basedOn w:val="Normal"/>
    <w:rsid w:val="00297945"/>
    <w:pPr>
      <w:numPr>
        <w:numId w:val="10"/>
      </w:numPr>
    </w:pPr>
  </w:style>
  <w:style w:type="paragraph" w:styleId="MacroText">
    <w:name w:val="macro"/>
    <w:semiHidden/>
    <w:rsid w:val="002979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979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297945"/>
  </w:style>
  <w:style w:type="paragraph" w:styleId="NormalIndent">
    <w:name w:val="Normal Indent"/>
    <w:basedOn w:val="Normal"/>
    <w:rsid w:val="00297945"/>
    <w:pPr>
      <w:ind w:left="720"/>
    </w:pPr>
  </w:style>
  <w:style w:type="paragraph" w:styleId="NoteHeading">
    <w:name w:val="Note Heading"/>
    <w:basedOn w:val="Normal"/>
    <w:next w:val="Normal"/>
    <w:rsid w:val="00297945"/>
  </w:style>
  <w:style w:type="paragraph" w:styleId="PlainText">
    <w:name w:val="Plain Text"/>
    <w:basedOn w:val="Normal"/>
    <w:rsid w:val="00297945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297945"/>
  </w:style>
  <w:style w:type="paragraph" w:styleId="Signature">
    <w:name w:val="Signature"/>
    <w:basedOn w:val="Normal"/>
    <w:rsid w:val="00297945"/>
    <w:pPr>
      <w:ind w:left="4320"/>
    </w:pPr>
  </w:style>
  <w:style w:type="paragraph" w:styleId="Subtitle">
    <w:name w:val="Subtitle"/>
    <w:basedOn w:val="Normal"/>
    <w:qFormat/>
    <w:rsid w:val="00297945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29794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97945"/>
    <w:pPr>
      <w:ind w:left="480" w:hanging="480"/>
    </w:pPr>
  </w:style>
  <w:style w:type="paragraph" w:styleId="Title">
    <w:name w:val="Title"/>
    <w:basedOn w:val="Normal"/>
    <w:qFormat/>
    <w:rsid w:val="0029794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97945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297945"/>
  </w:style>
  <w:style w:type="paragraph" w:styleId="TOC2">
    <w:name w:val="toc 2"/>
    <w:basedOn w:val="Normal"/>
    <w:next w:val="Normal"/>
    <w:autoRedefine/>
    <w:semiHidden/>
    <w:rsid w:val="00297945"/>
    <w:pPr>
      <w:ind w:left="240"/>
    </w:pPr>
  </w:style>
  <w:style w:type="paragraph" w:styleId="TOC3">
    <w:name w:val="toc 3"/>
    <w:basedOn w:val="Normal"/>
    <w:next w:val="Normal"/>
    <w:autoRedefine/>
    <w:semiHidden/>
    <w:rsid w:val="00297945"/>
    <w:pPr>
      <w:ind w:left="480"/>
    </w:pPr>
  </w:style>
  <w:style w:type="paragraph" w:styleId="TOC4">
    <w:name w:val="toc 4"/>
    <w:basedOn w:val="Normal"/>
    <w:next w:val="Normal"/>
    <w:autoRedefine/>
    <w:semiHidden/>
    <w:rsid w:val="00297945"/>
    <w:pPr>
      <w:ind w:left="720"/>
    </w:pPr>
  </w:style>
  <w:style w:type="paragraph" w:styleId="TOC5">
    <w:name w:val="toc 5"/>
    <w:basedOn w:val="Normal"/>
    <w:next w:val="Normal"/>
    <w:autoRedefine/>
    <w:semiHidden/>
    <w:rsid w:val="00297945"/>
    <w:pPr>
      <w:ind w:left="960"/>
    </w:pPr>
  </w:style>
  <w:style w:type="paragraph" w:styleId="TOC6">
    <w:name w:val="toc 6"/>
    <w:basedOn w:val="Normal"/>
    <w:next w:val="Normal"/>
    <w:autoRedefine/>
    <w:semiHidden/>
    <w:rsid w:val="00297945"/>
    <w:pPr>
      <w:ind w:left="1200"/>
    </w:pPr>
  </w:style>
  <w:style w:type="paragraph" w:styleId="TOC7">
    <w:name w:val="toc 7"/>
    <w:basedOn w:val="Normal"/>
    <w:next w:val="Normal"/>
    <w:autoRedefine/>
    <w:semiHidden/>
    <w:rsid w:val="00297945"/>
    <w:pPr>
      <w:ind w:left="1440"/>
    </w:pPr>
  </w:style>
  <w:style w:type="paragraph" w:styleId="TOC8">
    <w:name w:val="toc 8"/>
    <w:basedOn w:val="Normal"/>
    <w:next w:val="Normal"/>
    <w:autoRedefine/>
    <w:semiHidden/>
    <w:rsid w:val="00297945"/>
    <w:pPr>
      <w:ind w:left="1680"/>
    </w:pPr>
  </w:style>
  <w:style w:type="paragraph" w:styleId="TOC9">
    <w:name w:val="toc 9"/>
    <w:basedOn w:val="Normal"/>
    <w:next w:val="Normal"/>
    <w:autoRedefine/>
    <w:semiHidden/>
    <w:rsid w:val="00297945"/>
    <w:pPr>
      <w:ind w:left="1920"/>
    </w:pPr>
  </w:style>
  <w:style w:type="character" w:styleId="PageNumber">
    <w:name w:val="page number"/>
    <w:basedOn w:val="DefaultParagraphFont"/>
    <w:rsid w:val="00297945"/>
  </w:style>
  <w:style w:type="table" w:styleId="TableGrid">
    <w:name w:val="Table Grid"/>
    <w:basedOn w:val="TableNormal"/>
    <w:uiPriority w:val="59"/>
    <w:rsid w:val="00674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716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71649"/>
    <w:rPr>
      <w:b/>
      <w:bCs/>
    </w:rPr>
  </w:style>
  <w:style w:type="paragraph" w:styleId="BalloonText">
    <w:name w:val="Balloon Text"/>
    <w:basedOn w:val="Normal"/>
    <w:semiHidden/>
    <w:rsid w:val="00371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</vt:lpstr>
    </vt:vector>
  </TitlesOfParts>
  <Company>Rose-Hulman Institute of Technology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</dc:title>
  <dc:creator>A satisfied Microsoft Office User</dc:creator>
  <cp:lastModifiedBy>Joshua Eckels</cp:lastModifiedBy>
  <cp:revision>2</cp:revision>
  <cp:lastPrinted>2010-09-01T13:44:00Z</cp:lastPrinted>
  <dcterms:created xsi:type="dcterms:W3CDTF">2019-01-22T20:37:00Z</dcterms:created>
  <dcterms:modified xsi:type="dcterms:W3CDTF">2019-01-22T20:37:00Z</dcterms:modified>
</cp:coreProperties>
</file>