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江苏省南京市/有机质分析报告</w:t>
      </w:r>
    </w:p>
    <w:p>
      <w:pPr>
        <w:pStyle w:val="Heading1"/>
      </w:pPr>
      <w:r>
        <w:t>一、总体情况</w:t>
      </w:r>
    </w:p>
    <w:p>
      <w:r>
        <w:t>江苏省南京市/有机质样点统计分析：共采集有效样点199个，样点有机质平均值为12.24g/kg，中位值为11.80g/kg，数值范围为2.09~30.90g/kg。</w:t>
      </w:r>
    </w:p>
    <w:p>
      <w:r>
        <w:t>江苏省南京市/有机质制图统计分析：制图总面积为19731.00亩，加权平均值为12.24g/kg，中位值为11.80g/kg，数值范围为2.09~30.90g/kg。</w:t>
      </w:r>
    </w:p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土壤有机质分级分布统计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土壤三普分级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分级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值域/(g/kg)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&gt;40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30～40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0.150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20～30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4.020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1.790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10～20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66.330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13145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66.620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≤10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29.150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6203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31.440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全区均值/(g/kg)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12.236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12.236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全区中位值/(g/kg)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11.800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11.800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全区范围/(g/kg)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二、土地利用类型分析</w:t>
      </w:r>
    </w:p>
    <w:p>
      <w:r>
        <w:t>按土地利用类型，样点分布为：其他1个（均值9.48g/kg），园地48个（均值6.43g/kg），林地6个（均值9.31g/kg），耕地144个（均值4.37g/kg）。按土地利用类型，面积分布为：其他73.0亩（均值9.48g/kg），园地7270.0亩（均值6.43g/kg），林地580.0亩（均值9.31g/kg），耕地11808.0亩（均值4.37g/kg）。</w:t>
      </w:r>
    </w:p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不同土地利用类型有机质统计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一级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二级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中位数/(g/kg)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范围/(g/kg)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耕地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水田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水浇地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4.995～30.900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4.995～30.900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旱地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4.995～30.900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4.995～30.900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果园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10.225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9.800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2.090～29.400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10.225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6184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2.090～29.400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茶园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其他园地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9.250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6.520～12.100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6.520～12.100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10.055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9.500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2.090～29.400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10.055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2.090～29.400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9.314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10.600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5.070～11.800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9.314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5.070～11.800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9.480～9.480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9.480～9.480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12.236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11.800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12.236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2.090～30.900</w:t>
            </w:r>
          </w:p>
        </w:tc>
      </w:tr>
    </w:tbl>
    <w:p/>
    <w:p>
      <w:pPr>
        <w:pStyle w:val="Heading1"/>
      </w:pPr>
      <w:r>
        <w:t>三、土壤类型分析</w:t>
      </w:r>
    </w:p>
    <w:p>
      <w:r>
        <w:t>按土壤亚类，样点分布为：典型潮土55个（均值14.81g/kg），棕红壤1个（均值11.40g/kg），水稻土1个（均值10.20g/kg），盐化潮土9个（均值11.86g/kg），碱化潮土6个（均值10.20g/kg），脱潮土114个（均值12.86g/kg），草甸风沙土13个（均值9.52g/kg）。按土壤亚类，面积分布为：典型潮土4304.0亩（均值14.81g/kg），棕红壤10.0亩（均值11.40g/kg），水稻土6.0亩（均值10.20g/kg），盐化潮土222.0亩（均值11.86g/kg），碱化潮土505.0亩（均值10.20g/kg），脱潮土12803.0亩（均值12.86g/kg），草甸风沙土1881.0亩（均值9.52g/kg）。</w:t>
      </w:r>
    </w:p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不同土壤类型有机质统计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土壤类型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亚类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土属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中位值/(g/kg)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范围/(g/kg)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棕红壤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11.400～11.400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11.400～11.400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典型潮土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12.438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12.950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6.530～15.700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12.438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6.530～15.700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9.048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9.250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2.090～13.800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9.048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2.090～13.800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石灰性潮黏土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22.931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23.750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8.210～30.900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22.931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8.210～30.900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11.942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15.317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10.841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4304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水稻土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10.200～10.200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10.200～10.200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盐化潮土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硫酸盐潮土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11.863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5.070～17.500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11.863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5.070～17.500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碱化潮土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10.197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7.240～13.300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10.197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7.240～13.300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脱潮土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6.380～23.900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6.380～23.900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脱潮砂土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12.026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5.920～27.200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12.026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5.920～27.200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12.775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12.550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5.920～27.200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12.691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12803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5.920～27.200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草甸风沙土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草甸半固定风沙土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11.809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6.180～17.900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11.809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6.180～17.900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8.068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7.635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6.700～10.300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8.068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6.700～10.300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草甸流动风沙土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7.580～9.800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7.580～9.800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10.178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9.542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6.180～17.900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10.557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6.180～17.900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12.236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12.236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四、乡镇分析</w:t>
      </w:r>
    </w:p>
    <w:p>
      <w:r>
        <w:t>按乡镇，样点分布为：昌湖街道15个（均值11.94g/kg），大庆路街道3个（均值20.90g/kg），皇甫街道11个（均值7.78g/kg），胡村乡25个（均值10.09g/kg），开州街道13个（均值7.86g/kg），昆吾街道4个（均值9.73g/kg），孟轲乡7个（均值12.31g/kg），濮东街道4个（均值11.47g/kg），濮上街道1个（均值9.47g/kg），胜利路街道3个（均值14.97g/kg）等。按乡镇，面积分布为：昌湖街道2130.0亩，大庆路街道376.0亩，皇甫街道1153.0亩，胡村乡2430.0亩，开州街道2038.0亩，昆吾街道467.0亩，孟轲乡1280.0亩，濮东街道723.0亩，濮上街道134.0亩，胜利路街道551.0亩等。</w:t>
      </w:r>
    </w:p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土壤有机质分级分布统计（分乡镇）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乡镇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昌湖街道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6.573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66.761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26.667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11.943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大庆路街道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99.734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20.900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皇甫街道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22.029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77.971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7.779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胡村乡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56.790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43.210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10.089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开州街道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15.260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84.740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7.859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昆吾街道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25.268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74.732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9.732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孟轲乡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12.314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濮东街道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11.475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濮上街道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9.470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胜利路街道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14.967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王助镇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3583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1.786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84.622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13.592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13.149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新习镇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10.412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69.462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18.099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14.010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岳村镇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3435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78.748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21.252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12.954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1.794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66.621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31.438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12.236</w:t>
            </w:r>
          </w:p>
        </w:tc>
      </w:tr>
    </w:tbl>
    <w:p/>
    <w:p/>
    <w:p>
      <w:pPr>
        <w:jc w:val="right"/>
      </w:pPr>
      <w:r>
        <w:rPr>
          <w:i/>
          <w:sz w:val="18"/>
        </w:rPr>
        <w:t>生成时间: 2025-12-09 19:06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