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a交换性镁分析报告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交换性镁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cmol(1/2Mg²⁺)/kg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2.53 cmol(1/2Mg²⁺)/kg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2.34 cmol(1/2Mg²⁺)/kg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0.39 cmol(1/2Mg²⁺)/kg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8.12 cmol(1/2Mg²⁺)/kg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19731.00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2.53 cmol(1/2Mg²⁺)/kg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2.34 cmol(1/2Mg²⁺)/kg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0.39 cmol(1/2Mg²⁺)/kg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8.12 cmol(1/2Mg²⁺)/kg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根据对a地区199个土壤样品的检测结果，该区域土壤交换性镁含量平均值为2.53 cmol(1/2Mg²⁺)/kg，中位值为2.34 cmol(1/2Mg²⁺)/kg，整体处于中等偏上水平。数据分布范围较广，从0.39 cmol(1/2Mg²⁺)/kg到8.12 cmol(1/2Mg²⁺)/kg，表明区域内土壤镁素供应能力存在显著的空间异质性。从等级分布来看，超过半数的样点（约51.8%）处于中等及以上水平，反映出该地区大部分土壤的镁素有效性尚可，能够满足多数作物的基本需求。然而，仍有约48.2%的样点处于缺乏或极缺乏状态，这部分土壤可能存在镁素供应不足的风险，可能影响作物对镁的吸收，进而影响叶绿素合成和光合作用效率。与我国南方酸性土壤普遍存在的交换性镁缺乏状况相比，a地区的整体水平相对较好，但局部缺镁问题仍需关注，建议在农业生产中根据土壤检测结果实施分区分类的镁肥管理策略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极缺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缺乏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中等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偏高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该地区土壤交换性镁含量处于中等水平，整体供应能力尚可。建议关注部分低含量地块，避免镁元素成为作物生长的限制因子。</w:t>
      </w:r>
    </w:p>
    <w:p>
      <w:pPr>
        <w:pStyle w:val="Heading2"/>
      </w:pPr>
      <w:r>
        <w:t>5.2 改良建议</w:t>
      </w:r>
    </w:p>
    <w:p>
      <w:r>
        <w:t>根据a地区交换性镁平均含量2.53 cmol/kg且无低镁样本的数据，土壤镁素总体充足。改良重点在于维持现有水平并优化养分平衡，具体建议如下：</w:t>
        <w:br/>
        <w:t>1.  **维持性管理**：在常规施肥中，可优先选用钙镁磷肥或硫酸钾镁等含镁肥料作为磷、钾营养的补充来源，避免长期单一施用高纯度化肥导致镁耗竭。</w:t>
        <w:br/>
        <w:t>2.  **关注拮抗与平衡**：注意控制钾肥与铵态氮肥的过量施用，以防钾离子、铵离子对镁吸收产生拮抗作用，影响镁的有效性。</w:t>
        <w:br/>
        <w:t>3.  **针对性补施**：对于高产或需镁量大的经济作物，可在关键生育期（如果实膨大期）叶面喷施1%-2%的硫酸镁溶液，作为预防性补充措施。</w:t>
      </w:r>
    </w:p>
    <w:p/>
    <w:p/>
    <w:p>
      <w:pPr>
        <w:jc w:val="right"/>
      </w:pPr>
      <w:r>
        <w:rPr>
          <w:i/>
          <w:sz w:val="18"/>
        </w:rPr>
        <w:t>生成时间: 2025-12-07 21:11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