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a全磷分析报告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全磷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0.88 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0.86 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0.52 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1.77 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19731.00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0.88 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0.86 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0.52 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1.77 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根据对a地区199个土壤样点的全磷含量检测结果分析，该区域土壤全磷含量整体处于中等水平。统计数据显示，全磷含量平均值为0.88 g/kg，中位值为0.86 g/kg，两者数值接近，表明数据分布较为集中，未受到极端值的显著影响。含量变幅为0.52 ~ 1.77 g/kg，跨度相对较大，反映出区域内不同点位间存在一定的空间异质性。从等级分布来看，大部分样点（约84.4%）的全磷含量集中在0.5-1.0 g/kg的范围内，属于中等含量等级；仅有少量样点（约15.6%）含量高于1.0 g/kg，达到丰富等级；未发现含量低于0.5 g/kg的缺乏样点。与全国第二次土壤普查的常见背景值相比，该地区土壤全磷含量总体处于中等偏上范围，磷素基础储量尚可，但空间分布不均，部分区域可能存在磷素累积现象。建议在农业生产中依据具体地块的检测结果实施差异化磷肥管理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较丰富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该地区土壤全磷含量整体处于中等水平，平均值为0.88 g/kg。建议关注其空间分布，对局部低磷区域实施精准施肥，以优化磷素管理。</w:t>
      </w:r>
    </w:p>
    <w:p>
      <w:pPr>
        <w:pStyle w:val="Heading2"/>
      </w:pPr>
      <w:r>
        <w:t>5.2 改良建议</w:t>
      </w:r>
    </w:p>
    <w:p>
      <w:r>
        <w:t>1. **维持现状，优化管理**：该地区土壤全磷含量处于较高水平（平均值0.88 g/kg），且无低磷样本，无需普遍增施磷肥。建议通过土壤测试指导精准施肥，避免磷素过量累积造成浪费或环境风险。</w:t>
        <w:br/>
        <w:br/>
        <w:t>2. **提升磷有效性**：关注土壤pH值，若偏酸或偏碱，可通过施用石灰或有机质进行调节，以促进土壤中现有磷库的有效转化与作物吸收。</w:t>
        <w:br/>
        <w:br/>
        <w:t>3. **推行有机培肥**：鼓励增施腐熟有机肥或种植绿肥，增强土壤缓冲性与生物活性，改善磷的循环与固定，实现养分高效利用。</w:t>
      </w:r>
    </w:p>
    <w:p/>
    <w:p/>
    <w:p>
      <w:pPr>
        <w:jc w:val="right"/>
      </w:pPr>
      <w:r>
        <w:rPr>
          <w:i/>
          <w:sz w:val="18"/>
        </w:rPr>
        <w:t>生成时间: 2025-12-07 21:13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