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B957AA" w14:textId="77777777" w:rsidR="008543B5" w:rsidRDefault="00000000">
      <w:pPr>
        <w:spacing w:before="2400"/>
        <w:jc w:val="center"/>
      </w:pPr>
      <w:r>
        <w:rPr>
          <w:b/>
          <w:bCs/>
          <w:sz w:val="52"/>
          <w:szCs w:val="52"/>
        </w:rPr>
        <w:t>How to Win Friends and Influence People</w:t>
      </w:r>
    </w:p>
    <w:p w14:paraId="4C64F677" w14:textId="77777777" w:rsidR="008543B5" w:rsidRDefault="00000000">
      <w:pPr>
        <w:spacing w:before="120"/>
        <w:jc w:val="center"/>
      </w:pPr>
      <w:r>
        <w:rPr>
          <w:sz w:val="32"/>
          <w:szCs w:val="32"/>
        </w:rPr>
        <w:t>Dale Carnegie</w:t>
      </w:r>
    </w:p>
    <w:p w14:paraId="585007AC" w14:textId="77777777" w:rsidR="008543B5" w:rsidRDefault="00000000">
      <w:pPr>
        <w:spacing w:before="120" w:after="900"/>
        <w:jc w:val="center"/>
      </w:pPr>
      <w:r>
        <w:rPr>
          <w:color w:val="555555"/>
          <w:sz w:val="22"/>
          <w:szCs w:val="22"/>
        </w:rPr>
        <w:t>Chapter-by-chapter notes · revised edition (Simon &amp; Schuster, 2009 printing of the 1981 revision)</w:t>
      </w:r>
    </w:p>
    <w:p w14:paraId="11434687" w14:textId="77777777" w:rsidR="008543B5" w:rsidRDefault="00000000">
      <w:pPr>
        <w:keepNext/>
        <w:pBdr>
          <w:bottom w:val="single" w:sz="4" w:space="2" w:color="BBBBBB"/>
        </w:pBdr>
        <w:spacing w:before="160" w:after="60"/>
      </w:pPr>
      <w:r>
        <w:rPr>
          <w:b/>
          <w:bCs/>
          <w:color w:val="6B6B6B"/>
          <w:sz w:val="22"/>
          <w:szCs w:val="22"/>
        </w:rPr>
        <w:t>HOW TO READ THESE NOTES</w:t>
      </w:r>
    </w:p>
    <w:p w14:paraId="5CF551E1" w14:textId="77777777" w:rsidR="008543B5" w:rsidRDefault="00000000">
      <w:pPr>
        <w:pStyle w:val="ListParagraph"/>
        <w:numPr>
          <w:ilvl w:val="0"/>
          <w:numId w:val="1"/>
        </w:numPr>
        <w:spacing w:after="70"/>
        <w:jc w:val="both"/>
      </w:pPr>
      <w:r>
        <w:t>Book headings (Parts, chapters, the two in-chapter sub-headings and each chapter’s closing PRINCIPLE) are given word for word, in book order.</w:t>
      </w:r>
    </w:p>
    <w:p w14:paraId="4A52FE5A" w14:textId="77777777" w:rsidR="008543B5" w:rsidRDefault="00000000">
      <w:pPr>
        <w:pStyle w:val="ListParagraph"/>
        <w:numPr>
          <w:ilvl w:val="0"/>
          <w:numId w:val="1"/>
        </w:numPr>
        <w:spacing w:after="70"/>
        <w:jc w:val="both"/>
      </w:pPr>
      <w:r>
        <w:t>Blue box at the top of each chapter: why the chapter is here and what its title signals.</w:t>
      </w:r>
    </w:p>
    <w:p w14:paraId="6CF4A5D3" w14:textId="77777777" w:rsidR="008543B5" w:rsidRDefault="00000000">
      <w:pPr>
        <w:pStyle w:val="ListParagraph"/>
        <w:numPr>
          <w:ilvl w:val="0"/>
          <w:numId w:val="1"/>
        </w:numPr>
        <w:spacing w:after="70"/>
        <w:jc w:val="both"/>
      </w:pPr>
      <w:r>
        <w:t>Gold box at the end: how the chapter links back and forward in the author’s case.</w:t>
      </w:r>
    </w:p>
    <w:p w14:paraId="008A7569" w14:textId="77777777" w:rsidR="008543B5" w:rsidRDefault="00000000">
      <w:pPr>
        <w:pStyle w:val="ListParagraph"/>
        <w:numPr>
          <w:ilvl w:val="0"/>
          <w:numId w:val="1"/>
        </w:numPr>
        <w:spacing w:after="70"/>
        <w:jc w:val="both"/>
      </w:pPr>
      <w:r>
        <w:t>Grey capitals are note headings (Part overviews), not book headings. A grey italic line marks text from before a chapter’s first sub-heading.</w:t>
      </w:r>
    </w:p>
    <w:p w14:paraId="5AC6E3E2" w14:textId="77777777" w:rsidR="008543B5" w:rsidRDefault="00000000">
      <w:pPr>
        <w:pStyle w:val="ListParagraph"/>
        <w:numPr>
          <w:ilvl w:val="0"/>
          <w:numId w:val="1"/>
        </w:numPr>
        <w:spacing w:after="70"/>
        <w:jc w:val="both"/>
      </w:pPr>
      <w:r>
        <w:t>Text in “quotation marks” is Carnegie’s exact wording; everything else is close paraphrase. Only short quotes are used, not long passages.</w:t>
      </w:r>
    </w:p>
    <w:p w14:paraId="1B212B6C" w14:textId="77777777" w:rsidR="008543B5" w:rsidRDefault="00000000">
      <w:pPr>
        <w:pStyle w:val="ListParagraph"/>
        <w:numPr>
          <w:ilvl w:val="0"/>
          <w:numId w:val="1"/>
        </w:numPr>
        <w:spacing w:after="70"/>
        <w:jc w:val="both"/>
      </w:pPr>
      <w:r>
        <w:t>Density: each chapter’s notes are capped at 1/8 of that chapter’s own length in characters (ratio 1:8).</w:t>
      </w:r>
    </w:p>
    <w:p w14:paraId="628B96C3" w14:textId="77777777" w:rsidR="008543B5" w:rsidRDefault="00000000">
      <w:pPr>
        <w:pStyle w:val="Heading1"/>
        <w:pageBreakBefore/>
        <w:spacing w:after="160"/>
      </w:pPr>
      <w:r>
        <w:rPr>
          <w:b/>
          <w:bCs/>
          <w:sz w:val="40"/>
          <w:szCs w:val="40"/>
        </w:rPr>
        <w:lastRenderedPageBreak/>
        <w:t>Contents</w:t>
      </w:r>
    </w:p>
    <w:p w14:paraId="2023B073" w14:textId="77777777" w:rsidR="008543B5" w:rsidRDefault="00000000">
      <w:pPr>
        <w:tabs>
          <w:tab w:val="right" w:leader="dot" w:pos="10034"/>
        </w:tabs>
        <w:spacing w:before="80" w:after="60"/>
      </w:pPr>
      <w:hyperlink w:anchor="u_arch" w:history="1">
        <w:r>
          <w:rPr>
            <w:b/>
            <w:bCs/>
            <w:sz w:val="22"/>
            <w:szCs w:val="22"/>
          </w:rPr>
          <w:t xml:space="preserve">The Architecture of the Book </w:t>
        </w:r>
        <w:proofErr w:type="gramStart"/>
        <w:r>
          <w:rPr>
            <w:b/>
            <w:bCs/>
            <w:sz w:val="22"/>
            <w:szCs w:val="22"/>
          </w:rPr>
          <w:t>at a Glance</w:t>
        </w:r>
        <w:proofErr w:type="gramEnd"/>
        <w:r>
          <w:rPr>
            <w:sz w:val="22"/>
            <w:szCs w:val="22"/>
          </w:rPr>
          <w:tab/>
          <w:t>3</w:t>
        </w:r>
      </w:hyperlink>
    </w:p>
    <w:p w14:paraId="1434FE0D" w14:textId="77777777" w:rsidR="008543B5" w:rsidRDefault="00000000">
      <w:pPr>
        <w:tabs>
          <w:tab w:val="right" w:leader="dot" w:pos="10034"/>
        </w:tabs>
        <w:spacing w:before="80" w:after="60"/>
      </w:pPr>
      <w:hyperlink w:anchor="u_preface" w:history="1">
        <w:r>
          <w:rPr>
            <w:b/>
            <w:bCs/>
            <w:sz w:val="22"/>
            <w:szCs w:val="22"/>
          </w:rPr>
          <w:t>Preface</w:t>
        </w:r>
        <w:r>
          <w:rPr>
            <w:sz w:val="22"/>
            <w:szCs w:val="22"/>
          </w:rPr>
          <w:tab/>
          <w:t>4</w:t>
        </w:r>
      </w:hyperlink>
    </w:p>
    <w:p w14:paraId="5002FD22" w14:textId="77777777" w:rsidR="008543B5" w:rsidRDefault="00000000">
      <w:pPr>
        <w:tabs>
          <w:tab w:val="right" w:leader="dot" w:pos="10034"/>
        </w:tabs>
        <w:spacing w:before="80" w:after="60"/>
      </w:pPr>
      <w:hyperlink w:anchor="u_howwritten" w:history="1">
        <w:r>
          <w:rPr>
            <w:b/>
            <w:bCs/>
            <w:sz w:val="22"/>
            <w:szCs w:val="22"/>
          </w:rPr>
          <w:t>How This Book Was Written—and Why</w:t>
        </w:r>
        <w:r>
          <w:rPr>
            <w:sz w:val="22"/>
            <w:szCs w:val="22"/>
          </w:rPr>
          <w:tab/>
          <w:t>5</w:t>
        </w:r>
      </w:hyperlink>
    </w:p>
    <w:p w14:paraId="1DB5D4F9" w14:textId="77777777" w:rsidR="008543B5" w:rsidRDefault="00000000">
      <w:pPr>
        <w:tabs>
          <w:tab w:val="right" w:leader="dot" w:pos="10034"/>
        </w:tabs>
        <w:spacing w:before="80" w:after="60"/>
      </w:pPr>
      <w:hyperlink w:anchor="u_nine" w:history="1">
        <w:r>
          <w:rPr>
            <w:b/>
            <w:bCs/>
            <w:sz w:val="22"/>
            <w:szCs w:val="22"/>
          </w:rPr>
          <w:t>Nine Suggestions on How to Get the Most Out of This Book</w:t>
        </w:r>
        <w:r>
          <w:rPr>
            <w:sz w:val="22"/>
            <w:szCs w:val="22"/>
          </w:rPr>
          <w:tab/>
          <w:t>6</w:t>
        </w:r>
      </w:hyperlink>
    </w:p>
    <w:p w14:paraId="63B82334" w14:textId="77777777" w:rsidR="008543B5" w:rsidRDefault="00000000">
      <w:pPr>
        <w:tabs>
          <w:tab w:val="right" w:leader="dot" w:pos="10034"/>
        </w:tabs>
        <w:spacing w:before="80" w:after="60"/>
      </w:pPr>
      <w:hyperlink w:anchor="u_part1" w:history="1">
        <w:r>
          <w:rPr>
            <w:b/>
            <w:bCs/>
            <w:sz w:val="22"/>
            <w:szCs w:val="22"/>
          </w:rPr>
          <w:t>Part One — Fundamental Techniques in Handling People</w:t>
        </w:r>
        <w:r>
          <w:rPr>
            <w:sz w:val="22"/>
            <w:szCs w:val="22"/>
          </w:rPr>
          <w:tab/>
          <w:t>7</w:t>
        </w:r>
      </w:hyperlink>
    </w:p>
    <w:p w14:paraId="2A2B7E6C" w14:textId="77777777" w:rsidR="008543B5" w:rsidRDefault="00000000">
      <w:pPr>
        <w:tabs>
          <w:tab w:val="right" w:leader="dot" w:pos="10034"/>
        </w:tabs>
        <w:spacing w:after="20"/>
        <w:ind w:left="360"/>
      </w:pPr>
      <w:hyperlink w:anchor="u_p1c1" w:history="1">
        <w:proofErr w:type="gramStart"/>
        <w:r>
          <w:rPr>
            <w:sz w:val="22"/>
            <w:szCs w:val="22"/>
          </w:rPr>
          <w:t>1  “</w:t>
        </w:r>
        <w:proofErr w:type="gramEnd"/>
        <w:r>
          <w:rPr>
            <w:sz w:val="22"/>
            <w:szCs w:val="22"/>
          </w:rPr>
          <w:t>If You Want to Gather Honey, Don’t Kick Over the Beehive”</w:t>
        </w:r>
        <w:r>
          <w:rPr>
            <w:sz w:val="22"/>
            <w:szCs w:val="22"/>
          </w:rPr>
          <w:tab/>
          <w:t>8</w:t>
        </w:r>
      </w:hyperlink>
    </w:p>
    <w:p w14:paraId="619DCABA" w14:textId="77777777" w:rsidR="008543B5" w:rsidRDefault="00000000">
      <w:pPr>
        <w:tabs>
          <w:tab w:val="right" w:leader="dot" w:pos="10034"/>
        </w:tabs>
        <w:spacing w:after="20"/>
        <w:ind w:left="360"/>
      </w:pPr>
      <w:hyperlink w:anchor="u_p1c2" w:history="1">
        <w:proofErr w:type="gramStart"/>
        <w:r>
          <w:rPr>
            <w:sz w:val="22"/>
            <w:szCs w:val="22"/>
          </w:rPr>
          <w:t>2  The</w:t>
        </w:r>
        <w:proofErr w:type="gramEnd"/>
        <w:r>
          <w:rPr>
            <w:sz w:val="22"/>
            <w:szCs w:val="22"/>
          </w:rPr>
          <w:t xml:space="preserve"> Big Secret of Dealing with People</w:t>
        </w:r>
        <w:r>
          <w:rPr>
            <w:sz w:val="22"/>
            <w:szCs w:val="22"/>
          </w:rPr>
          <w:tab/>
          <w:t>9</w:t>
        </w:r>
      </w:hyperlink>
    </w:p>
    <w:p w14:paraId="7D772512" w14:textId="77777777" w:rsidR="008543B5" w:rsidRDefault="00000000">
      <w:pPr>
        <w:tabs>
          <w:tab w:val="right" w:leader="dot" w:pos="10034"/>
        </w:tabs>
        <w:spacing w:after="20"/>
        <w:ind w:left="360"/>
      </w:pPr>
      <w:hyperlink w:anchor="u_p1c3" w:history="1">
        <w:proofErr w:type="gramStart"/>
        <w:r>
          <w:rPr>
            <w:sz w:val="22"/>
            <w:szCs w:val="22"/>
          </w:rPr>
          <w:t>3  “</w:t>
        </w:r>
        <w:proofErr w:type="gramEnd"/>
        <w:r>
          <w:rPr>
            <w:sz w:val="22"/>
            <w:szCs w:val="22"/>
          </w:rPr>
          <w:t>He Who Can Do This Has the Whole World with Him. He Who Cannot Walks a Lonely Way”</w:t>
        </w:r>
        <w:r>
          <w:rPr>
            <w:sz w:val="22"/>
            <w:szCs w:val="22"/>
          </w:rPr>
          <w:tab/>
          <w:t>10</w:t>
        </w:r>
      </w:hyperlink>
    </w:p>
    <w:p w14:paraId="5ED62C22" w14:textId="77777777" w:rsidR="008543B5" w:rsidRDefault="00000000">
      <w:pPr>
        <w:tabs>
          <w:tab w:val="right" w:leader="dot" w:pos="10034"/>
        </w:tabs>
        <w:spacing w:before="80" w:after="60"/>
      </w:pPr>
      <w:hyperlink w:anchor="u_part2" w:history="1">
        <w:r>
          <w:rPr>
            <w:b/>
            <w:bCs/>
            <w:sz w:val="22"/>
            <w:szCs w:val="22"/>
          </w:rPr>
          <w:t xml:space="preserve">Part Two — Six Ways to Make People Like </w:t>
        </w:r>
        <w:proofErr w:type="gramStart"/>
        <w:r>
          <w:rPr>
            <w:b/>
            <w:bCs/>
            <w:sz w:val="22"/>
            <w:szCs w:val="22"/>
          </w:rPr>
          <w:t>You</w:t>
        </w:r>
        <w:proofErr w:type="gramEnd"/>
        <w:r>
          <w:rPr>
            <w:sz w:val="22"/>
            <w:szCs w:val="22"/>
          </w:rPr>
          <w:tab/>
          <w:t>11</w:t>
        </w:r>
      </w:hyperlink>
    </w:p>
    <w:p w14:paraId="5967F349" w14:textId="77777777" w:rsidR="008543B5" w:rsidRDefault="00000000">
      <w:pPr>
        <w:tabs>
          <w:tab w:val="right" w:leader="dot" w:pos="10034"/>
        </w:tabs>
        <w:spacing w:after="20"/>
        <w:ind w:left="360"/>
      </w:pPr>
      <w:hyperlink w:anchor="u_p2c1" w:history="1">
        <w:proofErr w:type="gramStart"/>
        <w:r>
          <w:rPr>
            <w:sz w:val="22"/>
            <w:szCs w:val="22"/>
          </w:rPr>
          <w:t>1  Do</w:t>
        </w:r>
        <w:proofErr w:type="gramEnd"/>
        <w:r>
          <w:rPr>
            <w:sz w:val="22"/>
            <w:szCs w:val="22"/>
          </w:rPr>
          <w:t xml:space="preserve"> This and You’ll Be Welcome Anywhere</w:t>
        </w:r>
        <w:r>
          <w:rPr>
            <w:sz w:val="22"/>
            <w:szCs w:val="22"/>
          </w:rPr>
          <w:tab/>
          <w:t>12</w:t>
        </w:r>
      </w:hyperlink>
    </w:p>
    <w:p w14:paraId="03ED16AF" w14:textId="77777777" w:rsidR="008543B5" w:rsidRDefault="00000000">
      <w:pPr>
        <w:tabs>
          <w:tab w:val="right" w:leader="dot" w:pos="10034"/>
        </w:tabs>
        <w:spacing w:after="20"/>
        <w:ind w:left="360"/>
      </w:pPr>
      <w:hyperlink w:anchor="u_p2c2" w:history="1">
        <w:proofErr w:type="gramStart"/>
        <w:r>
          <w:rPr>
            <w:sz w:val="22"/>
            <w:szCs w:val="22"/>
          </w:rPr>
          <w:t>2  A</w:t>
        </w:r>
        <w:proofErr w:type="gramEnd"/>
        <w:r>
          <w:rPr>
            <w:sz w:val="22"/>
            <w:szCs w:val="22"/>
          </w:rPr>
          <w:t xml:space="preserve"> Simple Way to Make a Good First Impression</w:t>
        </w:r>
        <w:r>
          <w:rPr>
            <w:sz w:val="22"/>
            <w:szCs w:val="22"/>
          </w:rPr>
          <w:tab/>
          <w:t>13</w:t>
        </w:r>
      </w:hyperlink>
    </w:p>
    <w:p w14:paraId="398BDEEA" w14:textId="77777777" w:rsidR="008543B5" w:rsidRDefault="00000000">
      <w:pPr>
        <w:tabs>
          <w:tab w:val="right" w:leader="dot" w:pos="10034"/>
        </w:tabs>
        <w:spacing w:after="20"/>
        <w:ind w:left="360"/>
      </w:pPr>
      <w:hyperlink w:anchor="u_p2c3" w:history="1">
        <w:proofErr w:type="gramStart"/>
        <w:r>
          <w:rPr>
            <w:sz w:val="22"/>
            <w:szCs w:val="22"/>
          </w:rPr>
          <w:t>3  If</w:t>
        </w:r>
        <w:proofErr w:type="gramEnd"/>
        <w:r>
          <w:rPr>
            <w:sz w:val="22"/>
            <w:szCs w:val="22"/>
          </w:rPr>
          <w:t xml:space="preserve"> You Don’t Do This, You Are Headed for Trouble</w:t>
        </w:r>
        <w:r>
          <w:rPr>
            <w:sz w:val="22"/>
            <w:szCs w:val="22"/>
          </w:rPr>
          <w:tab/>
          <w:t>14</w:t>
        </w:r>
      </w:hyperlink>
    </w:p>
    <w:p w14:paraId="45F37858" w14:textId="77777777" w:rsidR="008543B5" w:rsidRDefault="00000000">
      <w:pPr>
        <w:tabs>
          <w:tab w:val="right" w:leader="dot" w:pos="10034"/>
        </w:tabs>
        <w:spacing w:after="20"/>
        <w:ind w:left="360"/>
      </w:pPr>
      <w:hyperlink w:anchor="u_p2c4" w:history="1">
        <w:proofErr w:type="gramStart"/>
        <w:r>
          <w:rPr>
            <w:sz w:val="22"/>
            <w:szCs w:val="22"/>
          </w:rPr>
          <w:t>4  An</w:t>
        </w:r>
        <w:proofErr w:type="gramEnd"/>
        <w:r>
          <w:rPr>
            <w:sz w:val="22"/>
            <w:szCs w:val="22"/>
          </w:rPr>
          <w:t xml:space="preserve"> Easy Way to Become a Good Conversationalist</w:t>
        </w:r>
        <w:r>
          <w:rPr>
            <w:sz w:val="22"/>
            <w:szCs w:val="22"/>
          </w:rPr>
          <w:tab/>
          <w:t>15</w:t>
        </w:r>
      </w:hyperlink>
    </w:p>
    <w:p w14:paraId="285CB0CC" w14:textId="77777777" w:rsidR="008543B5" w:rsidRDefault="00000000">
      <w:pPr>
        <w:tabs>
          <w:tab w:val="right" w:leader="dot" w:pos="10034"/>
        </w:tabs>
        <w:spacing w:after="20"/>
        <w:ind w:left="360"/>
      </w:pPr>
      <w:hyperlink w:anchor="u_p2c5" w:history="1">
        <w:proofErr w:type="gramStart"/>
        <w:r>
          <w:rPr>
            <w:sz w:val="22"/>
            <w:szCs w:val="22"/>
          </w:rPr>
          <w:t>5  How</w:t>
        </w:r>
        <w:proofErr w:type="gramEnd"/>
        <w:r>
          <w:rPr>
            <w:sz w:val="22"/>
            <w:szCs w:val="22"/>
          </w:rPr>
          <w:t xml:space="preserve"> to Interest People</w:t>
        </w:r>
        <w:r>
          <w:rPr>
            <w:sz w:val="22"/>
            <w:szCs w:val="22"/>
          </w:rPr>
          <w:tab/>
          <w:t>16</w:t>
        </w:r>
      </w:hyperlink>
    </w:p>
    <w:p w14:paraId="06F73A02" w14:textId="77777777" w:rsidR="008543B5" w:rsidRDefault="00000000">
      <w:pPr>
        <w:tabs>
          <w:tab w:val="right" w:leader="dot" w:pos="10034"/>
        </w:tabs>
        <w:spacing w:after="20"/>
        <w:ind w:left="360"/>
      </w:pPr>
      <w:hyperlink w:anchor="u_p2c6" w:history="1">
        <w:proofErr w:type="gramStart"/>
        <w:r>
          <w:rPr>
            <w:sz w:val="22"/>
            <w:szCs w:val="22"/>
          </w:rPr>
          <w:t>6  How</w:t>
        </w:r>
        <w:proofErr w:type="gramEnd"/>
        <w:r>
          <w:rPr>
            <w:sz w:val="22"/>
            <w:szCs w:val="22"/>
          </w:rPr>
          <w:t xml:space="preserve"> to Make People Like You Instantly</w:t>
        </w:r>
        <w:r>
          <w:rPr>
            <w:sz w:val="22"/>
            <w:szCs w:val="22"/>
          </w:rPr>
          <w:tab/>
          <w:t>17</w:t>
        </w:r>
      </w:hyperlink>
    </w:p>
    <w:p w14:paraId="55792588" w14:textId="77777777" w:rsidR="008543B5" w:rsidRDefault="00000000">
      <w:pPr>
        <w:tabs>
          <w:tab w:val="right" w:leader="dot" w:pos="10034"/>
        </w:tabs>
        <w:spacing w:before="80" w:after="60"/>
      </w:pPr>
      <w:hyperlink w:anchor="u_part3" w:history="1">
        <w:r>
          <w:rPr>
            <w:b/>
            <w:bCs/>
            <w:sz w:val="22"/>
            <w:szCs w:val="22"/>
          </w:rPr>
          <w:t>Part Three — How to Win People to Your Way of Thinking</w:t>
        </w:r>
        <w:r>
          <w:rPr>
            <w:sz w:val="22"/>
            <w:szCs w:val="22"/>
          </w:rPr>
          <w:tab/>
          <w:t>18</w:t>
        </w:r>
      </w:hyperlink>
    </w:p>
    <w:p w14:paraId="23A1C533" w14:textId="77777777" w:rsidR="008543B5" w:rsidRDefault="00000000">
      <w:pPr>
        <w:tabs>
          <w:tab w:val="right" w:leader="dot" w:pos="10034"/>
        </w:tabs>
        <w:spacing w:after="20"/>
        <w:ind w:left="360"/>
      </w:pPr>
      <w:hyperlink w:anchor="u_p3c1" w:history="1">
        <w:proofErr w:type="gramStart"/>
        <w:r>
          <w:rPr>
            <w:sz w:val="22"/>
            <w:szCs w:val="22"/>
          </w:rPr>
          <w:t>1  You</w:t>
        </w:r>
        <w:proofErr w:type="gramEnd"/>
        <w:r>
          <w:rPr>
            <w:sz w:val="22"/>
            <w:szCs w:val="22"/>
          </w:rPr>
          <w:t xml:space="preserve"> Can’t Win an Argument</w:t>
        </w:r>
        <w:r>
          <w:rPr>
            <w:sz w:val="22"/>
            <w:szCs w:val="22"/>
          </w:rPr>
          <w:tab/>
          <w:t>19</w:t>
        </w:r>
      </w:hyperlink>
    </w:p>
    <w:p w14:paraId="1016F37F" w14:textId="77777777" w:rsidR="008543B5" w:rsidRDefault="00000000">
      <w:pPr>
        <w:tabs>
          <w:tab w:val="right" w:leader="dot" w:pos="10034"/>
        </w:tabs>
        <w:spacing w:after="20"/>
        <w:ind w:left="360"/>
      </w:pPr>
      <w:hyperlink w:anchor="u_p3c2" w:history="1">
        <w:proofErr w:type="gramStart"/>
        <w:r>
          <w:rPr>
            <w:sz w:val="22"/>
            <w:szCs w:val="22"/>
          </w:rPr>
          <w:t>2  A</w:t>
        </w:r>
        <w:proofErr w:type="gramEnd"/>
        <w:r>
          <w:rPr>
            <w:sz w:val="22"/>
            <w:szCs w:val="22"/>
          </w:rPr>
          <w:t xml:space="preserve"> Sure Way of Making Enemies—and How to Avoid It</w:t>
        </w:r>
        <w:r>
          <w:rPr>
            <w:sz w:val="22"/>
            <w:szCs w:val="22"/>
          </w:rPr>
          <w:tab/>
          <w:t>20</w:t>
        </w:r>
      </w:hyperlink>
    </w:p>
    <w:p w14:paraId="5B880AEE" w14:textId="77777777" w:rsidR="008543B5" w:rsidRDefault="00000000">
      <w:pPr>
        <w:tabs>
          <w:tab w:val="right" w:leader="dot" w:pos="10034"/>
        </w:tabs>
        <w:spacing w:after="20"/>
        <w:ind w:left="360"/>
      </w:pPr>
      <w:hyperlink w:anchor="u_p3c3" w:history="1">
        <w:proofErr w:type="gramStart"/>
        <w:r>
          <w:rPr>
            <w:sz w:val="22"/>
            <w:szCs w:val="22"/>
          </w:rPr>
          <w:t>3  If</w:t>
        </w:r>
        <w:proofErr w:type="gramEnd"/>
        <w:r>
          <w:rPr>
            <w:sz w:val="22"/>
            <w:szCs w:val="22"/>
          </w:rPr>
          <w:t xml:space="preserve"> You’re Wrong, Admit It</w:t>
        </w:r>
        <w:r>
          <w:rPr>
            <w:sz w:val="22"/>
            <w:szCs w:val="22"/>
          </w:rPr>
          <w:tab/>
          <w:t>21</w:t>
        </w:r>
      </w:hyperlink>
    </w:p>
    <w:p w14:paraId="0D18245B" w14:textId="77777777" w:rsidR="008543B5" w:rsidRDefault="00000000">
      <w:pPr>
        <w:tabs>
          <w:tab w:val="right" w:leader="dot" w:pos="10034"/>
        </w:tabs>
        <w:spacing w:after="20"/>
        <w:ind w:left="360"/>
      </w:pPr>
      <w:hyperlink w:anchor="u_p3c4" w:history="1">
        <w:proofErr w:type="gramStart"/>
        <w:r>
          <w:rPr>
            <w:sz w:val="22"/>
            <w:szCs w:val="22"/>
          </w:rPr>
          <w:t>4  A</w:t>
        </w:r>
        <w:proofErr w:type="gramEnd"/>
        <w:r>
          <w:rPr>
            <w:sz w:val="22"/>
            <w:szCs w:val="22"/>
          </w:rPr>
          <w:t xml:space="preserve"> Drop of Honey</w:t>
        </w:r>
        <w:r>
          <w:rPr>
            <w:sz w:val="22"/>
            <w:szCs w:val="22"/>
          </w:rPr>
          <w:tab/>
          <w:t>22</w:t>
        </w:r>
      </w:hyperlink>
    </w:p>
    <w:p w14:paraId="72376D01" w14:textId="77777777" w:rsidR="008543B5" w:rsidRDefault="00000000">
      <w:pPr>
        <w:tabs>
          <w:tab w:val="right" w:leader="dot" w:pos="10034"/>
        </w:tabs>
        <w:spacing w:after="20"/>
        <w:ind w:left="360"/>
      </w:pPr>
      <w:hyperlink w:anchor="u_p3c5" w:history="1">
        <w:proofErr w:type="gramStart"/>
        <w:r>
          <w:rPr>
            <w:sz w:val="22"/>
            <w:szCs w:val="22"/>
          </w:rPr>
          <w:t>5  The</w:t>
        </w:r>
        <w:proofErr w:type="gramEnd"/>
        <w:r>
          <w:rPr>
            <w:sz w:val="22"/>
            <w:szCs w:val="22"/>
          </w:rPr>
          <w:t xml:space="preserve"> Secret of Socrates</w:t>
        </w:r>
        <w:r>
          <w:rPr>
            <w:sz w:val="22"/>
            <w:szCs w:val="22"/>
          </w:rPr>
          <w:tab/>
          <w:t>23</w:t>
        </w:r>
      </w:hyperlink>
    </w:p>
    <w:p w14:paraId="535DB72C" w14:textId="77777777" w:rsidR="008543B5" w:rsidRDefault="00000000">
      <w:pPr>
        <w:tabs>
          <w:tab w:val="right" w:leader="dot" w:pos="10034"/>
        </w:tabs>
        <w:spacing w:after="20"/>
        <w:ind w:left="360"/>
      </w:pPr>
      <w:hyperlink w:anchor="u_p3c6" w:history="1">
        <w:proofErr w:type="gramStart"/>
        <w:r>
          <w:rPr>
            <w:sz w:val="22"/>
            <w:szCs w:val="22"/>
          </w:rPr>
          <w:t>6  The</w:t>
        </w:r>
        <w:proofErr w:type="gramEnd"/>
        <w:r>
          <w:rPr>
            <w:sz w:val="22"/>
            <w:szCs w:val="22"/>
          </w:rPr>
          <w:t xml:space="preserve"> Safety Valve in Handling Complaints</w:t>
        </w:r>
        <w:r>
          <w:rPr>
            <w:sz w:val="22"/>
            <w:szCs w:val="22"/>
          </w:rPr>
          <w:tab/>
          <w:t>24</w:t>
        </w:r>
      </w:hyperlink>
    </w:p>
    <w:p w14:paraId="4D48FDE8" w14:textId="77777777" w:rsidR="008543B5" w:rsidRDefault="00000000">
      <w:pPr>
        <w:tabs>
          <w:tab w:val="right" w:leader="dot" w:pos="10034"/>
        </w:tabs>
        <w:spacing w:after="20"/>
        <w:ind w:left="360"/>
      </w:pPr>
      <w:hyperlink w:anchor="u_p3c7" w:history="1">
        <w:proofErr w:type="gramStart"/>
        <w:r>
          <w:rPr>
            <w:sz w:val="22"/>
            <w:szCs w:val="22"/>
          </w:rPr>
          <w:t>7  How</w:t>
        </w:r>
        <w:proofErr w:type="gramEnd"/>
        <w:r>
          <w:rPr>
            <w:sz w:val="22"/>
            <w:szCs w:val="22"/>
          </w:rPr>
          <w:t xml:space="preserve"> to Get Cooperation</w:t>
        </w:r>
        <w:r>
          <w:rPr>
            <w:sz w:val="22"/>
            <w:szCs w:val="22"/>
          </w:rPr>
          <w:tab/>
          <w:t>25</w:t>
        </w:r>
      </w:hyperlink>
    </w:p>
    <w:p w14:paraId="04418ED8" w14:textId="77777777" w:rsidR="008543B5" w:rsidRDefault="00000000">
      <w:pPr>
        <w:tabs>
          <w:tab w:val="right" w:leader="dot" w:pos="10034"/>
        </w:tabs>
        <w:spacing w:after="20"/>
        <w:ind w:left="360"/>
      </w:pPr>
      <w:hyperlink w:anchor="u_p3c8" w:history="1">
        <w:proofErr w:type="gramStart"/>
        <w:r>
          <w:rPr>
            <w:sz w:val="22"/>
            <w:szCs w:val="22"/>
          </w:rPr>
          <w:t>8  A</w:t>
        </w:r>
        <w:proofErr w:type="gramEnd"/>
        <w:r>
          <w:rPr>
            <w:sz w:val="22"/>
            <w:szCs w:val="22"/>
          </w:rPr>
          <w:t xml:space="preserve"> Formula That Will Work Wonders for You</w:t>
        </w:r>
        <w:r>
          <w:rPr>
            <w:sz w:val="22"/>
            <w:szCs w:val="22"/>
          </w:rPr>
          <w:tab/>
          <w:t>26</w:t>
        </w:r>
      </w:hyperlink>
    </w:p>
    <w:p w14:paraId="6211949C" w14:textId="77777777" w:rsidR="008543B5" w:rsidRDefault="00000000">
      <w:pPr>
        <w:tabs>
          <w:tab w:val="right" w:leader="dot" w:pos="10034"/>
        </w:tabs>
        <w:spacing w:after="20"/>
        <w:ind w:left="360"/>
      </w:pPr>
      <w:hyperlink w:anchor="u_p3c9" w:history="1">
        <w:proofErr w:type="gramStart"/>
        <w:r>
          <w:rPr>
            <w:sz w:val="22"/>
            <w:szCs w:val="22"/>
          </w:rPr>
          <w:t>9  What</w:t>
        </w:r>
        <w:proofErr w:type="gramEnd"/>
        <w:r>
          <w:rPr>
            <w:sz w:val="22"/>
            <w:szCs w:val="22"/>
          </w:rPr>
          <w:t xml:space="preserve"> Everybody Wants</w:t>
        </w:r>
        <w:r>
          <w:rPr>
            <w:sz w:val="22"/>
            <w:szCs w:val="22"/>
          </w:rPr>
          <w:tab/>
          <w:t>27</w:t>
        </w:r>
      </w:hyperlink>
    </w:p>
    <w:p w14:paraId="577F21F3" w14:textId="77777777" w:rsidR="008543B5" w:rsidRDefault="00000000">
      <w:pPr>
        <w:tabs>
          <w:tab w:val="right" w:leader="dot" w:pos="10034"/>
        </w:tabs>
        <w:spacing w:after="20"/>
        <w:ind w:left="360"/>
      </w:pPr>
      <w:hyperlink w:anchor="u_p3c10" w:history="1">
        <w:proofErr w:type="gramStart"/>
        <w:r>
          <w:rPr>
            <w:sz w:val="22"/>
            <w:szCs w:val="22"/>
          </w:rPr>
          <w:t>10  An</w:t>
        </w:r>
        <w:proofErr w:type="gramEnd"/>
        <w:r>
          <w:rPr>
            <w:sz w:val="22"/>
            <w:szCs w:val="22"/>
          </w:rPr>
          <w:t xml:space="preserve"> Appeal That Everybody Likes</w:t>
        </w:r>
        <w:r>
          <w:rPr>
            <w:sz w:val="22"/>
            <w:szCs w:val="22"/>
          </w:rPr>
          <w:tab/>
          <w:t>28</w:t>
        </w:r>
      </w:hyperlink>
    </w:p>
    <w:p w14:paraId="43465C17" w14:textId="77777777" w:rsidR="008543B5" w:rsidRDefault="00000000">
      <w:pPr>
        <w:tabs>
          <w:tab w:val="right" w:leader="dot" w:pos="10034"/>
        </w:tabs>
        <w:spacing w:after="20"/>
        <w:ind w:left="360"/>
      </w:pPr>
      <w:hyperlink w:anchor="u_p3c11" w:history="1">
        <w:proofErr w:type="gramStart"/>
        <w:r>
          <w:rPr>
            <w:sz w:val="22"/>
            <w:szCs w:val="22"/>
          </w:rPr>
          <w:t>11  The</w:t>
        </w:r>
        <w:proofErr w:type="gramEnd"/>
        <w:r>
          <w:rPr>
            <w:sz w:val="22"/>
            <w:szCs w:val="22"/>
          </w:rPr>
          <w:t xml:space="preserve"> Movies Do It. TV Does It. Why Don’t You Do It?</w:t>
        </w:r>
        <w:r>
          <w:rPr>
            <w:sz w:val="22"/>
            <w:szCs w:val="22"/>
          </w:rPr>
          <w:tab/>
          <w:t>29</w:t>
        </w:r>
      </w:hyperlink>
    </w:p>
    <w:p w14:paraId="7D47BF02" w14:textId="77777777" w:rsidR="008543B5" w:rsidRDefault="00000000">
      <w:pPr>
        <w:tabs>
          <w:tab w:val="right" w:leader="dot" w:pos="10034"/>
        </w:tabs>
        <w:spacing w:after="20"/>
        <w:ind w:left="360"/>
      </w:pPr>
      <w:hyperlink w:anchor="u_p3c12" w:history="1">
        <w:proofErr w:type="gramStart"/>
        <w:r>
          <w:rPr>
            <w:sz w:val="22"/>
            <w:szCs w:val="22"/>
          </w:rPr>
          <w:t>12  When</w:t>
        </w:r>
        <w:proofErr w:type="gramEnd"/>
        <w:r>
          <w:rPr>
            <w:sz w:val="22"/>
            <w:szCs w:val="22"/>
          </w:rPr>
          <w:t xml:space="preserve"> Nothing Else Works, Try This</w:t>
        </w:r>
        <w:r>
          <w:rPr>
            <w:sz w:val="22"/>
            <w:szCs w:val="22"/>
          </w:rPr>
          <w:tab/>
          <w:t>30</w:t>
        </w:r>
      </w:hyperlink>
    </w:p>
    <w:p w14:paraId="4477BC11" w14:textId="77777777" w:rsidR="008543B5" w:rsidRDefault="00000000">
      <w:pPr>
        <w:tabs>
          <w:tab w:val="right" w:leader="dot" w:pos="10034"/>
        </w:tabs>
        <w:spacing w:before="80" w:after="60"/>
      </w:pPr>
      <w:hyperlink w:anchor="u_part4" w:history="1">
        <w:r>
          <w:rPr>
            <w:b/>
            <w:bCs/>
            <w:sz w:val="22"/>
            <w:szCs w:val="22"/>
          </w:rPr>
          <w:t>Part Four — Be a Leader: How to Change People Without Giving Offense or Arousing Resentment</w:t>
        </w:r>
        <w:r>
          <w:rPr>
            <w:sz w:val="22"/>
            <w:szCs w:val="22"/>
          </w:rPr>
          <w:tab/>
          <w:t>31</w:t>
        </w:r>
      </w:hyperlink>
    </w:p>
    <w:p w14:paraId="4076BA42" w14:textId="77777777" w:rsidR="008543B5" w:rsidRDefault="00000000">
      <w:pPr>
        <w:tabs>
          <w:tab w:val="right" w:leader="dot" w:pos="10034"/>
        </w:tabs>
        <w:spacing w:after="20"/>
        <w:ind w:left="360"/>
      </w:pPr>
      <w:hyperlink w:anchor="u_p4c1" w:history="1">
        <w:proofErr w:type="gramStart"/>
        <w:r>
          <w:rPr>
            <w:sz w:val="22"/>
            <w:szCs w:val="22"/>
          </w:rPr>
          <w:t>1  If</w:t>
        </w:r>
        <w:proofErr w:type="gramEnd"/>
        <w:r>
          <w:rPr>
            <w:sz w:val="22"/>
            <w:szCs w:val="22"/>
          </w:rPr>
          <w:t xml:space="preserve"> You Must Find Fault, This Is the Way to Begin</w:t>
        </w:r>
        <w:r>
          <w:rPr>
            <w:sz w:val="22"/>
            <w:szCs w:val="22"/>
          </w:rPr>
          <w:tab/>
          <w:t>32</w:t>
        </w:r>
      </w:hyperlink>
    </w:p>
    <w:p w14:paraId="25D446E7" w14:textId="77777777" w:rsidR="008543B5" w:rsidRDefault="00000000">
      <w:pPr>
        <w:tabs>
          <w:tab w:val="right" w:leader="dot" w:pos="10034"/>
        </w:tabs>
        <w:spacing w:after="20"/>
        <w:ind w:left="360"/>
      </w:pPr>
      <w:hyperlink w:anchor="u_p4c2" w:history="1">
        <w:proofErr w:type="gramStart"/>
        <w:r>
          <w:rPr>
            <w:sz w:val="22"/>
            <w:szCs w:val="22"/>
          </w:rPr>
          <w:t>2  How</w:t>
        </w:r>
        <w:proofErr w:type="gramEnd"/>
        <w:r>
          <w:rPr>
            <w:sz w:val="22"/>
            <w:szCs w:val="22"/>
          </w:rPr>
          <w:t xml:space="preserve"> to Criticize—and Not Be Hated for </w:t>
        </w:r>
        <w:proofErr w:type="gramStart"/>
        <w:r>
          <w:rPr>
            <w:sz w:val="22"/>
            <w:szCs w:val="22"/>
          </w:rPr>
          <w:t>It</w:t>
        </w:r>
        <w:proofErr w:type="gramEnd"/>
        <w:r>
          <w:rPr>
            <w:sz w:val="22"/>
            <w:szCs w:val="22"/>
          </w:rPr>
          <w:tab/>
          <w:t>33</w:t>
        </w:r>
      </w:hyperlink>
    </w:p>
    <w:p w14:paraId="5BB0C5FC" w14:textId="77777777" w:rsidR="008543B5" w:rsidRDefault="00000000">
      <w:pPr>
        <w:tabs>
          <w:tab w:val="right" w:leader="dot" w:pos="10034"/>
        </w:tabs>
        <w:spacing w:after="20"/>
        <w:ind w:left="360"/>
      </w:pPr>
      <w:hyperlink w:anchor="u_p4c3" w:history="1">
        <w:proofErr w:type="gramStart"/>
        <w:r>
          <w:rPr>
            <w:sz w:val="22"/>
            <w:szCs w:val="22"/>
          </w:rPr>
          <w:t>3  Talk</w:t>
        </w:r>
        <w:proofErr w:type="gramEnd"/>
        <w:r>
          <w:rPr>
            <w:sz w:val="22"/>
            <w:szCs w:val="22"/>
          </w:rPr>
          <w:t xml:space="preserve"> About Your Own Mistakes First</w:t>
        </w:r>
        <w:r>
          <w:rPr>
            <w:sz w:val="22"/>
            <w:szCs w:val="22"/>
          </w:rPr>
          <w:tab/>
          <w:t>34</w:t>
        </w:r>
      </w:hyperlink>
    </w:p>
    <w:p w14:paraId="27A84BFC" w14:textId="77777777" w:rsidR="008543B5" w:rsidRDefault="00000000">
      <w:pPr>
        <w:tabs>
          <w:tab w:val="right" w:leader="dot" w:pos="10034"/>
        </w:tabs>
        <w:spacing w:after="20"/>
        <w:ind w:left="360"/>
      </w:pPr>
      <w:hyperlink w:anchor="u_p4c4" w:history="1">
        <w:proofErr w:type="gramStart"/>
        <w:r>
          <w:rPr>
            <w:sz w:val="22"/>
            <w:szCs w:val="22"/>
          </w:rPr>
          <w:t>4  No</w:t>
        </w:r>
        <w:proofErr w:type="gramEnd"/>
        <w:r>
          <w:rPr>
            <w:sz w:val="22"/>
            <w:szCs w:val="22"/>
          </w:rPr>
          <w:t xml:space="preserve"> One Likes to Take Orders</w:t>
        </w:r>
        <w:r>
          <w:rPr>
            <w:sz w:val="22"/>
            <w:szCs w:val="22"/>
          </w:rPr>
          <w:tab/>
          <w:t>35</w:t>
        </w:r>
      </w:hyperlink>
    </w:p>
    <w:p w14:paraId="7E77CA8D" w14:textId="77777777" w:rsidR="008543B5" w:rsidRDefault="00000000">
      <w:pPr>
        <w:tabs>
          <w:tab w:val="right" w:leader="dot" w:pos="10034"/>
        </w:tabs>
        <w:spacing w:after="20"/>
        <w:ind w:left="360"/>
      </w:pPr>
      <w:hyperlink w:anchor="u_p4c5" w:history="1">
        <w:proofErr w:type="gramStart"/>
        <w:r>
          <w:rPr>
            <w:sz w:val="22"/>
            <w:szCs w:val="22"/>
          </w:rPr>
          <w:t>5  Let</w:t>
        </w:r>
        <w:proofErr w:type="gramEnd"/>
        <w:r>
          <w:rPr>
            <w:sz w:val="22"/>
            <w:szCs w:val="22"/>
          </w:rPr>
          <w:t xml:space="preserve"> the Other Person Save Face</w:t>
        </w:r>
        <w:r>
          <w:rPr>
            <w:sz w:val="22"/>
            <w:szCs w:val="22"/>
          </w:rPr>
          <w:tab/>
          <w:t>36</w:t>
        </w:r>
      </w:hyperlink>
    </w:p>
    <w:p w14:paraId="54A2726A" w14:textId="77777777" w:rsidR="008543B5" w:rsidRDefault="00000000">
      <w:pPr>
        <w:tabs>
          <w:tab w:val="right" w:leader="dot" w:pos="10034"/>
        </w:tabs>
        <w:spacing w:after="20"/>
        <w:ind w:left="360"/>
      </w:pPr>
      <w:hyperlink w:anchor="u_p4c6" w:history="1">
        <w:proofErr w:type="gramStart"/>
        <w:r>
          <w:rPr>
            <w:sz w:val="22"/>
            <w:szCs w:val="22"/>
          </w:rPr>
          <w:t>6  How</w:t>
        </w:r>
        <w:proofErr w:type="gramEnd"/>
        <w:r>
          <w:rPr>
            <w:sz w:val="22"/>
            <w:szCs w:val="22"/>
          </w:rPr>
          <w:t xml:space="preserve"> to Spur People </w:t>
        </w:r>
        <w:proofErr w:type="gramStart"/>
        <w:r>
          <w:rPr>
            <w:sz w:val="22"/>
            <w:szCs w:val="22"/>
          </w:rPr>
          <w:t>On</w:t>
        </w:r>
        <w:proofErr w:type="gramEnd"/>
        <w:r>
          <w:rPr>
            <w:sz w:val="22"/>
            <w:szCs w:val="22"/>
          </w:rPr>
          <w:t xml:space="preserve"> to Success</w:t>
        </w:r>
        <w:r>
          <w:rPr>
            <w:sz w:val="22"/>
            <w:szCs w:val="22"/>
          </w:rPr>
          <w:tab/>
          <w:t>37</w:t>
        </w:r>
      </w:hyperlink>
    </w:p>
    <w:p w14:paraId="770C3BA0" w14:textId="77777777" w:rsidR="008543B5" w:rsidRDefault="00000000">
      <w:pPr>
        <w:tabs>
          <w:tab w:val="right" w:leader="dot" w:pos="10034"/>
        </w:tabs>
        <w:spacing w:after="20"/>
        <w:ind w:left="360"/>
      </w:pPr>
      <w:hyperlink w:anchor="u_p4c7" w:history="1">
        <w:proofErr w:type="gramStart"/>
        <w:r>
          <w:rPr>
            <w:sz w:val="22"/>
            <w:szCs w:val="22"/>
          </w:rPr>
          <w:t>7  Give</w:t>
        </w:r>
        <w:proofErr w:type="gramEnd"/>
        <w:r>
          <w:rPr>
            <w:sz w:val="22"/>
            <w:szCs w:val="22"/>
          </w:rPr>
          <w:t xml:space="preserve"> a Dog a Good Name</w:t>
        </w:r>
        <w:r>
          <w:rPr>
            <w:sz w:val="22"/>
            <w:szCs w:val="22"/>
          </w:rPr>
          <w:tab/>
          <w:t>38</w:t>
        </w:r>
      </w:hyperlink>
    </w:p>
    <w:p w14:paraId="2B585147" w14:textId="77777777" w:rsidR="008543B5" w:rsidRDefault="00000000">
      <w:pPr>
        <w:tabs>
          <w:tab w:val="right" w:leader="dot" w:pos="10034"/>
        </w:tabs>
        <w:spacing w:after="20"/>
        <w:ind w:left="360"/>
      </w:pPr>
      <w:hyperlink w:anchor="u_p4c8" w:history="1">
        <w:proofErr w:type="gramStart"/>
        <w:r>
          <w:rPr>
            <w:sz w:val="22"/>
            <w:szCs w:val="22"/>
          </w:rPr>
          <w:t>8  Make</w:t>
        </w:r>
        <w:proofErr w:type="gramEnd"/>
        <w:r>
          <w:rPr>
            <w:sz w:val="22"/>
            <w:szCs w:val="22"/>
          </w:rPr>
          <w:t xml:space="preserve"> the Fault Seem Easy to Correct</w:t>
        </w:r>
        <w:r>
          <w:rPr>
            <w:sz w:val="22"/>
            <w:szCs w:val="22"/>
          </w:rPr>
          <w:tab/>
          <w:t>39</w:t>
        </w:r>
      </w:hyperlink>
    </w:p>
    <w:p w14:paraId="7632D6B3" w14:textId="77777777" w:rsidR="008543B5" w:rsidRDefault="00000000">
      <w:pPr>
        <w:tabs>
          <w:tab w:val="right" w:leader="dot" w:pos="10034"/>
        </w:tabs>
        <w:spacing w:after="20"/>
        <w:ind w:left="360"/>
      </w:pPr>
      <w:hyperlink w:anchor="u_p4c9" w:history="1">
        <w:proofErr w:type="gramStart"/>
        <w:r>
          <w:rPr>
            <w:sz w:val="22"/>
            <w:szCs w:val="22"/>
          </w:rPr>
          <w:t>9  Making</w:t>
        </w:r>
        <w:proofErr w:type="gramEnd"/>
        <w:r>
          <w:rPr>
            <w:sz w:val="22"/>
            <w:szCs w:val="22"/>
          </w:rPr>
          <w:t xml:space="preserve"> People Glad to Do What You Want</w:t>
        </w:r>
        <w:r>
          <w:rPr>
            <w:sz w:val="22"/>
            <w:szCs w:val="22"/>
          </w:rPr>
          <w:tab/>
          <w:t>40</w:t>
        </w:r>
      </w:hyperlink>
    </w:p>
    <w:p w14:paraId="17637CED" w14:textId="77777777" w:rsidR="008543B5" w:rsidRDefault="00000000">
      <w:pPr>
        <w:tabs>
          <w:tab w:val="right" w:leader="dot" w:pos="10034"/>
        </w:tabs>
        <w:spacing w:before="80" w:after="60"/>
      </w:pPr>
      <w:hyperlink w:anchor="u_shortcut" w:history="1">
        <w:r>
          <w:rPr>
            <w:b/>
            <w:bCs/>
            <w:sz w:val="22"/>
            <w:szCs w:val="22"/>
          </w:rPr>
          <w:t>A Shortcut to Distinction</w:t>
        </w:r>
        <w:r>
          <w:rPr>
            <w:sz w:val="22"/>
            <w:szCs w:val="22"/>
          </w:rPr>
          <w:tab/>
          <w:t>41</w:t>
        </w:r>
      </w:hyperlink>
    </w:p>
    <w:p w14:paraId="5EBC5927" w14:textId="77777777" w:rsidR="008543B5" w:rsidRDefault="00000000">
      <w:pPr>
        <w:pStyle w:val="Heading1"/>
        <w:pageBreakBefore/>
        <w:spacing w:after="140"/>
      </w:pPr>
      <w:bookmarkStart w:id="0" w:name="u_arch"/>
      <w:r>
        <w:rPr>
          <w:b/>
          <w:bCs/>
          <w:sz w:val="40"/>
          <w:szCs w:val="40"/>
        </w:rPr>
        <w:lastRenderedPageBreak/>
        <w:t xml:space="preserve">The Architecture of the Book </w:t>
      </w:r>
      <w:proofErr w:type="gramStart"/>
      <w:r>
        <w:rPr>
          <w:b/>
          <w:bCs/>
          <w:sz w:val="40"/>
          <w:szCs w:val="40"/>
        </w:rPr>
        <w:t>at a Glance</w:t>
      </w:r>
      <w:bookmarkEnd w:id="0"/>
      <w:proofErr w:type="gramEnd"/>
    </w:p>
    <w:p w14:paraId="7AB50AD3" w14:textId="77777777" w:rsidR="008543B5" w:rsidRDefault="00000000">
      <w:pPr>
        <w:keepNext/>
        <w:pBdr>
          <w:bottom w:val="single" w:sz="4" w:space="2" w:color="BBBBBB"/>
        </w:pBdr>
        <w:spacing w:before="160" w:after="60"/>
      </w:pPr>
      <w:r>
        <w:rPr>
          <w:b/>
          <w:bCs/>
          <w:color w:val="6B6B6B"/>
          <w:sz w:val="22"/>
          <w:szCs w:val="22"/>
        </w:rPr>
        <w:t>THE BOOK’S PURPOSE, IN THE AUTHOR’S WORDS</w:t>
      </w:r>
    </w:p>
    <w:p w14:paraId="0E6D42CE" w14:textId="77777777" w:rsidR="008543B5" w:rsidRDefault="00000000">
      <w:pPr>
        <w:spacing w:after="100" w:line="264" w:lineRule="auto"/>
        <w:jc w:val="both"/>
      </w:pPr>
      <w:r>
        <w:t xml:space="preserve">“The sole purpose of this book is to help you discover, develop and profit by those dormant and unused assets.” · “And this is an action book.” (How This Book Was Written—and </w:t>
      </w:r>
      <w:proofErr w:type="gramStart"/>
      <w:r>
        <w:t>Why</w:t>
      </w:r>
      <w:proofErr w:type="gramEnd"/>
      <w:r>
        <w:t>)</w:t>
      </w:r>
    </w:p>
    <w:p w14:paraId="10A89FF2" w14:textId="77777777" w:rsidR="008543B5" w:rsidRDefault="00000000">
      <w:pPr>
        <w:spacing w:after="100" w:line="264" w:lineRule="auto"/>
        <w:jc w:val="both"/>
      </w:pPr>
      <w:r>
        <w:t>Each Part has its own goal: handle people (One), be liked (Two), win agreement (Three), lead and correct (Four). Every chapter ends in one numbered PRINCIPLE, and each Part closes with an “In a Nutshell” list of them.</w:t>
      </w: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600"/>
        <w:gridCol w:w="4134"/>
      </w:tblGrid>
      <w:tr w:rsidR="008543B5" w14:paraId="04FF76B1" w14:textId="77777777">
        <w:tblPrEx>
          <w:tblCellMar>
            <w:top w:w="0" w:type="dxa"/>
            <w:bottom w:w="0" w:type="dxa"/>
          </w:tblCellMar>
        </w:tblPrEx>
        <w:trPr>
          <w:tblHeader/>
        </w:trPr>
        <w:tc>
          <w:tcPr>
            <w:tcW w:w="2300" w:type="dxa"/>
            <w:shd w:val="clear" w:color="auto" w:fill="1F3B73"/>
            <w:tcMar>
              <w:top w:w="60" w:type="dxa"/>
              <w:left w:w="100" w:type="dxa"/>
              <w:bottom w:w="60" w:type="dxa"/>
              <w:right w:w="100" w:type="dxa"/>
            </w:tcMar>
          </w:tcPr>
          <w:p w14:paraId="300CC8DA" w14:textId="77777777" w:rsidR="008543B5" w:rsidRDefault="00000000">
            <w:r>
              <w:rPr>
                <w:b/>
                <w:bCs/>
                <w:color w:val="FFFFFF"/>
                <w:sz w:val="22"/>
                <w:szCs w:val="22"/>
              </w:rPr>
              <w:t>Part</w:t>
            </w:r>
          </w:p>
        </w:tc>
        <w:tc>
          <w:tcPr>
            <w:tcW w:w="3600" w:type="dxa"/>
            <w:shd w:val="clear" w:color="auto" w:fill="1F3B73"/>
            <w:tcMar>
              <w:top w:w="60" w:type="dxa"/>
              <w:left w:w="100" w:type="dxa"/>
              <w:bottom w:w="60" w:type="dxa"/>
              <w:right w:w="100" w:type="dxa"/>
            </w:tcMar>
          </w:tcPr>
          <w:p w14:paraId="7582270A" w14:textId="77777777" w:rsidR="008543B5" w:rsidRDefault="00000000">
            <w:r>
              <w:rPr>
                <w:b/>
                <w:bCs/>
                <w:color w:val="FFFFFF"/>
                <w:sz w:val="22"/>
                <w:szCs w:val="22"/>
              </w:rPr>
              <w:t>Stated aim (Part title / In a Nutshell)</w:t>
            </w:r>
          </w:p>
        </w:tc>
        <w:tc>
          <w:tcPr>
            <w:tcW w:w="4134" w:type="dxa"/>
            <w:shd w:val="clear" w:color="auto" w:fill="1F3B73"/>
            <w:tcMar>
              <w:top w:w="60" w:type="dxa"/>
              <w:left w:w="100" w:type="dxa"/>
              <w:bottom w:w="60" w:type="dxa"/>
              <w:right w:w="100" w:type="dxa"/>
            </w:tcMar>
          </w:tcPr>
          <w:p w14:paraId="1D208E4A" w14:textId="77777777" w:rsidR="008543B5" w:rsidRDefault="00000000">
            <w:r>
              <w:rPr>
                <w:b/>
                <w:bCs/>
                <w:color w:val="FFFFFF"/>
                <w:sz w:val="22"/>
                <w:szCs w:val="22"/>
              </w:rPr>
              <w:t>Chapters (principles)</w:t>
            </w:r>
          </w:p>
        </w:tc>
      </w:tr>
      <w:tr w:rsidR="008543B5" w14:paraId="0551B1C6" w14:textId="77777777">
        <w:tblPrEx>
          <w:tblCellMar>
            <w:top w:w="0" w:type="dxa"/>
            <w:bottom w:w="0" w:type="dxa"/>
          </w:tblCellMar>
        </w:tblPrEx>
        <w:tc>
          <w:tcPr>
            <w:tcW w:w="2300" w:type="dxa"/>
            <w:tcMar>
              <w:top w:w="60" w:type="dxa"/>
              <w:left w:w="100" w:type="dxa"/>
              <w:bottom w:w="60" w:type="dxa"/>
              <w:right w:w="100" w:type="dxa"/>
            </w:tcMar>
          </w:tcPr>
          <w:p w14:paraId="5779148E" w14:textId="77777777" w:rsidR="008543B5" w:rsidRDefault="00000000">
            <w:r>
              <w:rPr>
                <w:sz w:val="22"/>
                <w:szCs w:val="22"/>
              </w:rPr>
              <w:t>One</w:t>
            </w:r>
          </w:p>
        </w:tc>
        <w:tc>
          <w:tcPr>
            <w:tcW w:w="3600" w:type="dxa"/>
            <w:tcMar>
              <w:top w:w="60" w:type="dxa"/>
              <w:left w:w="100" w:type="dxa"/>
              <w:bottom w:w="60" w:type="dxa"/>
              <w:right w:w="100" w:type="dxa"/>
            </w:tcMar>
          </w:tcPr>
          <w:p w14:paraId="5B166486" w14:textId="77777777" w:rsidR="008543B5" w:rsidRDefault="00000000">
            <w:r>
              <w:rPr>
                <w:sz w:val="22"/>
                <w:szCs w:val="22"/>
              </w:rPr>
              <w:t>Fundamental Techniques in Handling People</w:t>
            </w:r>
          </w:p>
        </w:tc>
        <w:tc>
          <w:tcPr>
            <w:tcW w:w="4134" w:type="dxa"/>
            <w:tcMar>
              <w:top w:w="60" w:type="dxa"/>
              <w:left w:w="100" w:type="dxa"/>
              <w:bottom w:w="60" w:type="dxa"/>
              <w:right w:w="100" w:type="dxa"/>
            </w:tcMar>
          </w:tcPr>
          <w:p w14:paraId="051B59D3" w14:textId="77777777" w:rsidR="008543B5" w:rsidRDefault="00000000">
            <w:r>
              <w:rPr>
                <w:sz w:val="22"/>
                <w:szCs w:val="22"/>
              </w:rPr>
              <w:t xml:space="preserve">1–3: don’t </w:t>
            </w:r>
            <w:proofErr w:type="spellStart"/>
            <w:r>
              <w:rPr>
                <w:sz w:val="22"/>
                <w:szCs w:val="22"/>
              </w:rPr>
              <w:t>criticise</w:t>
            </w:r>
            <w:proofErr w:type="spellEnd"/>
            <w:r>
              <w:rPr>
                <w:sz w:val="22"/>
                <w:szCs w:val="22"/>
              </w:rPr>
              <w:t xml:space="preserve"> · appreciate · arouse an eager want</w:t>
            </w:r>
          </w:p>
        </w:tc>
      </w:tr>
      <w:tr w:rsidR="008543B5" w14:paraId="0C137E0A" w14:textId="77777777">
        <w:tblPrEx>
          <w:tblCellMar>
            <w:top w:w="0" w:type="dxa"/>
            <w:bottom w:w="0" w:type="dxa"/>
          </w:tblCellMar>
        </w:tblPrEx>
        <w:tc>
          <w:tcPr>
            <w:tcW w:w="2300" w:type="dxa"/>
            <w:tcMar>
              <w:top w:w="60" w:type="dxa"/>
              <w:left w:w="100" w:type="dxa"/>
              <w:bottom w:w="60" w:type="dxa"/>
              <w:right w:w="100" w:type="dxa"/>
            </w:tcMar>
          </w:tcPr>
          <w:p w14:paraId="2A1D9C4C" w14:textId="77777777" w:rsidR="008543B5" w:rsidRDefault="00000000">
            <w:r>
              <w:rPr>
                <w:sz w:val="22"/>
                <w:szCs w:val="22"/>
              </w:rPr>
              <w:t>Two</w:t>
            </w:r>
          </w:p>
        </w:tc>
        <w:tc>
          <w:tcPr>
            <w:tcW w:w="3600" w:type="dxa"/>
            <w:tcMar>
              <w:top w:w="60" w:type="dxa"/>
              <w:left w:w="100" w:type="dxa"/>
              <w:bottom w:w="60" w:type="dxa"/>
              <w:right w:w="100" w:type="dxa"/>
            </w:tcMar>
          </w:tcPr>
          <w:p w14:paraId="4D01DF42" w14:textId="77777777" w:rsidR="008543B5" w:rsidRDefault="00000000">
            <w:r>
              <w:rPr>
                <w:sz w:val="22"/>
                <w:szCs w:val="22"/>
              </w:rPr>
              <w:t>Six Ways to Make People Like You</w:t>
            </w:r>
          </w:p>
        </w:tc>
        <w:tc>
          <w:tcPr>
            <w:tcW w:w="4134" w:type="dxa"/>
            <w:tcMar>
              <w:top w:w="60" w:type="dxa"/>
              <w:left w:w="100" w:type="dxa"/>
              <w:bottom w:w="60" w:type="dxa"/>
              <w:right w:w="100" w:type="dxa"/>
            </w:tcMar>
          </w:tcPr>
          <w:p w14:paraId="5BDEC409" w14:textId="77777777" w:rsidR="008543B5" w:rsidRDefault="00000000">
            <w:r>
              <w:rPr>
                <w:sz w:val="22"/>
                <w:szCs w:val="22"/>
              </w:rPr>
              <w:t>1–6: interest · smile · name · listen · their interests · make them feel important</w:t>
            </w:r>
          </w:p>
        </w:tc>
      </w:tr>
      <w:tr w:rsidR="008543B5" w14:paraId="48692F78" w14:textId="77777777">
        <w:tblPrEx>
          <w:tblCellMar>
            <w:top w:w="0" w:type="dxa"/>
            <w:bottom w:w="0" w:type="dxa"/>
          </w:tblCellMar>
        </w:tblPrEx>
        <w:tc>
          <w:tcPr>
            <w:tcW w:w="2300" w:type="dxa"/>
            <w:tcMar>
              <w:top w:w="60" w:type="dxa"/>
              <w:left w:w="100" w:type="dxa"/>
              <w:bottom w:w="60" w:type="dxa"/>
              <w:right w:w="100" w:type="dxa"/>
            </w:tcMar>
          </w:tcPr>
          <w:p w14:paraId="62D70745" w14:textId="77777777" w:rsidR="008543B5" w:rsidRDefault="00000000">
            <w:r>
              <w:rPr>
                <w:sz w:val="22"/>
                <w:szCs w:val="22"/>
              </w:rPr>
              <w:t>Three</w:t>
            </w:r>
          </w:p>
        </w:tc>
        <w:tc>
          <w:tcPr>
            <w:tcW w:w="3600" w:type="dxa"/>
            <w:tcMar>
              <w:top w:w="60" w:type="dxa"/>
              <w:left w:w="100" w:type="dxa"/>
              <w:bottom w:w="60" w:type="dxa"/>
              <w:right w:w="100" w:type="dxa"/>
            </w:tcMar>
          </w:tcPr>
          <w:p w14:paraId="6E3EC066" w14:textId="77777777" w:rsidR="008543B5" w:rsidRDefault="00000000">
            <w:r>
              <w:rPr>
                <w:sz w:val="22"/>
                <w:szCs w:val="22"/>
              </w:rPr>
              <w:t>How to Win People to Your Way of Thinking</w:t>
            </w:r>
          </w:p>
        </w:tc>
        <w:tc>
          <w:tcPr>
            <w:tcW w:w="4134" w:type="dxa"/>
            <w:tcMar>
              <w:top w:w="60" w:type="dxa"/>
              <w:left w:w="100" w:type="dxa"/>
              <w:bottom w:w="60" w:type="dxa"/>
              <w:right w:w="100" w:type="dxa"/>
            </w:tcMar>
          </w:tcPr>
          <w:p w14:paraId="7867FD31" w14:textId="77777777" w:rsidR="008543B5" w:rsidRDefault="00000000">
            <w:r>
              <w:rPr>
                <w:sz w:val="22"/>
                <w:szCs w:val="22"/>
              </w:rPr>
              <w:t>1–12: avoid argument → friendly start, “yes, yes” → their idea, their view → nobler motives, drama, challenge</w:t>
            </w:r>
          </w:p>
        </w:tc>
      </w:tr>
      <w:tr w:rsidR="008543B5" w14:paraId="44513B5F" w14:textId="77777777">
        <w:tblPrEx>
          <w:tblCellMar>
            <w:top w:w="0" w:type="dxa"/>
            <w:bottom w:w="0" w:type="dxa"/>
          </w:tblCellMar>
        </w:tblPrEx>
        <w:tc>
          <w:tcPr>
            <w:tcW w:w="2300" w:type="dxa"/>
            <w:tcMar>
              <w:top w:w="60" w:type="dxa"/>
              <w:left w:w="100" w:type="dxa"/>
              <w:bottom w:w="60" w:type="dxa"/>
              <w:right w:w="100" w:type="dxa"/>
            </w:tcMar>
          </w:tcPr>
          <w:p w14:paraId="064EF360" w14:textId="77777777" w:rsidR="008543B5" w:rsidRDefault="00000000">
            <w:r>
              <w:rPr>
                <w:sz w:val="22"/>
                <w:szCs w:val="22"/>
              </w:rPr>
              <w:t>Four</w:t>
            </w:r>
          </w:p>
        </w:tc>
        <w:tc>
          <w:tcPr>
            <w:tcW w:w="3600" w:type="dxa"/>
            <w:tcMar>
              <w:top w:w="60" w:type="dxa"/>
              <w:left w:w="100" w:type="dxa"/>
              <w:bottom w:w="60" w:type="dxa"/>
              <w:right w:w="100" w:type="dxa"/>
            </w:tcMar>
          </w:tcPr>
          <w:p w14:paraId="1DDB691E" w14:textId="77777777" w:rsidR="008543B5" w:rsidRDefault="00000000">
            <w:r>
              <w:rPr>
                <w:sz w:val="22"/>
                <w:szCs w:val="22"/>
              </w:rPr>
              <w:t>Be a Leader: How to Change People Without Giving Offense or Arousing Resentment — “A leader’s job often includes changing your people’s attitudes and behavior.”</w:t>
            </w:r>
          </w:p>
        </w:tc>
        <w:tc>
          <w:tcPr>
            <w:tcW w:w="4134" w:type="dxa"/>
            <w:tcMar>
              <w:top w:w="60" w:type="dxa"/>
              <w:left w:w="100" w:type="dxa"/>
              <w:bottom w:w="60" w:type="dxa"/>
              <w:right w:w="100" w:type="dxa"/>
            </w:tcMar>
          </w:tcPr>
          <w:p w14:paraId="055C6311" w14:textId="77777777" w:rsidR="008543B5" w:rsidRDefault="00000000">
            <w:r>
              <w:rPr>
                <w:sz w:val="22"/>
                <w:szCs w:val="22"/>
              </w:rPr>
              <w:t>1–9: praise first · indirect · own mistakes · questions · save face · praise progress · good name · easy to fix · glad to do it</w:t>
            </w:r>
          </w:p>
        </w:tc>
      </w:tr>
    </w:tbl>
    <w:p w14:paraId="7B5F8E30" w14:textId="77777777" w:rsidR="008543B5" w:rsidRDefault="00000000">
      <w:pPr>
        <w:keepNext/>
        <w:pBdr>
          <w:bottom w:val="single" w:sz="4" w:space="2" w:color="BBBBBB"/>
        </w:pBdr>
        <w:spacing w:before="160" w:after="60"/>
      </w:pPr>
      <w:r>
        <w:rPr>
          <w:b/>
          <w:bCs/>
          <w:color w:val="6B6B6B"/>
          <w:sz w:val="22"/>
          <w:szCs w:val="22"/>
        </w:rPr>
        <w:t>FRONT AND BACK MATTER</w:t>
      </w:r>
    </w:p>
    <w:p w14:paraId="1BDED01C" w14:textId="77777777" w:rsidR="008543B5" w:rsidRDefault="00000000">
      <w:pPr>
        <w:spacing w:after="100" w:line="264" w:lineRule="auto"/>
        <w:jc w:val="both"/>
      </w:pPr>
      <w:proofErr w:type="spellStart"/>
      <w:r>
        <w:rPr>
          <w:sz w:val="22"/>
          <w:szCs w:val="22"/>
        </w:rPr>
        <w:t>Summarised</w:t>
      </w:r>
      <w:proofErr w:type="spellEnd"/>
      <w:r>
        <w:rPr>
          <w:sz w:val="22"/>
          <w:szCs w:val="22"/>
        </w:rPr>
        <w:t>: Preface (Dorothy Carnegie), How This Book Was Written—and Why, Nine Suggestions on How to Get the Most Out of This Book, and A Shortcut to Distinction (Lowell Thomas’s original introduction, reprinted “to give the readers additional background on Dale Carnegie”).</w:t>
      </w:r>
    </w:p>
    <w:p w14:paraId="4DE281A3" w14:textId="77777777" w:rsidR="008543B5" w:rsidRDefault="00000000">
      <w:pPr>
        <w:spacing w:after="100" w:line="264" w:lineRule="auto"/>
        <w:jc w:val="both"/>
      </w:pPr>
      <w:r>
        <w:rPr>
          <w:sz w:val="22"/>
          <w:szCs w:val="22"/>
        </w:rPr>
        <w:t xml:space="preserve">Not </w:t>
      </w:r>
      <w:proofErr w:type="spellStart"/>
      <w:r>
        <w:rPr>
          <w:sz w:val="22"/>
          <w:szCs w:val="22"/>
        </w:rPr>
        <w:t>summarised</w:t>
      </w:r>
      <w:proofErr w:type="spellEnd"/>
      <w:r>
        <w:rPr>
          <w:sz w:val="22"/>
          <w:szCs w:val="22"/>
        </w:rPr>
        <w:t>: Index; About Dale Carnegie Training; “Record Your Triumphs Here” (blank pages for the reader’s own record, as Suggestion 9 asks).</w:t>
      </w:r>
    </w:p>
    <w:p w14:paraId="05941E4A" w14:textId="77777777" w:rsidR="008543B5" w:rsidRDefault="00000000">
      <w:pPr>
        <w:pStyle w:val="Heading1"/>
        <w:pageBreakBefore/>
        <w:spacing w:after="160"/>
      </w:pPr>
      <w:bookmarkStart w:id="1" w:name="u_preface"/>
      <w:r>
        <w:rPr>
          <w:b/>
          <w:bCs/>
          <w:color w:val="111111"/>
          <w:sz w:val="40"/>
          <w:szCs w:val="40"/>
        </w:rPr>
        <w:lastRenderedPageBreak/>
        <w:t>Preface</w:t>
      </w:r>
      <w:bookmarkEnd w:id="1"/>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0FD2C044" w14:textId="77777777">
        <w:tblPrEx>
          <w:tblCellMar>
            <w:top w:w="0" w:type="dxa"/>
            <w:bottom w:w="0" w:type="dxa"/>
          </w:tblCellMar>
        </w:tblPrEx>
        <w:tc>
          <w:tcPr>
            <w:tcW w:w="10034" w:type="dxa"/>
            <w:tcBorders>
              <w:top w:val="single" w:sz="8" w:space="0" w:color="2E5AAC"/>
              <w:left w:val="single" w:sz="24" w:space="0" w:color="2E5AAC"/>
              <w:bottom w:val="single" w:sz="8" w:space="0" w:color="2E5AAC"/>
              <w:right w:val="single" w:sz="8" w:space="0" w:color="2E5AAC"/>
            </w:tcBorders>
            <w:shd w:val="clear" w:color="auto" w:fill="EAF1FB"/>
            <w:tcMar>
              <w:top w:w="80" w:type="dxa"/>
              <w:left w:w="140" w:type="dxa"/>
              <w:bottom w:w="80" w:type="dxa"/>
              <w:right w:w="140" w:type="dxa"/>
            </w:tcMar>
          </w:tcPr>
          <w:p w14:paraId="1E5AA8B8" w14:textId="77777777" w:rsidR="008543B5" w:rsidRDefault="00000000">
            <w:pPr>
              <w:spacing w:after="60"/>
            </w:pPr>
            <w:r>
              <w:rPr>
                <w:b/>
                <w:bCs/>
                <w:color w:val="1F3B73"/>
                <w:sz w:val="22"/>
                <w:szCs w:val="22"/>
              </w:rPr>
              <w:t>PLACE IN THE ARGUMENT — WHY THIS CHAPTER, WHY THIS TITLE</w:t>
            </w:r>
          </w:p>
          <w:p w14:paraId="1707584A" w14:textId="77777777" w:rsidR="008543B5" w:rsidRDefault="00000000">
            <w:pPr>
              <w:spacing w:line="264" w:lineRule="auto"/>
              <w:jc w:val="both"/>
            </w:pPr>
            <w:r>
              <w:t>Dorothy Carnegie’s 1981 note: why revise a classic, and what changed.</w:t>
            </w:r>
          </w:p>
        </w:tc>
      </w:tr>
    </w:tbl>
    <w:p w14:paraId="232698B8" w14:textId="77777777" w:rsidR="008543B5" w:rsidRDefault="008543B5">
      <w:pPr>
        <w:spacing w:after="60" w:line="264" w:lineRule="auto"/>
        <w:jc w:val="both"/>
      </w:pPr>
    </w:p>
    <w:p w14:paraId="1ABD7E2C" w14:textId="77777777" w:rsidR="008543B5" w:rsidRDefault="00000000">
      <w:pPr>
        <w:keepNext/>
        <w:spacing w:before="80" w:after="60"/>
      </w:pPr>
      <w:r>
        <w:rPr>
          <w:i/>
          <w:iCs/>
          <w:color w:val="6B6B6B"/>
          <w:sz w:val="22"/>
          <w:szCs w:val="22"/>
        </w:rPr>
        <w:t>Chapter opening — untitled section before the first sub-heading in the book</w:t>
      </w:r>
    </w:p>
    <w:p w14:paraId="729E21B7" w14:textId="77777777" w:rsidR="008543B5" w:rsidRDefault="00000000">
      <w:pPr>
        <w:pStyle w:val="ListParagraph"/>
        <w:numPr>
          <w:ilvl w:val="0"/>
          <w:numId w:val="1"/>
        </w:numPr>
        <w:spacing w:after="70" w:line="264" w:lineRule="auto"/>
        <w:jc w:val="both"/>
      </w:pPr>
      <w:r>
        <w:t>Written as a textbook for his courses; Carnegie was “a tireless reviser of his own work.”</w:t>
      </w:r>
    </w:p>
    <w:p w14:paraId="3780717A" w14:textId="77777777" w:rsidR="008543B5" w:rsidRDefault="00000000">
      <w:pPr>
        <w:pStyle w:val="ListParagraph"/>
        <w:numPr>
          <w:ilvl w:val="0"/>
          <w:numId w:val="1"/>
        </w:numPr>
        <w:spacing w:after="70" w:line="264" w:lineRule="auto"/>
        <w:jc w:val="both"/>
      </w:pPr>
      <w:r>
        <w:t>Aim: “to clarify and strengthen the book for a modern reader without tampering with the content” — a few cuts, newer examples, “the brash, breezy Carnegie style is intact.”</w:t>
      </w:r>
    </w:p>
    <w:p w14:paraId="558E22DF" w14:textId="77777777" w:rsidR="008543B5" w:rsidRDefault="00000000">
      <w:pPr>
        <w:pStyle w:val="Heading1"/>
        <w:pageBreakBefore/>
        <w:spacing w:after="160"/>
      </w:pPr>
      <w:bookmarkStart w:id="2" w:name="u_howwritten"/>
      <w:r>
        <w:rPr>
          <w:b/>
          <w:bCs/>
          <w:color w:val="111111"/>
          <w:sz w:val="40"/>
          <w:szCs w:val="40"/>
        </w:rPr>
        <w:lastRenderedPageBreak/>
        <w:t>How This Book Was Written—and Why</w:t>
      </w:r>
      <w:bookmarkEnd w:id="2"/>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44B3CE26" w14:textId="77777777">
        <w:tblPrEx>
          <w:tblCellMar>
            <w:top w:w="0" w:type="dxa"/>
            <w:bottom w:w="0" w:type="dxa"/>
          </w:tblCellMar>
        </w:tblPrEx>
        <w:tc>
          <w:tcPr>
            <w:tcW w:w="10034" w:type="dxa"/>
            <w:tcBorders>
              <w:top w:val="single" w:sz="8" w:space="0" w:color="2E5AAC"/>
              <w:left w:val="single" w:sz="24" w:space="0" w:color="2E5AAC"/>
              <w:bottom w:val="single" w:sz="8" w:space="0" w:color="2E5AAC"/>
              <w:right w:val="single" w:sz="8" w:space="0" w:color="2E5AAC"/>
            </w:tcBorders>
            <w:shd w:val="clear" w:color="auto" w:fill="EAF1FB"/>
            <w:tcMar>
              <w:top w:w="80" w:type="dxa"/>
              <w:left w:w="140" w:type="dxa"/>
              <w:bottom w:w="80" w:type="dxa"/>
              <w:right w:w="140" w:type="dxa"/>
            </w:tcMar>
          </w:tcPr>
          <w:p w14:paraId="48DC9EC7" w14:textId="77777777" w:rsidR="008543B5" w:rsidRDefault="00000000">
            <w:pPr>
              <w:spacing w:after="60"/>
            </w:pPr>
            <w:r>
              <w:rPr>
                <w:b/>
                <w:bCs/>
                <w:color w:val="1F3B73"/>
                <w:sz w:val="22"/>
                <w:szCs w:val="22"/>
              </w:rPr>
              <w:t>PLACE IN THE ARGUMENT — WHY THIS CHAPTER, WHY THIS TITLE</w:t>
            </w:r>
          </w:p>
          <w:p w14:paraId="52C402FF" w14:textId="77777777" w:rsidR="008543B5" w:rsidRDefault="00000000">
            <w:pPr>
              <w:spacing w:line="264" w:lineRule="auto"/>
              <w:jc w:val="both"/>
            </w:pPr>
            <w:r>
              <w:t>Carnegie’s case for the book: the need, the method, the proof, the promise.</w:t>
            </w:r>
          </w:p>
        </w:tc>
      </w:tr>
    </w:tbl>
    <w:p w14:paraId="40F855A8" w14:textId="77777777" w:rsidR="008543B5" w:rsidRDefault="008543B5">
      <w:pPr>
        <w:spacing w:after="60" w:line="264" w:lineRule="auto"/>
        <w:jc w:val="both"/>
      </w:pPr>
    </w:p>
    <w:p w14:paraId="11FADD4F" w14:textId="77777777" w:rsidR="008543B5" w:rsidRDefault="00000000">
      <w:pPr>
        <w:keepNext/>
        <w:spacing w:before="80" w:after="60"/>
      </w:pPr>
      <w:r>
        <w:rPr>
          <w:i/>
          <w:iCs/>
          <w:color w:val="6B6B6B"/>
          <w:sz w:val="22"/>
          <w:szCs w:val="22"/>
        </w:rPr>
        <w:t>Chapter opening — untitled section before the first sub-heading in the book</w:t>
      </w:r>
    </w:p>
    <w:p w14:paraId="6008D9EB" w14:textId="77777777" w:rsidR="008543B5" w:rsidRDefault="00000000">
      <w:pPr>
        <w:pStyle w:val="ListParagraph"/>
        <w:numPr>
          <w:ilvl w:val="0"/>
          <w:numId w:val="1"/>
        </w:numPr>
        <w:spacing w:after="70" w:line="264" w:lineRule="auto"/>
        <w:jc w:val="both"/>
      </w:pPr>
      <w:r>
        <w:t>Teaching adults public speaking since 1912, he found they needed “still more training in the fine art of getting along with people” — and so did he.</w:t>
      </w:r>
    </w:p>
    <w:p w14:paraId="4E9CEB61" w14:textId="77777777" w:rsidR="008543B5" w:rsidRDefault="00000000">
      <w:pPr>
        <w:pStyle w:val="ListParagraph"/>
        <w:numPr>
          <w:ilvl w:val="0"/>
          <w:numId w:val="1"/>
        </w:numPr>
        <w:spacing w:after="70" w:line="264" w:lineRule="auto"/>
        <w:jc w:val="both"/>
      </w:pPr>
      <w:r>
        <w:rPr>
          <w:b/>
          <w:bCs/>
        </w:rPr>
        <w:t>The need:</w:t>
      </w:r>
      <w:r>
        <w:t xml:space="preserve"> “Dealing with people is probably the biggest problem you face.” Even in engineering, about 15% of financial success is technical knowledge, 85% “skill in human engineering.” Rockefeller would pay more for the ability to deal with people “than for any other under the sun,” yet no practical textbook existed.</w:t>
      </w:r>
    </w:p>
    <w:p w14:paraId="74FECE5D" w14:textId="77777777" w:rsidR="008543B5" w:rsidRDefault="00000000">
      <w:pPr>
        <w:pStyle w:val="ListParagraph"/>
        <w:numPr>
          <w:ilvl w:val="0"/>
          <w:numId w:val="1"/>
        </w:numPr>
        <w:spacing w:after="70" w:line="264" w:lineRule="auto"/>
        <w:jc w:val="both"/>
      </w:pPr>
      <w:r>
        <w:rPr>
          <w:b/>
          <w:bCs/>
        </w:rPr>
        <w:t>The method:</w:t>
      </w:r>
      <w:r>
        <w:t xml:space="preserve"> he read everything — philosophers, psychologists, biographies of great leaders — and interviewed famous people, then tested a talk in a “laboratory of human relationships for adults.” The book “grew as a child grows,” from a postcard of rules over fifteen years.</w:t>
      </w:r>
    </w:p>
    <w:p w14:paraId="6E3FB5BA" w14:textId="77777777" w:rsidR="008543B5" w:rsidRDefault="00000000">
      <w:pPr>
        <w:pStyle w:val="ListParagraph"/>
        <w:numPr>
          <w:ilvl w:val="0"/>
          <w:numId w:val="1"/>
        </w:numPr>
        <w:spacing w:after="70" w:line="264" w:lineRule="auto"/>
        <w:jc w:val="both"/>
      </w:pPr>
      <w:r>
        <w:rPr>
          <w:b/>
          <w:bCs/>
        </w:rPr>
        <w:t>The proof:</w:t>
      </w:r>
      <w:r>
        <w:t xml:space="preserve"> the rules “are not mere theories or guesswork”; an employer turned 314 enemies into friends; salespeople and executives gained.</w:t>
      </w:r>
    </w:p>
    <w:p w14:paraId="1D2B88A6" w14:textId="77777777" w:rsidR="008543B5" w:rsidRDefault="00000000">
      <w:pPr>
        <w:pStyle w:val="ListParagraph"/>
        <w:numPr>
          <w:ilvl w:val="0"/>
          <w:numId w:val="1"/>
        </w:numPr>
        <w:spacing w:after="70" w:line="264" w:lineRule="auto"/>
        <w:jc w:val="both"/>
      </w:pPr>
      <w:r>
        <w:rPr>
          <w:b/>
          <w:bCs/>
        </w:rPr>
        <w:t>The promise:</w:t>
      </w:r>
      <w:r>
        <w:t xml:space="preserve"> William James: we are “only half awake.” The book’s “sole purpose” is to develop those unused powers. If after three chapters you aren’t better equipped, it has failed. “And this is an action book.”</w:t>
      </w:r>
    </w:p>
    <w:p w14:paraId="2A260752" w14:textId="77777777" w:rsidR="008543B5" w:rsidRDefault="008543B5">
      <w:pPr>
        <w:spacing w:after="60" w:line="264" w:lineRule="auto"/>
        <w:jc w:val="both"/>
      </w:pP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375FA5BC" w14:textId="77777777">
        <w:tblPrEx>
          <w:tblCellMar>
            <w:top w:w="0" w:type="dxa"/>
            <w:bottom w:w="0" w:type="dxa"/>
          </w:tblCellMar>
        </w:tblPrEx>
        <w:tc>
          <w:tcPr>
            <w:tcW w:w="10034" w:type="dxa"/>
            <w:tcBorders>
              <w:top w:val="single" w:sz="8" w:space="0" w:color="C9A227"/>
              <w:left w:val="single" w:sz="24" w:space="0" w:color="C9A227"/>
              <w:bottom w:val="single" w:sz="8" w:space="0" w:color="C9A227"/>
              <w:right w:val="single" w:sz="8" w:space="0" w:color="C9A227"/>
            </w:tcBorders>
            <w:shd w:val="clear" w:color="auto" w:fill="FFF6DC"/>
            <w:tcMar>
              <w:top w:w="80" w:type="dxa"/>
              <w:left w:w="140" w:type="dxa"/>
              <w:bottom w:w="80" w:type="dxa"/>
              <w:right w:w="140" w:type="dxa"/>
            </w:tcMar>
          </w:tcPr>
          <w:p w14:paraId="0FF3A56A" w14:textId="77777777" w:rsidR="008543B5" w:rsidRDefault="00000000">
            <w:pPr>
              <w:spacing w:after="60"/>
            </w:pPr>
            <w:r>
              <w:rPr>
                <w:b/>
                <w:bCs/>
                <w:color w:val="8A6A00"/>
                <w:sz w:val="22"/>
                <w:szCs w:val="22"/>
              </w:rPr>
              <w:t>HOW THIS CHAPTER BUILDS THE AUTHOR’S CASE</w:t>
            </w:r>
          </w:p>
          <w:p w14:paraId="111D9812" w14:textId="77777777" w:rsidR="008543B5" w:rsidRDefault="00000000">
            <w:pPr>
              <w:spacing w:line="264" w:lineRule="auto"/>
              <w:jc w:val="both"/>
            </w:pPr>
            <w:r>
              <w:t xml:space="preserve">Sets the test the whole book must </w:t>
            </w:r>
            <w:proofErr w:type="gramStart"/>
            <w:r>
              <w:t>meet:</w:t>
            </w:r>
            <w:proofErr w:type="gramEnd"/>
            <w:r>
              <w:t xml:space="preserve"> practical results, not knowledge.</w:t>
            </w:r>
          </w:p>
        </w:tc>
      </w:tr>
    </w:tbl>
    <w:p w14:paraId="6B65E3CD" w14:textId="77777777" w:rsidR="008543B5" w:rsidRDefault="00000000">
      <w:pPr>
        <w:pStyle w:val="Heading1"/>
        <w:pageBreakBefore/>
        <w:spacing w:after="160"/>
      </w:pPr>
      <w:bookmarkStart w:id="3" w:name="u_nine"/>
      <w:r>
        <w:rPr>
          <w:b/>
          <w:bCs/>
          <w:color w:val="111111"/>
          <w:sz w:val="40"/>
          <w:szCs w:val="40"/>
        </w:rPr>
        <w:lastRenderedPageBreak/>
        <w:t>Nine Suggestions on How to Get the Most Out of This Book</w:t>
      </w:r>
      <w:bookmarkEnd w:id="3"/>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1B2E92F9" w14:textId="77777777">
        <w:tblPrEx>
          <w:tblCellMar>
            <w:top w:w="0" w:type="dxa"/>
            <w:bottom w:w="0" w:type="dxa"/>
          </w:tblCellMar>
        </w:tblPrEx>
        <w:tc>
          <w:tcPr>
            <w:tcW w:w="10034" w:type="dxa"/>
            <w:tcBorders>
              <w:top w:val="single" w:sz="8" w:space="0" w:color="2E5AAC"/>
              <w:left w:val="single" w:sz="24" w:space="0" w:color="2E5AAC"/>
              <w:bottom w:val="single" w:sz="8" w:space="0" w:color="2E5AAC"/>
              <w:right w:val="single" w:sz="8" w:space="0" w:color="2E5AAC"/>
            </w:tcBorders>
            <w:shd w:val="clear" w:color="auto" w:fill="EAF1FB"/>
            <w:tcMar>
              <w:top w:w="80" w:type="dxa"/>
              <w:left w:w="140" w:type="dxa"/>
              <w:bottom w:w="80" w:type="dxa"/>
              <w:right w:w="140" w:type="dxa"/>
            </w:tcMar>
          </w:tcPr>
          <w:p w14:paraId="3EE12CC1" w14:textId="77777777" w:rsidR="008543B5" w:rsidRDefault="00000000">
            <w:pPr>
              <w:spacing w:after="60"/>
            </w:pPr>
            <w:r>
              <w:rPr>
                <w:b/>
                <w:bCs/>
                <w:color w:val="1F3B73"/>
                <w:sz w:val="22"/>
                <w:szCs w:val="22"/>
              </w:rPr>
              <w:t>PLACE IN THE ARGUMENT — WHY THIS CHAPTER, WHY THIS TITLE</w:t>
            </w:r>
          </w:p>
          <w:p w14:paraId="5F7EB690" w14:textId="77777777" w:rsidR="008543B5" w:rsidRDefault="00000000">
            <w:pPr>
              <w:spacing w:line="264" w:lineRule="auto"/>
              <w:jc w:val="both"/>
            </w:pPr>
            <w:r>
              <w:t>How to study the book so it changes habits, not just informs.</w:t>
            </w:r>
          </w:p>
        </w:tc>
      </w:tr>
    </w:tbl>
    <w:p w14:paraId="64C91A12" w14:textId="77777777" w:rsidR="008543B5" w:rsidRDefault="008543B5">
      <w:pPr>
        <w:spacing w:after="60" w:line="264" w:lineRule="auto"/>
        <w:jc w:val="both"/>
      </w:pPr>
    </w:p>
    <w:p w14:paraId="11FA068C" w14:textId="77777777" w:rsidR="008543B5" w:rsidRDefault="00000000">
      <w:pPr>
        <w:keepNext/>
        <w:spacing w:before="80" w:after="60"/>
      </w:pPr>
      <w:r>
        <w:rPr>
          <w:i/>
          <w:iCs/>
          <w:color w:val="6B6B6B"/>
          <w:sz w:val="22"/>
          <w:szCs w:val="22"/>
        </w:rPr>
        <w:t>Chapter opening — untitled section before the first sub-heading in the book</w:t>
      </w:r>
    </w:p>
    <w:p w14:paraId="3FD9F2D0" w14:textId="77777777" w:rsidR="008543B5" w:rsidRDefault="00000000">
      <w:pPr>
        <w:pStyle w:val="ListParagraph"/>
        <w:numPr>
          <w:ilvl w:val="0"/>
          <w:numId w:val="1"/>
        </w:numPr>
        <w:spacing w:after="70" w:line="264" w:lineRule="auto"/>
        <w:jc w:val="both"/>
      </w:pPr>
      <w:r>
        <w:t>The one indispensable requirement: “a deep, driving desire to learn.”</w:t>
      </w:r>
    </w:p>
    <w:p w14:paraId="2744FA1E" w14:textId="77777777" w:rsidR="008543B5" w:rsidRDefault="00000000">
      <w:pPr>
        <w:pStyle w:val="ListParagraph"/>
        <w:numPr>
          <w:ilvl w:val="0"/>
          <w:numId w:val="1"/>
        </w:numPr>
        <w:spacing w:after="70" w:line="264" w:lineRule="auto"/>
        <w:jc w:val="both"/>
      </w:pPr>
      <w:r>
        <w:t>Read each chapter twice; stop to ask how to apply each suggestion; mark it; review monthly, because “the rapidity with which we forget is astonishing.”</w:t>
      </w:r>
    </w:p>
    <w:p w14:paraId="1C3C2199" w14:textId="77777777" w:rsidR="008543B5" w:rsidRDefault="00000000">
      <w:pPr>
        <w:pStyle w:val="ListParagraph"/>
        <w:numPr>
          <w:ilvl w:val="0"/>
          <w:numId w:val="1"/>
        </w:numPr>
        <w:spacing w:after="70" w:line="264" w:lineRule="auto"/>
        <w:jc w:val="both"/>
      </w:pPr>
      <w:r>
        <w:t>“Learning is an active process. We learn by doing.” You are “attempting to form new habits” — so resist “the natural thing, the impulsive thing.”</w:t>
      </w:r>
    </w:p>
    <w:p w14:paraId="49E1B61C" w14:textId="77777777" w:rsidR="008543B5" w:rsidRDefault="00000000">
      <w:pPr>
        <w:pStyle w:val="ListParagraph"/>
        <w:numPr>
          <w:ilvl w:val="0"/>
          <w:numId w:val="1"/>
        </w:numPr>
        <w:spacing w:after="70" w:line="264" w:lineRule="auto"/>
        <w:jc w:val="both"/>
      </w:pPr>
      <w:r>
        <w:t>Pay a forfeit when caught breaking a rule; review each week like the banker (“What mistakes did I make…?”); record your triumphs.</w:t>
      </w:r>
    </w:p>
    <w:p w14:paraId="73142D9B" w14:textId="77777777" w:rsidR="008543B5" w:rsidRDefault="00000000">
      <w:pPr>
        <w:pStyle w:val="Heading3"/>
        <w:keepNext/>
        <w:spacing w:before="140" w:after="60"/>
      </w:pPr>
      <w:r>
        <w:rPr>
          <w:b/>
          <w:bCs/>
          <w:color w:val="222222"/>
          <w:sz w:val="26"/>
          <w:szCs w:val="26"/>
        </w:rPr>
        <w:t>IN ORDER TO GET THE MOST OUT OF THIS BOOK:</w:t>
      </w:r>
    </w:p>
    <w:p w14:paraId="6826808D" w14:textId="77777777" w:rsidR="008543B5" w:rsidRDefault="00000000">
      <w:pPr>
        <w:pStyle w:val="ListParagraph"/>
        <w:numPr>
          <w:ilvl w:val="0"/>
          <w:numId w:val="1"/>
        </w:numPr>
        <w:spacing w:after="70" w:line="264" w:lineRule="auto"/>
        <w:jc w:val="both"/>
      </w:pPr>
      <w:r>
        <w:t>A nine-point (a–</w:t>
      </w:r>
      <w:proofErr w:type="spellStart"/>
      <w:r>
        <w:t>i</w:t>
      </w:r>
      <w:proofErr w:type="spellEnd"/>
      <w:r>
        <w:t>) summary of the above.</w:t>
      </w:r>
    </w:p>
    <w:p w14:paraId="281E9AFC" w14:textId="77777777" w:rsidR="008543B5" w:rsidRDefault="00000000">
      <w:pPr>
        <w:pageBreakBefore/>
        <w:spacing w:after="40"/>
      </w:pPr>
      <w:r>
        <w:rPr>
          <w:b/>
          <w:bCs/>
          <w:color w:val="1F3B73"/>
          <w:sz w:val="28"/>
          <w:szCs w:val="28"/>
        </w:rPr>
        <w:lastRenderedPageBreak/>
        <w:t>PART ONE</w:t>
      </w:r>
    </w:p>
    <w:p w14:paraId="392C6F64" w14:textId="77777777" w:rsidR="008543B5" w:rsidRDefault="00000000">
      <w:pPr>
        <w:pStyle w:val="Heading1"/>
        <w:spacing w:after="80"/>
      </w:pPr>
      <w:bookmarkStart w:id="4" w:name="u_part1"/>
      <w:r>
        <w:rPr>
          <w:b/>
          <w:bCs/>
          <w:color w:val="111111"/>
          <w:sz w:val="40"/>
          <w:szCs w:val="40"/>
        </w:rPr>
        <w:t>Fundamental Techniques in Handling People</w:t>
      </w:r>
      <w:bookmarkEnd w:id="4"/>
    </w:p>
    <w:p w14:paraId="78BA31DB" w14:textId="77777777" w:rsidR="008543B5" w:rsidRDefault="00000000">
      <w:pPr>
        <w:spacing w:after="140"/>
      </w:pPr>
      <w:r>
        <w:rPr>
          <w:i/>
          <w:iCs/>
          <w:color w:val="6B6B6B"/>
          <w:sz w:val="22"/>
          <w:szCs w:val="22"/>
        </w:rPr>
        <w:t>Part overview (notes, not book text)</w:t>
      </w: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12FEF8F7" w14:textId="77777777">
        <w:tblPrEx>
          <w:tblCellMar>
            <w:top w:w="0" w:type="dxa"/>
            <w:bottom w:w="0" w:type="dxa"/>
          </w:tblCellMar>
        </w:tblPrEx>
        <w:tc>
          <w:tcPr>
            <w:tcW w:w="10034" w:type="dxa"/>
            <w:tcBorders>
              <w:top w:val="single" w:sz="8" w:space="0" w:color="2E5AAC"/>
              <w:left w:val="single" w:sz="24" w:space="0" w:color="2E5AAC"/>
              <w:bottom w:val="single" w:sz="8" w:space="0" w:color="2E5AAC"/>
              <w:right w:val="single" w:sz="8" w:space="0" w:color="2E5AAC"/>
            </w:tcBorders>
            <w:shd w:val="clear" w:color="auto" w:fill="EAF1FB"/>
            <w:tcMar>
              <w:top w:w="80" w:type="dxa"/>
              <w:left w:w="140" w:type="dxa"/>
              <w:bottom w:w="80" w:type="dxa"/>
              <w:right w:w="140" w:type="dxa"/>
            </w:tcMar>
          </w:tcPr>
          <w:p w14:paraId="1A17994B" w14:textId="77777777" w:rsidR="008543B5" w:rsidRDefault="00000000">
            <w:pPr>
              <w:spacing w:after="60"/>
            </w:pPr>
            <w:r>
              <w:rPr>
                <w:b/>
                <w:bCs/>
                <w:color w:val="1F3B73"/>
                <w:sz w:val="22"/>
                <w:szCs w:val="22"/>
              </w:rPr>
              <w:t>PLACE IN THE ARGUMENT — WHY THIS CHAPTER, WHY THIS TITLE</w:t>
            </w:r>
          </w:p>
          <w:p w14:paraId="166099F5" w14:textId="77777777" w:rsidR="008543B5" w:rsidRDefault="00000000">
            <w:pPr>
              <w:spacing w:line="264" w:lineRule="auto"/>
              <w:jc w:val="both"/>
            </w:pPr>
            <w:r>
              <w:t>The author’s own framing: the book succeeds or fails on these first chapters — “If by the time you have finished reading the first three chapters of this book… you aren’t then a little better equipped to meet life’s situations, then I shall consider this book to be a total failure.”</w:t>
            </w:r>
          </w:p>
        </w:tc>
      </w:tr>
    </w:tbl>
    <w:p w14:paraId="5AA1CE9B" w14:textId="77777777" w:rsidR="008543B5" w:rsidRDefault="008543B5">
      <w:pPr>
        <w:spacing w:after="60" w:line="264" w:lineRule="auto"/>
        <w:jc w:val="both"/>
      </w:pPr>
    </w:p>
    <w:p w14:paraId="0C7FF6F7" w14:textId="77777777" w:rsidR="008543B5" w:rsidRDefault="00000000">
      <w:pPr>
        <w:keepNext/>
        <w:pBdr>
          <w:bottom w:val="single" w:sz="4" w:space="2" w:color="BBBBBB"/>
        </w:pBdr>
        <w:spacing w:before="160" w:after="60"/>
      </w:pPr>
      <w:r>
        <w:rPr>
          <w:b/>
          <w:bCs/>
          <w:color w:val="6B6B6B"/>
          <w:sz w:val="22"/>
          <w:szCs w:val="22"/>
        </w:rPr>
        <w:t>THE THEME OF THE PART</w:t>
      </w:r>
    </w:p>
    <w:p w14:paraId="24320F5D" w14:textId="77777777" w:rsidR="008543B5" w:rsidRDefault="00000000">
      <w:pPr>
        <w:pStyle w:val="ListParagraph"/>
        <w:numPr>
          <w:ilvl w:val="0"/>
          <w:numId w:val="1"/>
        </w:numPr>
        <w:spacing w:after="70" w:line="264" w:lineRule="auto"/>
        <w:jc w:val="both"/>
      </w:pPr>
      <w:r>
        <w:t>The “fundamentals”: how human nature works when you deal with people. People justify themselves, crave importance, and act only on their own wants.</w:t>
      </w:r>
    </w:p>
    <w:p w14:paraId="2F842E04" w14:textId="77777777" w:rsidR="008543B5" w:rsidRDefault="00000000">
      <w:pPr>
        <w:keepNext/>
        <w:pBdr>
          <w:bottom w:val="single" w:sz="4" w:space="2" w:color="BBBBBB"/>
        </w:pBdr>
        <w:spacing w:before="160" w:after="60"/>
      </w:pPr>
      <w:r>
        <w:rPr>
          <w:b/>
          <w:bCs/>
          <w:color w:val="6B6B6B"/>
          <w:sz w:val="22"/>
          <w:szCs w:val="22"/>
        </w:rPr>
        <w:t>HOW THE CHAPTERS BUILD THE THEME</w:t>
      </w:r>
    </w:p>
    <w:p w14:paraId="7CE61103" w14:textId="77777777" w:rsidR="008543B5" w:rsidRDefault="00000000">
      <w:pPr>
        <w:pStyle w:val="ListParagraph"/>
        <w:numPr>
          <w:ilvl w:val="0"/>
          <w:numId w:val="1"/>
        </w:numPr>
        <w:spacing w:after="70" w:line="264" w:lineRule="auto"/>
        <w:jc w:val="both"/>
      </w:pPr>
      <w:r>
        <w:t>Ch 1 removes the wrong tool (criticism). Ch 2 supplies the right motive (the desire to be important, met by sincere appreciation). Ch 3 turns that into a method (start from the other person’s want).</w:t>
      </w:r>
    </w:p>
    <w:p w14:paraId="21279DD2" w14:textId="77777777" w:rsidR="008543B5" w:rsidRDefault="00000000">
      <w:pPr>
        <w:pStyle w:val="ListParagraph"/>
        <w:numPr>
          <w:ilvl w:val="0"/>
          <w:numId w:val="1"/>
        </w:numPr>
        <w:spacing w:after="70" w:line="264" w:lineRule="auto"/>
        <w:jc w:val="both"/>
      </w:pPr>
      <w:r>
        <w:rPr>
          <w:b/>
          <w:bCs/>
        </w:rPr>
        <w:t>In a Nutshell:</w:t>
      </w:r>
      <w:r>
        <w:t xml:space="preserve"> Don’t criticize, condemn or complain · Give honest and sincere appreciation · Arouse in the other person an eager want.</w:t>
      </w:r>
    </w:p>
    <w:p w14:paraId="07DE5330" w14:textId="77777777" w:rsidR="008543B5" w:rsidRDefault="00000000">
      <w:pPr>
        <w:keepNext/>
        <w:pBdr>
          <w:bottom w:val="single" w:sz="4" w:space="2" w:color="BBBBBB"/>
        </w:pBdr>
        <w:spacing w:before="160" w:after="60"/>
      </w:pPr>
      <w:r>
        <w:rPr>
          <w:b/>
          <w:bCs/>
          <w:color w:val="6B6B6B"/>
          <w:sz w:val="22"/>
          <w:szCs w:val="22"/>
        </w:rPr>
        <w:t>WHAT THE PART CONTRIBUTES TO THE BOOK</w:t>
      </w:r>
    </w:p>
    <w:p w14:paraId="772A205E" w14:textId="77777777" w:rsidR="008543B5" w:rsidRDefault="00000000">
      <w:pPr>
        <w:pStyle w:val="ListParagraph"/>
        <w:numPr>
          <w:ilvl w:val="0"/>
          <w:numId w:val="1"/>
        </w:numPr>
        <w:spacing w:after="70" w:line="264" w:lineRule="auto"/>
        <w:jc w:val="both"/>
      </w:pPr>
      <w:r>
        <w:t>Every later principle applies one of these three. Parts Two to Four repeat their key phrases (“the desire to be important,” “hearty in your approbation,” “the other person’s point of view”).</w:t>
      </w:r>
    </w:p>
    <w:p w14:paraId="26289E60" w14:textId="77777777" w:rsidR="008543B5" w:rsidRDefault="00000000">
      <w:pPr>
        <w:pageBreakBefore/>
        <w:spacing w:after="20"/>
      </w:pPr>
      <w:r>
        <w:rPr>
          <w:b/>
          <w:bCs/>
          <w:color w:val="1F3B73"/>
          <w:sz w:val="22"/>
          <w:szCs w:val="22"/>
        </w:rPr>
        <w:lastRenderedPageBreak/>
        <w:t>CHAPTER 1</w:t>
      </w:r>
    </w:p>
    <w:p w14:paraId="7F5095D3" w14:textId="77777777" w:rsidR="008543B5" w:rsidRDefault="00000000">
      <w:pPr>
        <w:pStyle w:val="Heading2"/>
        <w:spacing w:after="140"/>
      </w:pPr>
      <w:bookmarkStart w:id="5" w:name="u_p1c1"/>
      <w:r>
        <w:rPr>
          <w:b/>
          <w:bCs/>
          <w:color w:val="111111"/>
          <w:sz w:val="32"/>
          <w:szCs w:val="32"/>
        </w:rPr>
        <w:t>“If You Want to Gather Honey, Don’t Kick Over the Beehive”</w:t>
      </w:r>
      <w:bookmarkEnd w:id="5"/>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4B6E7E4C" w14:textId="77777777">
        <w:tblPrEx>
          <w:tblCellMar>
            <w:top w:w="0" w:type="dxa"/>
            <w:bottom w:w="0" w:type="dxa"/>
          </w:tblCellMar>
        </w:tblPrEx>
        <w:tc>
          <w:tcPr>
            <w:tcW w:w="10034" w:type="dxa"/>
            <w:tcBorders>
              <w:top w:val="single" w:sz="8" w:space="0" w:color="2E5AAC"/>
              <w:left w:val="single" w:sz="24" w:space="0" w:color="2E5AAC"/>
              <w:bottom w:val="single" w:sz="8" w:space="0" w:color="2E5AAC"/>
              <w:right w:val="single" w:sz="8" w:space="0" w:color="2E5AAC"/>
            </w:tcBorders>
            <w:shd w:val="clear" w:color="auto" w:fill="EAF1FB"/>
            <w:tcMar>
              <w:top w:w="80" w:type="dxa"/>
              <w:left w:w="140" w:type="dxa"/>
              <w:bottom w:w="80" w:type="dxa"/>
              <w:right w:w="140" w:type="dxa"/>
            </w:tcMar>
          </w:tcPr>
          <w:p w14:paraId="5190AE65" w14:textId="77777777" w:rsidR="008543B5" w:rsidRDefault="00000000">
            <w:pPr>
              <w:spacing w:after="60"/>
            </w:pPr>
            <w:r>
              <w:rPr>
                <w:b/>
                <w:bCs/>
                <w:color w:val="1F3B73"/>
                <w:sz w:val="22"/>
                <w:szCs w:val="22"/>
              </w:rPr>
              <w:t>PLACE IN THE ARGUMENT — WHY THIS CHAPTER, WHY THIS TITLE</w:t>
            </w:r>
          </w:p>
          <w:p w14:paraId="367F445D" w14:textId="77777777" w:rsidR="008543B5" w:rsidRDefault="00000000">
            <w:pPr>
              <w:spacing w:line="264" w:lineRule="auto"/>
              <w:jc w:val="both"/>
            </w:pPr>
            <w:r>
              <w:t>The title is the whole principle in a picture: criticism stirs up the hive. It comes first because everything later depends on giving up the “natural” urge to condemn.</w:t>
            </w:r>
          </w:p>
        </w:tc>
      </w:tr>
    </w:tbl>
    <w:p w14:paraId="68F013A1" w14:textId="77777777" w:rsidR="008543B5" w:rsidRDefault="008543B5">
      <w:pPr>
        <w:spacing w:after="60" w:line="264" w:lineRule="auto"/>
        <w:jc w:val="both"/>
      </w:pPr>
    </w:p>
    <w:p w14:paraId="5D2E0883" w14:textId="77777777" w:rsidR="008543B5" w:rsidRDefault="00000000">
      <w:pPr>
        <w:keepNext/>
        <w:spacing w:before="80" w:after="60"/>
      </w:pPr>
      <w:r>
        <w:rPr>
          <w:i/>
          <w:iCs/>
          <w:color w:val="6B6B6B"/>
          <w:sz w:val="22"/>
          <w:szCs w:val="22"/>
        </w:rPr>
        <w:t>Chapter opening — untitled section before the first sub-heading in the book</w:t>
      </w:r>
    </w:p>
    <w:p w14:paraId="4A09818D" w14:textId="77777777" w:rsidR="008543B5" w:rsidRDefault="00000000">
      <w:pPr>
        <w:pStyle w:val="ListParagraph"/>
        <w:numPr>
          <w:ilvl w:val="0"/>
          <w:numId w:val="1"/>
        </w:numPr>
        <w:spacing w:after="70" w:line="264" w:lineRule="auto"/>
        <w:jc w:val="both"/>
      </w:pPr>
      <w:r>
        <w:rPr>
          <w:b/>
          <w:bCs/>
        </w:rPr>
        <w:t>Wrongdoers don’t blame themselves.</w:t>
      </w:r>
      <w:r>
        <w:t xml:space="preserve"> “Two Gun” Crowley, Al Capone and Dutch Schultz each saw himself as good or a benefactor; Warden Lawes: “few of the criminals in Sing </w:t>
      </w:r>
      <w:proofErr w:type="spellStart"/>
      <w:r>
        <w:t>Sing</w:t>
      </w:r>
      <w:proofErr w:type="spellEnd"/>
      <w:r>
        <w:t xml:space="preserve"> regard themselves as bad men.” </w:t>
      </w:r>
      <w:proofErr w:type="gramStart"/>
      <w:r>
        <w:t>So</w:t>
      </w:r>
      <w:proofErr w:type="gramEnd"/>
      <w:r>
        <w:t xml:space="preserve"> what about the people you and I deal with?</w:t>
      </w:r>
    </w:p>
    <w:p w14:paraId="69BBD0A4" w14:textId="77777777" w:rsidR="008543B5" w:rsidRDefault="00000000">
      <w:pPr>
        <w:pStyle w:val="ListParagraph"/>
        <w:numPr>
          <w:ilvl w:val="0"/>
          <w:numId w:val="1"/>
        </w:numPr>
        <w:spacing w:after="70" w:line="264" w:lineRule="auto"/>
        <w:jc w:val="both"/>
      </w:pPr>
      <w:r>
        <w:t>“Ninety-nine times out of a hundred, people don’t criticize themselves for anything, no matter how wrong it may be.”</w:t>
      </w:r>
    </w:p>
    <w:p w14:paraId="65401C49" w14:textId="77777777" w:rsidR="008543B5" w:rsidRDefault="00000000">
      <w:pPr>
        <w:pStyle w:val="ListParagraph"/>
        <w:numPr>
          <w:ilvl w:val="0"/>
          <w:numId w:val="1"/>
        </w:numPr>
        <w:spacing w:after="70" w:line="264" w:lineRule="auto"/>
        <w:jc w:val="both"/>
      </w:pPr>
      <w:r>
        <w:rPr>
          <w:b/>
          <w:bCs/>
        </w:rPr>
        <w:t>Core claim:</w:t>
      </w:r>
      <w:r>
        <w:t xml:space="preserve"> “Criticism is futile because it puts a person on the defensive and usually makes him strive to justify himself. Criticism is dangerous, because it wounds a person’s precious pride, hurts his sense of importance, and arouses resentment.” Skinner: reward teaches faster than punishment.</w:t>
      </w:r>
    </w:p>
    <w:p w14:paraId="678A0E42" w14:textId="77777777" w:rsidR="008543B5" w:rsidRDefault="00000000">
      <w:pPr>
        <w:pStyle w:val="ListParagraph"/>
        <w:numPr>
          <w:ilvl w:val="0"/>
          <w:numId w:val="1"/>
        </w:numPr>
        <w:spacing w:after="70" w:line="264" w:lineRule="auto"/>
        <w:jc w:val="both"/>
      </w:pPr>
      <w:r>
        <w:t>Examples: a safety coordinator wins hard-hat compliance by asking, not ordering; Roosevelt’s attacks only made Taft justify himself; Fall never repented after Teapot Dome. “Criticisms are like homing pigeons. They always return home.”</w:t>
      </w:r>
    </w:p>
    <w:p w14:paraId="3651EFD7" w14:textId="77777777" w:rsidR="008543B5" w:rsidRDefault="00000000">
      <w:pPr>
        <w:pStyle w:val="ListParagraph"/>
        <w:numPr>
          <w:ilvl w:val="0"/>
          <w:numId w:val="1"/>
        </w:numPr>
        <w:spacing w:after="70" w:line="264" w:lineRule="auto"/>
        <w:jc w:val="both"/>
      </w:pPr>
      <w:r>
        <w:rPr>
          <w:b/>
          <w:bCs/>
        </w:rPr>
        <w:t>Lincoln</w:t>
      </w:r>
      <w:r>
        <w:t xml:space="preserve"> learned from the </w:t>
      </w:r>
      <w:proofErr w:type="gramStart"/>
      <w:r>
        <w:t>near-duel</w:t>
      </w:r>
      <w:proofErr w:type="gramEnd"/>
      <w:r>
        <w:t xml:space="preserve"> with Shields: he “almost never criticized anybody for anything,” and never mailed his rebuke to Meade, seeing it would make Meade justify himself and condemn him. Ask, “How would Lincoln handle this problem if he had it?”</w:t>
      </w:r>
    </w:p>
    <w:p w14:paraId="006ADA3C" w14:textId="77777777" w:rsidR="008543B5" w:rsidRDefault="00000000">
      <w:pPr>
        <w:pStyle w:val="ListParagraph"/>
        <w:numPr>
          <w:ilvl w:val="0"/>
          <w:numId w:val="1"/>
        </w:numPr>
        <w:spacing w:after="70" w:line="264" w:lineRule="auto"/>
        <w:jc w:val="both"/>
      </w:pPr>
      <w:r>
        <w:t>Begin on yourself — it is more profitable and “a lot less dangerous.” Carnegie still resented Davis’s rebuke years later.</w:t>
      </w:r>
    </w:p>
    <w:p w14:paraId="1E42DC15" w14:textId="77777777" w:rsidR="008543B5" w:rsidRDefault="00000000">
      <w:pPr>
        <w:pStyle w:val="ListParagraph"/>
        <w:numPr>
          <w:ilvl w:val="0"/>
          <w:numId w:val="1"/>
        </w:numPr>
        <w:spacing w:after="70" w:line="264" w:lineRule="auto"/>
        <w:jc w:val="both"/>
      </w:pPr>
      <w:r>
        <w:t>“We are not dealing with creatures of logic. We are dealing with creatures of emotion.” “Any fool can criticize, condemn and complain—and most fools do.” Bob Hoover, instead of scolding the mechanic who wrecked his plane, gave him the next job.</w:t>
      </w:r>
    </w:p>
    <w:p w14:paraId="0601D286" w14:textId="77777777" w:rsidR="008543B5" w:rsidRDefault="00000000">
      <w:pPr>
        <w:pStyle w:val="Heading3"/>
        <w:keepNext/>
        <w:spacing w:before="140" w:after="60"/>
      </w:pPr>
      <w:r>
        <w:rPr>
          <w:b/>
          <w:bCs/>
          <w:color w:val="222222"/>
          <w:sz w:val="26"/>
          <w:szCs w:val="26"/>
        </w:rPr>
        <w:t>FATHER FORGETS</w:t>
      </w:r>
    </w:p>
    <w:p w14:paraId="0EF602D6" w14:textId="77777777" w:rsidR="008543B5" w:rsidRDefault="00000000">
      <w:pPr>
        <w:pStyle w:val="ListParagraph"/>
        <w:numPr>
          <w:ilvl w:val="0"/>
          <w:numId w:val="1"/>
        </w:numPr>
        <w:spacing w:after="70" w:line="264" w:lineRule="auto"/>
        <w:jc w:val="both"/>
      </w:pPr>
      <w:r>
        <w:t>Larned’s piece: a father, ashamed of his day of fault-finding, sees that he “expected too much of youth.”</w:t>
      </w:r>
    </w:p>
    <w:p w14:paraId="0ED784A7" w14:textId="77777777" w:rsidR="008543B5" w:rsidRDefault="00000000">
      <w:pPr>
        <w:pStyle w:val="ListParagraph"/>
        <w:numPr>
          <w:ilvl w:val="0"/>
          <w:numId w:val="1"/>
        </w:numPr>
        <w:spacing w:after="70" w:line="264" w:lineRule="auto"/>
        <w:jc w:val="both"/>
      </w:pPr>
      <w:r>
        <w:t>Conclusion: “Instead of condemning people, let’s try to understand them.” “To know all is to forgive all.”</w:t>
      </w:r>
    </w:p>
    <w:p w14:paraId="7D08BFA3" w14:textId="77777777" w:rsidR="008543B5" w:rsidRDefault="00000000">
      <w:pPr>
        <w:pStyle w:val="Heading3"/>
        <w:keepNext/>
        <w:spacing w:before="140" w:after="60"/>
      </w:pPr>
      <w:r>
        <w:rPr>
          <w:b/>
          <w:bCs/>
          <w:color w:val="1F3B73"/>
        </w:rPr>
        <w:t>PRINCIPLE 1</w:t>
      </w:r>
    </w:p>
    <w:p w14:paraId="53ACC4EA" w14:textId="77777777" w:rsidR="008543B5" w:rsidRDefault="00000000">
      <w:pPr>
        <w:pStyle w:val="ListParagraph"/>
        <w:numPr>
          <w:ilvl w:val="0"/>
          <w:numId w:val="1"/>
        </w:numPr>
        <w:spacing w:after="70" w:line="264" w:lineRule="auto"/>
        <w:jc w:val="both"/>
      </w:pPr>
      <w:r>
        <w:t>Don’t criticize, condemn or complain.</w:t>
      </w:r>
    </w:p>
    <w:p w14:paraId="260B2E6F" w14:textId="77777777" w:rsidR="008543B5" w:rsidRDefault="008543B5">
      <w:pPr>
        <w:spacing w:after="60" w:line="264" w:lineRule="auto"/>
        <w:jc w:val="both"/>
      </w:pP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0B5A8804" w14:textId="77777777">
        <w:tblPrEx>
          <w:tblCellMar>
            <w:top w:w="0" w:type="dxa"/>
            <w:bottom w:w="0" w:type="dxa"/>
          </w:tblCellMar>
        </w:tblPrEx>
        <w:tc>
          <w:tcPr>
            <w:tcW w:w="10034" w:type="dxa"/>
            <w:tcBorders>
              <w:top w:val="single" w:sz="8" w:space="0" w:color="C9A227"/>
              <w:left w:val="single" w:sz="24" w:space="0" w:color="C9A227"/>
              <w:bottom w:val="single" w:sz="8" w:space="0" w:color="C9A227"/>
              <w:right w:val="single" w:sz="8" w:space="0" w:color="C9A227"/>
            </w:tcBorders>
            <w:shd w:val="clear" w:color="auto" w:fill="FFF6DC"/>
            <w:tcMar>
              <w:top w:w="80" w:type="dxa"/>
              <w:left w:w="140" w:type="dxa"/>
              <w:bottom w:w="80" w:type="dxa"/>
              <w:right w:w="140" w:type="dxa"/>
            </w:tcMar>
          </w:tcPr>
          <w:p w14:paraId="1601219B" w14:textId="77777777" w:rsidR="008543B5" w:rsidRDefault="00000000">
            <w:pPr>
              <w:spacing w:after="60"/>
            </w:pPr>
            <w:r>
              <w:rPr>
                <w:b/>
                <w:bCs/>
                <w:color w:val="8A6A00"/>
                <w:sz w:val="22"/>
                <w:szCs w:val="22"/>
              </w:rPr>
              <w:t>HOW THIS CHAPTER BUILDS THE AUTHOR’S CASE</w:t>
            </w:r>
          </w:p>
          <w:p w14:paraId="44730383" w14:textId="77777777" w:rsidR="008543B5" w:rsidRDefault="00000000">
            <w:pPr>
              <w:spacing w:line="264" w:lineRule="auto"/>
              <w:jc w:val="both"/>
            </w:pPr>
            <w:r>
              <w:t>The negative foundation: clearing away criticism makes room for the positive tools in Chapters 2–3 (appreciation; the other person’s wants).</w:t>
            </w:r>
          </w:p>
        </w:tc>
      </w:tr>
    </w:tbl>
    <w:p w14:paraId="2B20C99C" w14:textId="77777777" w:rsidR="008543B5" w:rsidRDefault="00000000">
      <w:pPr>
        <w:pageBreakBefore/>
        <w:spacing w:after="20"/>
      </w:pPr>
      <w:r>
        <w:rPr>
          <w:b/>
          <w:bCs/>
          <w:color w:val="1F3B73"/>
          <w:sz w:val="22"/>
          <w:szCs w:val="22"/>
        </w:rPr>
        <w:lastRenderedPageBreak/>
        <w:t>CHAPTER 2</w:t>
      </w:r>
    </w:p>
    <w:p w14:paraId="23E33C71" w14:textId="77777777" w:rsidR="008543B5" w:rsidRDefault="00000000">
      <w:pPr>
        <w:pStyle w:val="Heading2"/>
        <w:spacing w:after="140"/>
      </w:pPr>
      <w:bookmarkStart w:id="6" w:name="u_p1c2"/>
      <w:r>
        <w:rPr>
          <w:b/>
          <w:bCs/>
          <w:color w:val="111111"/>
          <w:sz w:val="32"/>
          <w:szCs w:val="32"/>
        </w:rPr>
        <w:t>The Big Secret of Dealing with People</w:t>
      </w:r>
      <w:bookmarkEnd w:id="6"/>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08FBF8D9" w14:textId="77777777">
        <w:tblPrEx>
          <w:tblCellMar>
            <w:top w:w="0" w:type="dxa"/>
            <w:bottom w:w="0" w:type="dxa"/>
          </w:tblCellMar>
        </w:tblPrEx>
        <w:tc>
          <w:tcPr>
            <w:tcW w:w="10034" w:type="dxa"/>
            <w:tcBorders>
              <w:top w:val="single" w:sz="8" w:space="0" w:color="2E5AAC"/>
              <w:left w:val="single" w:sz="24" w:space="0" w:color="2E5AAC"/>
              <w:bottom w:val="single" w:sz="8" w:space="0" w:color="2E5AAC"/>
              <w:right w:val="single" w:sz="8" w:space="0" w:color="2E5AAC"/>
            </w:tcBorders>
            <w:shd w:val="clear" w:color="auto" w:fill="EAF1FB"/>
            <w:tcMar>
              <w:top w:w="80" w:type="dxa"/>
              <w:left w:w="140" w:type="dxa"/>
              <w:bottom w:w="80" w:type="dxa"/>
              <w:right w:w="140" w:type="dxa"/>
            </w:tcMar>
          </w:tcPr>
          <w:p w14:paraId="5F927B90" w14:textId="77777777" w:rsidR="008543B5" w:rsidRDefault="00000000">
            <w:pPr>
              <w:spacing w:after="60"/>
            </w:pPr>
            <w:r>
              <w:rPr>
                <w:b/>
                <w:bCs/>
                <w:color w:val="1F3B73"/>
                <w:sz w:val="22"/>
                <w:szCs w:val="22"/>
              </w:rPr>
              <w:t>PLACE IN THE ARGUMENT — WHY THIS CHAPTER, WHY THIS TITLE</w:t>
            </w:r>
          </w:p>
          <w:p w14:paraId="119B2C37" w14:textId="77777777" w:rsidR="008543B5" w:rsidRDefault="00000000">
            <w:pPr>
              <w:spacing w:line="264" w:lineRule="auto"/>
              <w:jc w:val="both"/>
            </w:pPr>
            <w:r>
              <w:t>The “big secret” is the positive counterpart to Chapter 1: what to give people instead of criticism. It names the motive the whole book builds on — the desire to be important.</w:t>
            </w:r>
          </w:p>
        </w:tc>
      </w:tr>
    </w:tbl>
    <w:p w14:paraId="45865F85" w14:textId="77777777" w:rsidR="008543B5" w:rsidRDefault="008543B5">
      <w:pPr>
        <w:spacing w:after="60" w:line="264" w:lineRule="auto"/>
        <w:jc w:val="both"/>
      </w:pPr>
    </w:p>
    <w:p w14:paraId="4F0B3E1E" w14:textId="77777777" w:rsidR="008543B5" w:rsidRDefault="00000000">
      <w:pPr>
        <w:keepNext/>
        <w:spacing w:before="80" w:after="60"/>
      </w:pPr>
      <w:r>
        <w:rPr>
          <w:i/>
          <w:iCs/>
          <w:color w:val="6B6B6B"/>
          <w:sz w:val="22"/>
          <w:szCs w:val="22"/>
        </w:rPr>
        <w:t>Chapter opening — untitled section before the first sub-heading in the book</w:t>
      </w:r>
    </w:p>
    <w:p w14:paraId="7D5AE5B4" w14:textId="77777777" w:rsidR="008543B5" w:rsidRDefault="00000000">
      <w:pPr>
        <w:pStyle w:val="ListParagraph"/>
        <w:numPr>
          <w:ilvl w:val="0"/>
          <w:numId w:val="1"/>
        </w:numPr>
        <w:spacing w:after="70" w:line="264" w:lineRule="auto"/>
        <w:jc w:val="both"/>
      </w:pPr>
      <w:r>
        <w:t>“There is only one way under high heaven to get anybody to do anything… by making the other person want to do it.” Force has “sharply undesirable repercussions.”</w:t>
      </w:r>
    </w:p>
    <w:p w14:paraId="232B1E4F" w14:textId="77777777" w:rsidR="008543B5" w:rsidRDefault="00000000">
      <w:pPr>
        <w:pStyle w:val="ListParagraph"/>
        <w:numPr>
          <w:ilvl w:val="0"/>
          <w:numId w:val="1"/>
        </w:numPr>
        <w:spacing w:after="70" w:line="264" w:lineRule="auto"/>
        <w:jc w:val="both"/>
      </w:pPr>
      <w:r>
        <w:t>Freud: “the desire to be great”; Dewey: “the desire to be important” — “You are going to hear a lot about it in this book.” Of the eight basic wants, only the feeling of importance is “seldom gratified.” William James: “the craving to be appreciated.”</w:t>
      </w:r>
    </w:p>
    <w:p w14:paraId="4836702D" w14:textId="77777777" w:rsidR="008543B5" w:rsidRDefault="00000000">
      <w:pPr>
        <w:pStyle w:val="ListParagraph"/>
        <w:numPr>
          <w:ilvl w:val="0"/>
          <w:numId w:val="1"/>
        </w:numPr>
        <w:spacing w:after="70" w:line="264" w:lineRule="auto"/>
        <w:jc w:val="both"/>
      </w:pPr>
      <w:r>
        <w:t xml:space="preserve">This desire separates us from animals, built </w:t>
      </w:r>
      <w:proofErr w:type="spellStart"/>
      <w:r>
        <w:t>civilisation</w:t>
      </w:r>
      <w:proofErr w:type="spellEnd"/>
      <w:r>
        <w:t xml:space="preserve"> (Lincoln, Dickens, Wren) </w:t>
      </w:r>
      <w:proofErr w:type="gramStart"/>
      <w:r>
        <w:t>and also</w:t>
      </w:r>
      <w:proofErr w:type="gramEnd"/>
      <w:r>
        <w:t xml:space="preserve"> drives crime. “If you tell me how you get your feeling of importance, I’ll tell you what you are” — Rockefeller versus Dillinger. Some become invalids, or even go insane, to get it; </w:t>
      </w:r>
      <w:proofErr w:type="gramStart"/>
      <w:r>
        <w:t>so</w:t>
      </w:r>
      <w:proofErr w:type="gramEnd"/>
      <w:r>
        <w:t xml:space="preserve"> imagine what “honest appreciation this side of insanity” can achieve.</w:t>
      </w:r>
    </w:p>
    <w:p w14:paraId="6B7A4004" w14:textId="77777777" w:rsidR="008543B5" w:rsidRDefault="00000000">
      <w:pPr>
        <w:pStyle w:val="ListParagraph"/>
        <w:numPr>
          <w:ilvl w:val="0"/>
          <w:numId w:val="1"/>
        </w:numPr>
        <w:spacing w:after="70" w:line="264" w:lineRule="auto"/>
        <w:jc w:val="both"/>
      </w:pPr>
      <w:r>
        <w:rPr>
          <w:b/>
          <w:bCs/>
        </w:rPr>
        <w:t>Schwab</w:t>
      </w:r>
      <w:r>
        <w:t>, paid a million a year for handling people: “the way to develop the best that is in a person is by appreciation and encouragement… I am anxious to praise but loath to find fault… hearty in my approbation and lavish in my praise.” Most people do the opposite.</w:t>
      </w:r>
    </w:p>
    <w:p w14:paraId="4BF6D935" w14:textId="77777777" w:rsidR="008543B5" w:rsidRDefault="00000000">
      <w:pPr>
        <w:pStyle w:val="ListParagraph"/>
        <w:numPr>
          <w:ilvl w:val="0"/>
          <w:numId w:val="1"/>
        </w:numPr>
        <w:spacing w:after="70" w:line="264" w:lineRule="auto"/>
        <w:jc w:val="both"/>
      </w:pPr>
      <w:r>
        <w:t>Appreciation at work and home: Rockefeller praising Bedford’s partial save, the six roses, Ziegfeld, Stevie Wonder. We feed bodies but rarely “nourish their self-esteem.”</w:t>
      </w:r>
    </w:p>
    <w:p w14:paraId="57F7948E" w14:textId="77777777" w:rsidR="008543B5" w:rsidRDefault="00000000">
      <w:pPr>
        <w:pStyle w:val="ListParagraph"/>
        <w:numPr>
          <w:ilvl w:val="0"/>
          <w:numId w:val="1"/>
        </w:numPr>
        <w:spacing w:after="70" w:line="264" w:lineRule="auto"/>
        <w:jc w:val="both"/>
      </w:pPr>
      <w:r>
        <w:rPr>
          <w:b/>
          <w:bCs/>
        </w:rPr>
        <w:t>Not flattery.</w:t>
      </w:r>
      <w:r>
        <w:t xml:space="preserve"> Flattery is “counterfeit”: “One comes from the heart out; the other from the teeth out.” “I am talking about a new way of life.” Stop thinking of ourselves (95% of the time) and look for others’ good points; Emerson: “Every man I meet is my superior in some way.”</w:t>
      </w:r>
    </w:p>
    <w:p w14:paraId="500ADE4E" w14:textId="77777777" w:rsidR="008543B5" w:rsidRDefault="00000000">
      <w:pPr>
        <w:pStyle w:val="Heading3"/>
        <w:keepNext/>
        <w:spacing w:before="140" w:after="60"/>
      </w:pPr>
      <w:r>
        <w:rPr>
          <w:b/>
          <w:bCs/>
          <w:color w:val="1F3B73"/>
        </w:rPr>
        <w:t>PRINCIPLE 2</w:t>
      </w:r>
    </w:p>
    <w:p w14:paraId="4BFF448E" w14:textId="77777777" w:rsidR="008543B5" w:rsidRDefault="00000000">
      <w:pPr>
        <w:pStyle w:val="ListParagraph"/>
        <w:numPr>
          <w:ilvl w:val="0"/>
          <w:numId w:val="1"/>
        </w:numPr>
        <w:spacing w:after="70" w:line="264" w:lineRule="auto"/>
        <w:jc w:val="both"/>
      </w:pPr>
      <w:r>
        <w:t>Give honest and sincere appreciation.</w:t>
      </w:r>
    </w:p>
    <w:p w14:paraId="1AF5DCD8" w14:textId="77777777" w:rsidR="008543B5" w:rsidRDefault="008543B5">
      <w:pPr>
        <w:spacing w:after="60" w:line="264" w:lineRule="auto"/>
        <w:jc w:val="both"/>
      </w:pP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371192CE" w14:textId="77777777">
        <w:tblPrEx>
          <w:tblCellMar>
            <w:top w:w="0" w:type="dxa"/>
            <w:bottom w:w="0" w:type="dxa"/>
          </w:tblCellMar>
        </w:tblPrEx>
        <w:tc>
          <w:tcPr>
            <w:tcW w:w="10034" w:type="dxa"/>
            <w:tcBorders>
              <w:top w:val="single" w:sz="8" w:space="0" w:color="C9A227"/>
              <w:left w:val="single" w:sz="24" w:space="0" w:color="C9A227"/>
              <w:bottom w:val="single" w:sz="8" w:space="0" w:color="C9A227"/>
              <w:right w:val="single" w:sz="8" w:space="0" w:color="C9A227"/>
            </w:tcBorders>
            <w:shd w:val="clear" w:color="auto" w:fill="FFF6DC"/>
            <w:tcMar>
              <w:top w:w="80" w:type="dxa"/>
              <w:left w:w="140" w:type="dxa"/>
              <w:bottom w:w="80" w:type="dxa"/>
              <w:right w:w="140" w:type="dxa"/>
            </w:tcMar>
          </w:tcPr>
          <w:p w14:paraId="65261B77" w14:textId="77777777" w:rsidR="008543B5" w:rsidRDefault="00000000">
            <w:pPr>
              <w:spacing w:after="60"/>
            </w:pPr>
            <w:r>
              <w:rPr>
                <w:b/>
                <w:bCs/>
                <w:color w:val="8A6A00"/>
                <w:sz w:val="22"/>
                <w:szCs w:val="22"/>
              </w:rPr>
              <w:t>HOW THIS CHAPTER BUILDS THE AUTHOR’S CASE</w:t>
            </w:r>
          </w:p>
          <w:p w14:paraId="01F88BA3" w14:textId="77777777" w:rsidR="008543B5" w:rsidRDefault="00000000">
            <w:pPr>
              <w:spacing w:line="264" w:lineRule="auto"/>
              <w:jc w:val="both"/>
            </w:pPr>
            <w:r>
              <w:t>Gives the motive (importance) that Part Two’s rules all serve; Chapter 3 turns from what people crave to what each person wants.</w:t>
            </w:r>
          </w:p>
        </w:tc>
      </w:tr>
    </w:tbl>
    <w:p w14:paraId="3839B138" w14:textId="77777777" w:rsidR="008543B5" w:rsidRDefault="00000000">
      <w:pPr>
        <w:pageBreakBefore/>
        <w:spacing w:after="20"/>
      </w:pPr>
      <w:r>
        <w:rPr>
          <w:b/>
          <w:bCs/>
          <w:color w:val="1F3B73"/>
          <w:sz w:val="22"/>
          <w:szCs w:val="22"/>
        </w:rPr>
        <w:lastRenderedPageBreak/>
        <w:t>CHAPTER 3</w:t>
      </w:r>
    </w:p>
    <w:p w14:paraId="18508DA8" w14:textId="77777777" w:rsidR="008543B5" w:rsidRDefault="00000000">
      <w:pPr>
        <w:pStyle w:val="Heading2"/>
        <w:spacing w:after="140"/>
      </w:pPr>
      <w:bookmarkStart w:id="7" w:name="u_p1c3"/>
      <w:r>
        <w:rPr>
          <w:b/>
          <w:bCs/>
          <w:color w:val="111111"/>
          <w:sz w:val="32"/>
          <w:szCs w:val="32"/>
        </w:rPr>
        <w:t>“He Who Can Do This Has the Whole World with Him. He Who Cannot Walks a Lonely Way”</w:t>
      </w:r>
      <w:bookmarkEnd w:id="7"/>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15100236" w14:textId="77777777">
        <w:tblPrEx>
          <w:tblCellMar>
            <w:top w:w="0" w:type="dxa"/>
            <w:bottom w:w="0" w:type="dxa"/>
          </w:tblCellMar>
        </w:tblPrEx>
        <w:tc>
          <w:tcPr>
            <w:tcW w:w="10034" w:type="dxa"/>
            <w:tcBorders>
              <w:top w:val="single" w:sz="8" w:space="0" w:color="2E5AAC"/>
              <w:left w:val="single" w:sz="24" w:space="0" w:color="2E5AAC"/>
              <w:bottom w:val="single" w:sz="8" w:space="0" w:color="2E5AAC"/>
              <w:right w:val="single" w:sz="8" w:space="0" w:color="2E5AAC"/>
            </w:tcBorders>
            <w:shd w:val="clear" w:color="auto" w:fill="EAF1FB"/>
            <w:tcMar>
              <w:top w:w="80" w:type="dxa"/>
              <w:left w:w="140" w:type="dxa"/>
              <w:bottom w:w="80" w:type="dxa"/>
              <w:right w:w="140" w:type="dxa"/>
            </w:tcMar>
          </w:tcPr>
          <w:p w14:paraId="6557377A" w14:textId="77777777" w:rsidR="008543B5" w:rsidRDefault="00000000">
            <w:pPr>
              <w:spacing w:after="60"/>
            </w:pPr>
            <w:r>
              <w:rPr>
                <w:b/>
                <w:bCs/>
                <w:color w:val="1F3B73"/>
                <w:sz w:val="22"/>
                <w:szCs w:val="22"/>
              </w:rPr>
              <w:t>PLACE IN THE ARGUMENT — WHY THIS CHAPTER, WHY THIS TITLE</w:t>
            </w:r>
          </w:p>
          <w:p w14:paraId="5DF82E2B" w14:textId="77777777" w:rsidR="008543B5" w:rsidRDefault="00000000">
            <w:pPr>
              <w:spacing w:line="264" w:lineRule="auto"/>
              <w:jc w:val="both"/>
            </w:pPr>
            <w:r>
              <w:t>The title quotes Overstreet’s maxim, completed only in the chapter itself — “First, arouse in the other person an eager want.” It closes Part One by turning the desire for importance into a method: start from what the other person wants.</w:t>
            </w:r>
          </w:p>
        </w:tc>
      </w:tr>
    </w:tbl>
    <w:p w14:paraId="22319C3F" w14:textId="77777777" w:rsidR="008543B5" w:rsidRDefault="008543B5">
      <w:pPr>
        <w:spacing w:after="60" w:line="264" w:lineRule="auto"/>
        <w:jc w:val="both"/>
      </w:pPr>
    </w:p>
    <w:p w14:paraId="6443F36D" w14:textId="77777777" w:rsidR="008543B5" w:rsidRDefault="00000000">
      <w:pPr>
        <w:keepNext/>
        <w:spacing w:before="80" w:after="60"/>
      </w:pPr>
      <w:r>
        <w:rPr>
          <w:i/>
          <w:iCs/>
          <w:color w:val="6B6B6B"/>
          <w:sz w:val="22"/>
          <w:szCs w:val="22"/>
        </w:rPr>
        <w:t>Chapter opening — untitled section before the first sub-heading in the book</w:t>
      </w:r>
    </w:p>
    <w:p w14:paraId="1DDE94EF" w14:textId="77777777" w:rsidR="008543B5" w:rsidRDefault="00000000">
      <w:pPr>
        <w:pStyle w:val="ListParagraph"/>
        <w:numPr>
          <w:ilvl w:val="0"/>
          <w:numId w:val="1"/>
        </w:numPr>
        <w:spacing w:after="70" w:line="264" w:lineRule="auto"/>
        <w:jc w:val="both"/>
      </w:pPr>
      <w:r>
        <w:rPr>
          <w:b/>
          <w:bCs/>
        </w:rPr>
        <w:t>Bait the hook to suit the fish.</w:t>
      </w:r>
      <w:r>
        <w:t xml:space="preserve"> He likes strawberries and cream; fish prefer worms. Lloyd George stayed in power by the same rule.</w:t>
      </w:r>
    </w:p>
    <w:p w14:paraId="7F0463B8" w14:textId="77777777" w:rsidR="008543B5" w:rsidRDefault="00000000">
      <w:pPr>
        <w:pStyle w:val="ListParagraph"/>
        <w:numPr>
          <w:ilvl w:val="0"/>
          <w:numId w:val="1"/>
        </w:numPr>
        <w:spacing w:after="70" w:line="264" w:lineRule="auto"/>
        <w:jc w:val="both"/>
      </w:pPr>
      <w:r>
        <w:t>Talking about what we want is “childish”; nobody else cares. “</w:t>
      </w:r>
      <w:proofErr w:type="gramStart"/>
      <w:r>
        <w:t>So</w:t>
      </w:r>
      <w:proofErr w:type="gramEnd"/>
      <w:r>
        <w:t xml:space="preserve"> the only way on earth to influence other people is to talk about what they want and show them how to get it.” Emerson’s calf moved for the maid who thought of what the calf wanted.</w:t>
      </w:r>
    </w:p>
    <w:p w14:paraId="6672944F" w14:textId="77777777" w:rsidR="008543B5" w:rsidRDefault="00000000">
      <w:pPr>
        <w:pStyle w:val="ListParagraph"/>
        <w:numPr>
          <w:ilvl w:val="0"/>
          <w:numId w:val="1"/>
        </w:numPr>
        <w:spacing w:after="70" w:line="264" w:lineRule="auto"/>
        <w:jc w:val="both"/>
      </w:pPr>
      <w:r>
        <w:t>Every act, even a gift to charity, springs from wanting something. Overstreet: “Action springs out of what we fundamentally desire.”</w:t>
      </w:r>
    </w:p>
    <w:p w14:paraId="54B08E50" w14:textId="77777777" w:rsidR="008543B5" w:rsidRDefault="00000000">
      <w:pPr>
        <w:pStyle w:val="ListParagraph"/>
        <w:numPr>
          <w:ilvl w:val="0"/>
          <w:numId w:val="1"/>
        </w:numPr>
        <w:spacing w:after="70" w:line="264" w:lineRule="auto"/>
        <w:jc w:val="both"/>
      </w:pPr>
      <w:r>
        <w:t xml:space="preserve">Examples: Andrew Carnegie’s nephews reply to a postscript promising money; the </w:t>
      </w:r>
      <w:proofErr w:type="spellStart"/>
      <w:r>
        <w:t>Novaks</w:t>
      </w:r>
      <w:proofErr w:type="spellEnd"/>
      <w:r>
        <w:t xml:space="preserve"> make kindergarten something Tim wants. Ask first: “How can I make this person want to do it?”</w:t>
      </w:r>
    </w:p>
    <w:p w14:paraId="14507752" w14:textId="77777777" w:rsidR="008543B5" w:rsidRDefault="00000000">
      <w:pPr>
        <w:pStyle w:val="ListParagraph"/>
        <w:numPr>
          <w:ilvl w:val="0"/>
          <w:numId w:val="1"/>
        </w:numPr>
        <w:spacing w:after="70" w:line="264" w:lineRule="auto"/>
        <w:jc w:val="both"/>
      </w:pPr>
      <w:r>
        <w:rPr>
          <w:b/>
          <w:bCs/>
        </w:rPr>
        <w:t>The ballroom rent:</w:t>
      </w:r>
      <w:r>
        <w:t xml:space="preserve"> Carnegie listed the manager’s advantages and disadvantages and got the rise cut from 300% to 50% “without saying a word about what I wanted.” Storming in would have started an argument his pride couldn’t back down from.</w:t>
      </w:r>
    </w:p>
    <w:p w14:paraId="6DFE399C" w14:textId="77777777" w:rsidR="008543B5" w:rsidRDefault="00000000">
      <w:pPr>
        <w:pStyle w:val="ListParagraph"/>
        <w:numPr>
          <w:ilvl w:val="0"/>
          <w:numId w:val="1"/>
        </w:numPr>
        <w:spacing w:after="70" w:line="264" w:lineRule="auto"/>
        <w:jc w:val="both"/>
      </w:pPr>
      <w:r>
        <w:rPr>
          <w:b/>
          <w:bCs/>
        </w:rPr>
        <w:t>Henry Ford:</w:t>
      </w:r>
      <w:r>
        <w:t xml:space="preserve"> “If there is any one secret of success, it lies in the ability to get the other person’s point of view and see things from that person’s angle as well as from your own” — yet “90 percent of the people on this earth ignore it 90 percent of the time.”</w:t>
      </w:r>
    </w:p>
    <w:p w14:paraId="4CF5180C" w14:textId="77777777" w:rsidR="008543B5" w:rsidRDefault="00000000">
      <w:pPr>
        <w:pStyle w:val="ListParagraph"/>
        <w:numPr>
          <w:ilvl w:val="0"/>
          <w:numId w:val="1"/>
        </w:numPr>
        <w:spacing w:after="70" w:line="264" w:lineRule="auto"/>
        <w:jc w:val="both"/>
      </w:pPr>
      <w:r>
        <w:rPr>
          <w:b/>
          <w:bCs/>
        </w:rPr>
        <w:t>Letters:</w:t>
      </w:r>
      <w:r>
        <w:t xml:space="preserve"> the radio agency’s letter (“You desire!”) and the freight terminal’s letter put the reader’s interest last; a rewritten version opens with the customer. Barbara Anderson, writing about the banks’ needs, got eleven interviews out of twelve.</w:t>
      </w:r>
    </w:p>
    <w:p w14:paraId="71A8604B" w14:textId="77777777" w:rsidR="008543B5" w:rsidRDefault="00000000">
      <w:pPr>
        <w:pStyle w:val="ListParagraph"/>
        <w:numPr>
          <w:ilvl w:val="0"/>
          <w:numId w:val="1"/>
        </w:numPr>
        <w:spacing w:after="70" w:line="264" w:lineRule="auto"/>
        <w:jc w:val="both"/>
      </w:pPr>
      <w:r>
        <w:rPr>
          <w:b/>
          <w:bCs/>
        </w:rPr>
        <w:t>Selling:</w:t>
      </w:r>
      <w:r>
        <w:t xml:space="preserve"> “Customers like to feel that they are buying—not being sold.” John’s enthusiasm made the sale Carl let slip. The “rare individual who unselfishly tries to serve others has an enormous advantage.”</w:t>
      </w:r>
    </w:p>
    <w:p w14:paraId="63831894" w14:textId="77777777" w:rsidR="008543B5" w:rsidRDefault="00000000">
      <w:pPr>
        <w:pStyle w:val="ListParagraph"/>
        <w:numPr>
          <w:ilvl w:val="0"/>
          <w:numId w:val="1"/>
        </w:numPr>
        <w:spacing w:after="70" w:line="264" w:lineRule="auto"/>
        <w:jc w:val="both"/>
      </w:pPr>
      <w:r>
        <w:t>If you get one thing from the book, let it be “an increased tendency to think always in terms of other people’s point of view.” This is not manipulation: “Each party should gain from the negotiation” (the Shell station).</w:t>
      </w:r>
    </w:p>
    <w:p w14:paraId="3752BEDB" w14:textId="77777777" w:rsidR="008543B5" w:rsidRDefault="00000000">
      <w:pPr>
        <w:pStyle w:val="ListParagraph"/>
        <w:numPr>
          <w:ilvl w:val="0"/>
          <w:numId w:val="1"/>
        </w:numPr>
        <w:spacing w:after="70" w:line="264" w:lineRule="auto"/>
        <w:jc w:val="both"/>
      </w:pPr>
      <w:r>
        <w:rPr>
          <w:b/>
          <w:bCs/>
        </w:rPr>
        <w:t>Children:</w:t>
      </w:r>
      <w:r>
        <w:t xml:space="preserve"> a boy eats so he can beat the bully; a boy stops wetting the bed for his own bed and pajamas; a girl eats the cereal she made herself. “Self-expression is the dominant necessity of human nature” — let others “cook and stir the idea themselves.”</w:t>
      </w:r>
    </w:p>
    <w:p w14:paraId="7C70B045" w14:textId="77777777" w:rsidR="008543B5" w:rsidRDefault="00000000">
      <w:pPr>
        <w:pStyle w:val="Heading3"/>
        <w:keepNext/>
        <w:spacing w:before="140" w:after="60"/>
      </w:pPr>
      <w:r>
        <w:rPr>
          <w:b/>
          <w:bCs/>
          <w:color w:val="1F3B73"/>
        </w:rPr>
        <w:t>PRINCIPLE 3</w:t>
      </w:r>
    </w:p>
    <w:p w14:paraId="0A2749AC" w14:textId="77777777" w:rsidR="008543B5" w:rsidRDefault="00000000">
      <w:pPr>
        <w:pStyle w:val="ListParagraph"/>
        <w:numPr>
          <w:ilvl w:val="0"/>
          <w:numId w:val="1"/>
        </w:numPr>
        <w:spacing w:after="70" w:line="264" w:lineRule="auto"/>
        <w:jc w:val="both"/>
      </w:pPr>
      <w:r>
        <w:t>Arouse in the other person an eager want.</w:t>
      </w:r>
    </w:p>
    <w:p w14:paraId="2041EFAD" w14:textId="77777777" w:rsidR="008543B5" w:rsidRDefault="008543B5">
      <w:pPr>
        <w:spacing w:after="60" w:line="264" w:lineRule="auto"/>
        <w:jc w:val="both"/>
      </w:pP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12997D0B" w14:textId="77777777">
        <w:tblPrEx>
          <w:tblCellMar>
            <w:top w:w="0" w:type="dxa"/>
            <w:bottom w:w="0" w:type="dxa"/>
          </w:tblCellMar>
        </w:tblPrEx>
        <w:tc>
          <w:tcPr>
            <w:tcW w:w="10034" w:type="dxa"/>
            <w:tcBorders>
              <w:top w:val="single" w:sz="8" w:space="0" w:color="C9A227"/>
              <w:left w:val="single" w:sz="24" w:space="0" w:color="C9A227"/>
              <w:bottom w:val="single" w:sz="8" w:space="0" w:color="C9A227"/>
              <w:right w:val="single" w:sz="8" w:space="0" w:color="C9A227"/>
            </w:tcBorders>
            <w:shd w:val="clear" w:color="auto" w:fill="FFF6DC"/>
            <w:tcMar>
              <w:top w:w="80" w:type="dxa"/>
              <w:left w:w="140" w:type="dxa"/>
              <w:bottom w:w="80" w:type="dxa"/>
              <w:right w:w="140" w:type="dxa"/>
            </w:tcMar>
          </w:tcPr>
          <w:p w14:paraId="1C948F6D" w14:textId="77777777" w:rsidR="008543B5" w:rsidRDefault="00000000">
            <w:pPr>
              <w:spacing w:after="60"/>
            </w:pPr>
            <w:r>
              <w:rPr>
                <w:b/>
                <w:bCs/>
                <w:color w:val="8A6A00"/>
                <w:sz w:val="22"/>
                <w:szCs w:val="22"/>
              </w:rPr>
              <w:t>HOW THIS CHAPTER BUILDS THE AUTHOR’S CASE</w:t>
            </w:r>
          </w:p>
          <w:p w14:paraId="0A4EF855" w14:textId="77777777" w:rsidR="008543B5" w:rsidRDefault="00000000">
            <w:pPr>
              <w:spacing w:line="264" w:lineRule="auto"/>
              <w:jc w:val="both"/>
            </w:pPr>
            <w:r>
              <w:t xml:space="preserve">Completes Part One’s three fundamentals: don’t </w:t>
            </w:r>
            <w:proofErr w:type="spellStart"/>
            <w:r>
              <w:t>criticise</w:t>
            </w:r>
            <w:proofErr w:type="spellEnd"/>
            <w:r>
              <w:t>, appreciate, see the other person’s want. Later Parts apply them (e.g. Part Three’s “Let the other person feel that the idea is his or hers”).</w:t>
            </w:r>
          </w:p>
        </w:tc>
      </w:tr>
    </w:tbl>
    <w:p w14:paraId="255ED043" w14:textId="77777777" w:rsidR="008543B5" w:rsidRDefault="00000000">
      <w:pPr>
        <w:pageBreakBefore/>
        <w:spacing w:after="40"/>
      </w:pPr>
      <w:r>
        <w:rPr>
          <w:b/>
          <w:bCs/>
          <w:color w:val="1F3B73"/>
          <w:sz w:val="28"/>
          <w:szCs w:val="28"/>
        </w:rPr>
        <w:lastRenderedPageBreak/>
        <w:t>PART TWO</w:t>
      </w:r>
    </w:p>
    <w:p w14:paraId="416855D5" w14:textId="77777777" w:rsidR="008543B5" w:rsidRDefault="00000000">
      <w:pPr>
        <w:pStyle w:val="Heading1"/>
        <w:spacing w:after="80"/>
      </w:pPr>
      <w:bookmarkStart w:id="8" w:name="u_part2"/>
      <w:r>
        <w:rPr>
          <w:b/>
          <w:bCs/>
          <w:color w:val="111111"/>
          <w:sz w:val="40"/>
          <w:szCs w:val="40"/>
        </w:rPr>
        <w:t>Six Ways to Make People Like You</w:t>
      </w:r>
      <w:bookmarkEnd w:id="8"/>
    </w:p>
    <w:p w14:paraId="5AB1AEC2" w14:textId="77777777" w:rsidR="008543B5" w:rsidRDefault="00000000">
      <w:pPr>
        <w:spacing w:after="140"/>
      </w:pPr>
      <w:r>
        <w:rPr>
          <w:i/>
          <w:iCs/>
          <w:color w:val="6B6B6B"/>
          <w:sz w:val="22"/>
          <w:szCs w:val="22"/>
        </w:rPr>
        <w:t>Part overview (notes, not book text)</w:t>
      </w: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7DA4F1E1" w14:textId="77777777">
        <w:tblPrEx>
          <w:tblCellMar>
            <w:top w:w="0" w:type="dxa"/>
            <w:bottom w:w="0" w:type="dxa"/>
          </w:tblCellMar>
        </w:tblPrEx>
        <w:tc>
          <w:tcPr>
            <w:tcW w:w="10034" w:type="dxa"/>
            <w:tcBorders>
              <w:top w:val="single" w:sz="8" w:space="0" w:color="2E5AAC"/>
              <w:left w:val="single" w:sz="24" w:space="0" w:color="2E5AAC"/>
              <w:bottom w:val="single" w:sz="8" w:space="0" w:color="2E5AAC"/>
              <w:right w:val="single" w:sz="8" w:space="0" w:color="2E5AAC"/>
            </w:tcBorders>
            <w:shd w:val="clear" w:color="auto" w:fill="EAF1FB"/>
            <w:tcMar>
              <w:top w:w="80" w:type="dxa"/>
              <w:left w:w="140" w:type="dxa"/>
              <w:bottom w:w="80" w:type="dxa"/>
              <w:right w:w="140" w:type="dxa"/>
            </w:tcMar>
          </w:tcPr>
          <w:p w14:paraId="6D8A3545" w14:textId="77777777" w:rsidR="008543B5" w:rsidRDefault="00000000">
            <w:pPr>
              <w:spacing w:after="60"/>
            </w:pPr>
            <w:r>
              <w:rPr>
                <w:b/>
                <w:bCs/>
                <w:color w:val="1F3B73"/>
                <w:sz w:val="22"/>
                <w:szCs w:val="22"/>
              </w:rPr>
              <w:t>PLACE IN THE ARGUMENT — WHY THIS CHAPTER, WHY THIS TITLE</w:t>
            </w:r>
          </w:p>
          <w:p w14:paraId="6A2A8E60" w14:textId="77777777" w:rsidR="008543B5" w:rsidRDefault="00000000">
            <w:pPr>
              <w:spacing w:line="264" w:lineRule="auto"/>
              <w:jc w:val="both"/>
            </w:pPr>
            <w:r>
              <w:t>The title states the goal plainly. Friendship comes first; persuasion (Part Three) and leadership (Part Four) depend on being liked.</w:t>
            </w:r>
          </w:p>
        </w:tc>
      </w:tr>
    </w:tbl>
    <w:p w14:paraId="3BE0525A" w14:textId="77777777" w:rsidR="008543B5" w:rsidRDefault="008543B5">
      <w:pPr>
        <w:spacing w:after="60" w:line="264" w:lineRule="auto"/>
        <w:jc w:val="both"/>
      </w:pPr>
    </w:p>
    <w:p w14:paraId="27C42C13" w14:textId="77777777" w:rsidR="008543B5" w:rsidRDefault="00000000">
      <w:pPr>
        <w:keepNext/>
        <w:pBdr>
          <w:bottom w:val="single" w:sz="4" w:space="2" w:color="BBBBBB"/>
        </w:pBdr>
        <w:spacing w:before="160" w:after="60"/>
      </w:pPr>
      <w:r>
        <w:rPr>
          <w:b/>
          <w:bCs/>
          <w:color w:val="6B6B6B"/>
          <w:sz w:val="22"/>
          <w:szCs w:val="22"/>
        </w:rPr>
        <w:t>THE THEME OF THE PART</w:t>
      </w:r>
    </w:p>
    <w:p w14:paraId="2BDBA587" w14:textId="77777777" w:rsidR="008543B5" w:rsidRDefault="00000000">
      <w:pPr>
        <w:pStyle w:val="ListParagraph"/>
        <w:numPr>
          <w:ilvl w:val="0"/>
          <w:numId w:val="1"/>
        </w:numPr>
        <w:spacing w:after="70" w:line="264" w:lineRule="auto"/>
        <w:jc w:val="both"/>
      </w:pPr>
      <w:r>
        <w:t>Being liked comes from turning attention away from yourself and onto the other person.</w:t>
      </w:r>
    </w:p>
    <w:p w14:paraId="2469F09B" w14:textId="77777777" w:rsidR="008543B5" w:rsidRDefault="00000000">
      <w:pPr>
        <w:keepNext/>
        <w:pBdr>
          <w:bottom w:val="single" w:sz="4" w:space="2" w:color="BBBBBB"/>
        </w:pBdr>
        <w:spacing w:before="160" w:after="60"/>
      </w:pPr>
      <w:r>
        <w:rPr>
          <w:b/>
          <w:bCs/>
          <w:color w:val="6B6B6B"/>
          <w:sz w:val="22"/>
          <w:szCs w:val="22"/>
        </w:rPr>
        <w:t>HOW THE CHAPTERS BUILD THE THEME</w:t>
      </w:r>
    </w:p>
    <w:p w14:paraId="0F402581" w14:textId="77777777" w:rsidR="008543B5" w:rsidRDefault="00000000">
      <w:pPr>
        <w:pStyle w:val="ListParagraph"/>
        <w:numPr>
          <w:ilvl w:val="0"/>
          <w:numId w:val="1"/>
        </w:numPr>
        <w:spacing w:after="70" w:line="264" w:lineRule="auto"/>
        <w:jc w:val="both"/>
      </w:pPr>
      <w:r>
        <w:t>Ch 1 sets the master attitude (genuine interest). Chs 2–4 show it in face, name and ear (smile, name, listening). Ch 5 shows it in conversation (their interests). Ch 6 gives the law behind all six (make them feel important, sincerely).</w:t>
      </w:r>
    </w:p>
    <w:p w14:paraId="2AEB8C5F" w14:textId="77777777" w:rsidR="008543B5" w:rsidRDefault="00000000">
      <w:pPr>
        <w:pStyle w:val="ListParagraph"/>
        <w:numPr>
          <w:ilvl w:val="0"/>
          <w:numId w:val="1"/>
        </w:numPr>
        <w:spacing w:after="70" w:line="264" w:lineRule="auto"/>
        <w:jc w:val="both"/>
      </w:pPr>
      <w:r>
        <w:rPr>
          <w:b/>
          <w:bCs/>
        </w:rPr>
        <w:t>In a Nutshell:</w:t>
      </w:r>
      <w:r>
        <w:t xml:space="preserve"> six principles, from “Become genuinely interested in other people” to “Make the other person feel important—and do it sincerely.”</w:t>
      </w:r>
    </w:p>
    <w:p w14:paraId="2974EF6E" w14:textId="77777777" w:rsidR="008543B5" w:rsidRDefault="00000000">
      <w:pPr>
        <w:keepNext/>
        <w:pBdr>
          <w:bottom w:val="single" w:sz="4" w:space="2" w:color="BBBBBB"/>
        </w:pBdr>
        <w:spacing w:before="160" w:after="60"/>
      </w:pPr>
      <w:r>
        <w:rPr>
          <w:b/>
          <w:bCs/>
          <w:color w:val="6B6B6B"/>
          <w:sz w:val="22"/>
          <w:szCs w:val="22"/>
        </w:rPr>
        <w:t>WHAT THE PART CONTRIBUTES TO THE BOOK</w:t>
      </w:r>
    </w:p>
    <w:p w14:paraId="06121D6A" w14:textId="77777777" w:rsidR="008543B5" w:rsidRDefault="00000000">
      <w:pPr>
        <w:pStyle w:val="ListParagraph"/>
        <w:numPr>
          <w:ilvl w:val="0"/>
          <w:numId w:val="1"/>
        </w:numPr>
        <w:spacing w:after="70" w:line="264" w:lineRule="auto"/>
        <w:jc w:val="both"/>
      </w:pPr>
      <w:r>
        <w:t xml:space="preserve">Turns Part One’s motive (importance) into everyday </w:t>
      </w:r>
      <w:proofErr w:type="gramStart"/>
      <w:r>
        <w:t>habits, and</w:t>
      </w:r>
      <w:proofErr w:type="gramEnd"/>
      <w:r>
        <w:t xml:space="preserve"> keeps repeating that these are “a new way of life,” not flattery.</w:t>
      </w:r>
    </w:p>
    <w:p w14:paraId="7FFF25CC" w14:textId="77777777" w:rsidR="008543B5" w:rsidRDefault="00000000">
      <w:pPr>
        <w:pageBreakBefore/>
        <w:spacing w:after="20"/>
      </w:pPr>
      <w:r>
        <w:rPr>
          <w:b/>
          <w:bCs/>
          <w:color w:val="1F3B73"/>
          <w:sz w:val="22"/>
          <w:szCs w:val="22"/>
        </w:rPr>
        <w:lastRenderedPageBreak/>
        <w:t>CHAPTER 1</w:t>
      </w:r>
    </w:p>
    <w:p w14:paraId="7A5A0F72" w14:textId="77777777" w:rsidR="008543B5" w:rsidRDefault="00000000">
      <w:pPr>
        <w:pStyle w:val="Heading2"/>
        <w:spacing w:after="140"/>
      </w:pPr>
      <w:bookmarkStart w:id="9" w:name="u_p2c1"/>
      <w:r>
        <w:rPr>
          <w:b/>
          <w:bCs/>
          <w:color w:val="111111"/>
          <w:sz w:val="32"/>
          <w:szCs w:val="32"/>
        </w:rPr>
        <w:t>Do This and You’ll Be Welcome Anywhere</w:t>
      </w:r>
      <w:bookmarkEnd w:id="9"/>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0C09D6DA" w14:textId="77777777">
        <w:tblPrEx>
          <w:tblCellMar>
            <w:top w:w="0" w:type="dxa"/>
            <w:bottom w:w="0" w:type="dxa"/>
          </w:tblCellMar>
        </w:tblPrEx>
        <w:tc>
          <w:tcPr>
            <w:tcW w:w="10034" w:type="dxa"/>
            <w:tcBorders>
              <w:top w:val="single" w:sz="8" w:space="0" w:color="2E5AAC"/>
              <w:left w:val="single" w:sz="24" w:space="0" w:color="2E5AAC"/>
              <w:bottom w:val="single" w:sz="8" w:space="0" w:color="2E5AAC"/>
              <w:right w:val="single" w:sz="8" w:space="0" w:color="2E5AAC"/>
            </w:tcBorders>
            <w:shd w:val="clear" w:color="auto" w:fill="EAF1FB"/>
            <w:tcMar>
              <w:top w:w="80" w:type="dxa"/>
              <w:left w:w="140" w:type="dxa"/>
              <w:bottom w:w="80" w:type="dxa"/>
              <w:right w:w="140" w:type="dxa"/>
            </w:tcMar>
          </w:tcPr>
          <w:p w14:paraId="6C0F90DB" w14:textId="77777777" w:rsidR="008543B5" w:rsidRDefault="00000000">
            <w:pPr>
              <w:spacing w:after="60"/>
            </w:pPr>
            <w:r>
              <w:rPr>
                <w:b/>
                <w:bCs/>
                <w:color w:val="1F3B73"/>
                <w:sz w:val="22"/>
                <w:szCs w:val="22"/>
              </w:rPr>
              <w:t>PLACE IN THE ARGUMENT — WHY THIS CHAPTER, WHY THIS TITLE</w:t>
            </w:r>
          </w:p>
          <w:p w14:paraId="2C3518EC" w14:textId="77777777" w:rsidR="008543B5" w:rsidRDefault="00000000">
            <w:pPr>
              <w:spacing w:line="264" w:lineRule="auto"/>
              <w:jc w:val="both"/>
            </w:pPr>
            <w:r>
              <w:t>Opens Part Two with the master rule for being liked; the title promises a key that works “anywhere.” The other five ways follow from this interest in others.</w:t>
            </w:r>
          </w:p>
        </w:tc>
      </w:tr>
    </w:tbl>
    <w:p w14:paraId="708416C0" w14:textId="77777777" w:rsidR="008543B5" w:rsidRDefault="008543B5">
      <w:pPr>
        <w:spacing w:after="60" w:line="264" w:lineRule="auto"/>
        <w:jc w:val="both"/>
      </w:pPr>
    </w:p>
    <w:p w14:paraId="1669AE60" w14:textId="77777777" w:rsidR="008543B5" w:rsidRDefault="00000000">
      <w:pPr>
        <w:keepNext/>
        <w:spacing w:before="80" w:after="60"/>
      </w:pPr>
      <w:r>
        <w:rPr>
          <w:i/>
          <w:iCs/>
          <w:color w:val="6B6B6B"/>
          <w:sz w:val="22"/>
          <w:szCs w:val="22"/>
        </w:rPr>
        <w:t>Chapter opening — untitled section before the first sub-heading in the book</w:t>
      </w:r>
    </w:p>
    <w:p w14:paraId="6F535EA1" w14:textId="77777777" w:rsidR="008543B5" w:rsidRDefault="00000000">
      <w:pPr>
        <w:pStyle w:val="ListParagraph"/>
        <w:numPr>
          <w:ilvl w:val="0"/>
          <w:numId w:val="1"/>
        </w:numPr>
        <w:spacing w:after="70" w:line="264" w:lineRule="auto"/>
        <w:jc w:val="both"/>
      </w:pPr>
      <w:r>
        <w:rPr>
          <w:b/>
          <w:bCs/>
        </w:rPr>
        <w:t>The dog</w:t>
      </w:r>
      <w:r>
        <w:t xml:space="preserve"> is “the greatest winner of friends”: he gives nothing but love. “You can make more friends in two months by becoming interested in other people than you can in two years by trying to get other people interested in you.”</w:t>
      </w:r>
    </w:p>
    <w:p w14:paraId="6C624ACF" w14:textId="77777777" w:rsidR="008543B5" w:rsidRDefault="00000000">
      <w:pPr>
        <w:pStyle w:val="ListParagraph"/>
        <w:numPr>
          <w:ilvl w:val="0"/>
          <w:numId w:val="1"/>
        </w:numPr>
        <w:spacing w:after="70" w:line="264" w:lineRule="auto"/>
        <w:jc w:val="both"/>
      </w:pPr>
      <w:r>
        <w:t>“People are not interested in you… They are interested in themselves” — “I” came up 3,900 times in 500 telephone calls. Napoleon, trying to impress, could rely on no one.</w:t>
      </w:r>
    </w:p>
    <w:p w14:paraId="11DCDEDD" w14:textId="77777777" w:rsidR="008543B5" w:rsidRDefault="00000000">
      <w:pPr>
        <w:pStyle w:val="ListParagraph"/>
        <w:numPr>
          <w:ilvl w:val="0"/>
          <w:numId w:val="1"/>
        </w:numPr>
        <w:spacing w:after="70" w:line="264" w:lineRule="auto"/>
        <w:jc w:val="both"/>
      </w:pPr>
      <w:r>
        <w:rPr>
          <w:b/>
          <w:bCs/>
        </w:rPr>
        <w:t>Adler:</w:t>
      </w:r>
      <w:r>
        <w:t xml:space="preserve"> “It is the individual who is not interested in his fellow men who has the greatest difficulties in life… It is from among such individuals that all human failures spring.”</w:t>
      </w:r>
    </w:p>
    <w:p w14:paraId="615E7AE8" w14:textId="77777777" w:rsidR="008543B5" w:rsidRDefault="00000000">
      <w:pPr>
        <w:pStyle w:val="ListParagraph"/>
        <w:numPr>
          <w:ilvl w:val="0"/>
          <w:numId w:val="1"/>
        </w:numPr>
        <w:spacing w:after="70" w:line="264" w:lineRule="auto"/>
        <w:jc w:val="both"/>
      </w:pPr>
      <w:r>
        <w:t>Thurston the magician told himself before every show, “I love my audience.” Theodore Roosevelt greeted White House servants by name — “the only happy day we had in nearly two years.” A salesman kept an account because he always said hello to the soda clerk.</w:t>
      </w:r>
    </w:p>
    <w:p w14:paraId="009E0016" w14:textId="77777777" w:rsidR="008543B5" w:rsidRDefault="00000000">
      <w:pPr>
        <w:pStyle w:val="ListParagraph"/>
        <w:numPr>
          <w:ilvl w:val="0"/>
          <w:numId w:val="1"/>
        </w:numPr>
        <w:spacing w:after="70" w:line="264" w:lineRule="auto"/>
        <w:jc w:val="both"/>
      </w:pPr>
      <w:r>
        <w:t>Interest wins even busy, famous people: authors came to Brooklyn to answer questions about themselves; a boy’s admiring letter touched the Kaiser.</w:t>
      </w:r>
    </w:p>
    <w:p w14:paraId="4875EB63" w14:textId="77777777" w:rsidR="008543B5" w:rsidRDefault="00000000">
      <w:pPr>
        <w:pStyle w:val="ListParagraph"/>
        <w:numPr>
          <w:ilvl w:val="0"/>
          <w:numId w:val="1"/>
        </w:numPr>
        <w:spacing w:after="70" w:line="264" w:lineRule="auto"/>
        <w:jc w:val="both"/>
      </w:pPr>
      <w:r>
        <w:rPr>
          <w:b/>
          <w:bCs/>
        </w:rPr>
        <w:t>Do things for others</w:t>
      </w:r>
      <w:r>
        <w:t xml:space="preserve"> that take “time, energy, unselfishness and thoughtfulness”: remember birthdays, greet people with enthusiasm, ask after a customer’s mother.</w:t>
      </w:r>
    </w:p>
    <w:p w14:paraId="6ED412EC" w14:textId="77777777" w:rsidR="008543B5" w:rsidRDefault="00000000">
      <w:pPr>
        <w:pStyle w:val="ListParagraph"/>
        <w:numPr>
          <w:ilvl w:val="0"/>
          <w:numId w:val="1"/>
        </w:numPr>
        <w:spacing w:after="70" w:line="264" w:lineRule="auto"/>
        <w:jc w:val="both"/>
      </w:pPr>
      <w:r>
        <w:t xml:space="preserve">The stamps for an executive’s son and Knaphle’s request for help with a debate got far more than direct requests. </w:t>
      </w:r>
      <w:proofErr w:type="spellStart"/>
      <w:r>
        <w:t>Publilius</w:t>
      </w:r>
      <w:proofErr w:type="spellEnd"/>
      <w:r>
        <w:t xml:space="preserve"> Syrus: “We are interested in others when they are interested in us.”</w:t>
      </w:r>
    </w:p>
    <w:p w14:paraId="58E6EADC" w14:textId="77777777" w:rsidR="008543B5" w:rsidRDefault="00000000">
      <w:pPr>
        <w:pStyle w:val="ListParagraph"/>
        <w:numPr>
          <w:ilvl w:val="0"/>
          <w:numId w:val="1"/>
        </w:numPr>
        <w:spacing w:after="70" w:line="264" w:lineRule="auto"/>
        <w:jc w:val="both"/>
      </w:pPr>
      <w:r>
        <w:t>It “must be sincere… It is a two-way street—both parties benefit” (the student nurse who stayed with a lonely boy).</w:t>
      </w:r>
    </w:p>
    <w:p w14:paraId="2DCCCED1" w14:textId="77777777" w:rsidR="008543B5" w:rsidRDefault="00000000">
      <w:pPr>
        <w:pStyle w:val="Heading3"/>
        <w:keepNext/>
        <w:spacing w:before="140" w:after="60"/>
      </w:pPr>
      <w:r>
        <w:rPr>
          <w:b/>
          <w:bCs/>
          <w:color w:val="1F3B73"/>
        </w:rPr>
        <w:t>PRINCIPLE 1</w:t>
      </w:r>
    </w:p>
    <w:p w14:paraId="2526FA0D" w14:textId="77777777" w:rsidR="008543B5" w:rsidRDefault="00000000">
      <w:pPr>
        <w:pStyle w:val="ListParagraph"/>
        <w:numPr>
          <w:ilvl w:val="0"/>
          <w:numId w:val="1"/>
        </w:numPr>
        <w:spacing w:after="70" w:line="264" w:lineRule="auto"/>
        <w:jc w:val="both"/>
      </w:pPr>
      <w:r>
        <w:t>Become genuinely interested in other people.</w:t>
      </w:r>
    </w:p>
    <w:p w14:paraId="63537B32" w14:textId="77777777" w:rsidR="008543B5" w:rsidRDefault="008543B5">
      <w:pPr>
        <w:spacing w:after="60" w:line="264" w:lineRule="auto"/>
        <w:jc w:val="both"/>
      </w:pP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76ABF4B4" w14:textId="77777777">
        <w:tblPrEx>
          <w:tblCellMar>
            <w:top w:w="0" w:type="dxa"/>
            <w:bottom w:w="0" w:type="dxa"/>
          </w:tblCellMar>
        </w:tblPrEx>
        <w:tc>
          <w:tcPr>
            <w:tcW w:w="10034" w:type="dxa"/>
            <w:tcBorders>
              <w:top w:val="single" w:sz="8" w:space="0" w:color="C9A227"/>
              <w:left w:val="single" w:sz="24" w:space="0" w:color="C9A227"/>
              <w:bottom w:val="single" w:sz="8" w:space="0" w:color="C9A227"/>
              <w:right w:val="single" w:sz="8" w:space="0" w:color="C9A227"/>
            </w:tcBorders>
            <w:shd w:val="clear" w:color="auto" w:fill="FFF6DC"/>
            <w:tcMar>
              <w:top w:w="80" w:type="dxa"/>
              <w:left w:w="140" w:type="dxa"/>
              <w:bottom w:w="80" w:type="dxa"/>
              <w:right w:w="140" w:type="dxa"/>
            </w:tcMar>
          </w:tcPr>
          <w:p w14:paraId="14AA0907" w14:textId="77777777" w:rsidR="008543B5" w:rsidRDefault="00000000">
            <w:pPr>
              <w:spacing w:after="60"/>
            </w:pPr>
            <w:r>
              <w:rPr>
                <w:b/>
                <w:bCs/>
                <w:color w:val="8A6A00"/>
                <w:sz w:val="22"/>
                <w:szCs w:val="22"/>
              </w:rPr>
              <w:t>HOW THIS CHAPTER BUILDS THE AUTHOR’S CASE</w:t>
            </w:r>
          </w:p>
          <w:p w14:paraId="5A291F8B" w14:textId="77777777" w:rsidR="008543B5" w:rsidRDefault="00000000">
            <w:pPr>
              <w:spacing w:line="264" w:lineRule="auto"/>
              <w:jc w:val="both"/>
            </w:pPr>
            <w:r>
              <w:t>Applies Part One’s Principle 3 (the other person’s viewpoint) to friendship; the rest of Part Two shows ways to express that interest.</w:t>
            </w:r>
          </w:p>
        </w:tc>
      </w:tr>
    </w:tbl>
    <w:p w14:paraId="3DD79C18" w14:textId="77777777" w:rsidR="008543B5" w:rsidRDefault="00000000">
      <w:pPr>
        <w:pageBreakBefore/>
        <w:spacing w:after="20"/>
      </w:pPr>
      <w:r>
        <w:rPr>
          <w:b/>
          <w:bCs/>
          <w:color w:val="1F3B73"/>
          <w:sz w:val="22"/>
          <w:szCs w:val="22"/>
        </w:rPr>
        <w:lastRenderedPageBreak/>
        <w:t>CHAPTER 2</w:t>
      </w:r>
    </w:p>
    <w:p w14:paraId="138C248E" w14:textId="77777777" w:rsidR="008543B5" w:rsidRDefault="00000000">
      <w:pPr>
        <w:pStyle w:val="Heading2"/>
        <w:spacing w:after="140"/>
      </w:pPr>
      <w:bookmarkStart w:id="10" w:name="u_p2c2"/>
      <w:r>
        <w:rPr>
          <w:b/>
          <w:bCs/>
          <w:color w:val="111111"/>
          <w:sz w:val="32"/>
          <w:szCs w:val="32"/>
        </w:rPr>
        <w:t>A Simple Way to Make a Good First Impression</w:t>
      </w:r>
      <w:bookmarkEnd w:id="10"/>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1B7F9C9F" w14:textId="77777777">
        <w:tblPrEx>
          <w:tblCellMar>
            <w:top w:w="0" w:type="dxa"/>
            <w:bottom w:w="0" w:type="dxa"/>
          </w:tblCellMar>
        </w:tblPrEx>
        <w:tc>
          <w:tcPr>
            <w:tcW w:w="10034" w:type="dxa"/>
            <w:tcBorders>
              <w:top w:val="single" w:sz="8" w:space="0" w:color="2E5AAC"/>
              <w:left w:val="single" w:sz="24" w:space="0" w:color="2E5AAC"/>
              <w:bottom w:val="single" w:sz="8" w:space="0" w:color="2E5AAC"/>
              <w:right w:val="single" w:sz="8" w:space="0" w:color="2E5AAC"/>
            </w:tcBorders>
            <w:shd w:val="clear" w:color="auto" w:fill="EAF1FB"/>
            <w:tcMar>
              <w:top w:w="80" w:type="dxa"/>
              <w:left w:w="140" w:type="dxa"/>
              <w:bottom w:w="80" w:type="dxa"/>
              <w:right w:w="140" w:type="dxa"/>
            </w:tcMar>
          </w:tcPr>
          <w:p w14:paraId="02631B47" w14:textId="77777777" w:rsidR="008543B5" w:rsidRDefault="00000000">
            <w:pPr>
              <w:spacing w:after="60"/>
            </w:pPr>
            <w:r>
              <w:rPr>
                <w:b/>
                <w:bCs/>
                <w:color w:val="1F3B73"/>
                <w:sz w:val="22"/>
                <w:szCs w:val="22"/>
              </w:rPr>
              <w:t>PLACE IN THE ARGUMENT — WHY THIS CHAPTER, WHY THIS TITLE</w:t>
            </w:r>
          </w:p>
          <w:p w14:paraId="2F1A3568" w14:textId="77777777" w:rsidR="008543B5" w:rsidRDefault="00000000">
            <w:pPr>
              <w:spacing w:line="264" w:lineRule="auto"/>
              <w:jc w:val="both"/>
            </w:pPr>
            <w:r>
              <w:t>“Simple” because it is the smile: the quickest outward sign of the interest in others from Chapter 1.</w:t>
            </w:r>
          </w:p>
        </w:tc>
      </w:tr>
    </w:tbl>
    <w:p w14:paraId="09A82EF8" w14:textId="77777777" w:rsidR="008543B5" w:rsidRDefault="008543B5">
      <w:pPr>
        <w:spacing w:after="60" w:line="264" w:lineRule="auto"/>
        <w:jc w:val="both"/>
      </w:pPr>
    </w:p>
    <w:p w14:paraId="141EA435" w14:textId="77777777" w:rsidR="008543B5" w:rsidRDefault="00000000">
      <w:pPr>
        <w:keepNext/>
        <w:spacing w:before="80" w:after="60"/>
      </w:pPr>
      <w:r>
        <w:rPr>
          <w:i/>
          <w:iCs/>
          <w:color w:val="6B6B6B"/>
          <w:sz w:val="22"/>
          <w:szCs w:val="22"/>
        </w:rPr>
        <w:t>Chapter opening — untitled section before the first sub-heading in the book</w:t>
      </w:r>
    </w:p>
    <w:p w14:paraId="768E3CFF" w14:textId="77777777" w:rsidR="008543B5" w:rsidRDefault="00000000">
      <w:pPr>
        <w:pStyle w:val="ListParagraph"/>
        <w:numPr>
          <w:ilvl w:val="0"/>
          <w:numId w:val="1"/>
        </w:numPr>
        <w:spacing w:after="70" w:line="264" w:lineRule="auto"/>
        <w:jc w:val="both"/>
      </w:pPr>
      <w:r>
        <w:t>“The expression one wears on one’s face is far more important than the clothes one wears on one’s back.” Schwab’s smile “had been worth a million dollars.”</w:t>
      </w:r>
    </w:p>
    <w:p w14:paraId="49C7083C" w14:textId="77777777" w:rsidR="008543B5" w:rsidRDefault="00000000">
      <w:pPr>
        <w:pStyle w:val="ListParagraph"/>
        <w:numPr>
          <w:ilvl w:val="0"/>
          <w:numId w:val="1"/>
        </w:numPr>
        <w:spacing w:after="70" w:line="264" w:lineRule="auto"/>
        <w:jc w:val="both"/>
      </w:pPr>
      <w:r>
        <w:t>A smile says, “I like you. You make me happy. I am glad to see you.” Not “an insincere grin” but “a smile that comes from within.” It works even on the telephone.</w:t>
      </w:r>
    </w:p>
    <w:p w14:paraId="7393BA8A" w14:textId="77777777" w:rsidR="008543B5" w:rsidRDefault="00000000">
      <w:pPr>
        <w:pStyle w:val="ListParagraph"/>
        <w:numPr>
          <w:ilvl w:val="0"/>
          <w:numId w:val="1"/>
        </w:numPr>
        <w:spacing w:after="70" w:line="264" w:lineRule="auto"/>
        <w:jc w:val="both"/>
      </w:pPr>
      <w:r>
        <w:t>“You must have a good time meeting people if you expect them to have a good time meeting you.” Steinhardt smiled for a week and changed his home and business.</w:t>
      </w:r>
    </w:p>
    <w:p w14:paraId="05682AAF" w14:textId="77777777" w:rsidR="008543B5" w:rsidRDefault="00000000">
      <w:pPr>
        <w:pStyle w:val="ListParagraph"/>
        <w:numPr>
          <w:ilvl w:val="0"/>
          <w:numId w:val="1"/>
        </w:numPr>
        <w:spacing w:after="70" w:line="264" w:lineRule="auto"/>
        <w:jc w:val="both"/>
      </w:pPr>
      <w:r>
        <w:t>Don’t feel like it? Act cheerful. William James: “by regulating the action… we can indirectly regulate the feeling.” Happiness “depends on inner conditions”; Lincoln: “most folks are about as happy as they make up their minds to be.”</w:t>
      </w:r>
    </w:p>
    <w:p w14:paraId="083A3A4B" w14:textId="77777777" w:rsidR="008543B5" w:rsidRDefault="00000000">
      <w:pPr>
        <w:pStyle w:val="ListParagraph"/>
        <w:numPr>
          <w:ilvl w:val="0"/>
          <w:numId w:val="1"/>
        </w:numPr>
        <w:spacing w:after="70" w:line="264" w:lineRule="auto"/>
        <w:jc w:val="both"/>
      </w:pPr>
      <w:r>
        <w:t>Chinese proverb: “A man without a smiling face must not open a shop.”</w:t>
      </w:r>
    </w:p>
    <w:p w14:paraId="3CDB03FF" w14:textId="77777777" w:rsidR="008543B5" w:rsidRDefault="00000000">
      <w:pPr>
        <w:pStyle w:val="Heading3"/>
        <w:keepNext/>
        <w:spacing w:before="140" w:after="60"/>
      </w:pPr>
      <w:r>
        <w:rPr>
          <w:b/>
          <w:bCs/>
          <w:color w:val="222222"/>
          <w:sz w:val="26"/>
          <w:szCs w:val="26"/>
        </w:rPr>
        <w:t>The Value of a Smile at Christmas</w:t>
      </w:r>
    </w:p>
    <w:p w14:paraId="393522AE" w14:textId="77777777" w:rsidR="008543B5" w:rsidRDefault="00000000">
      <w:pPr>
        <w:pStyle w:val="ListParagraph"/>
        <w:numPr>
          <w:ilvl w:val="0"/>
          <w:numId w:val="1"/>
        </w:numPr>
        <w:spacing w:after="70" w:line="264" w:lineRule="auto"/>
        <w:jc w:val="both"/>
      </w:pPr>
      <w:r>
        <w:t xml:space="preserve">A store’s advertisement: a smile “costs </w:t>
      </w:r>
      <w:proofErr w:type="gramStart"/>
      <w:r>
        <w:t>nothing, but</w:t>
      </w:r>
      <w:proofErr w:type="gramEnd"/>
      <w:r>
        <w:t xml:space="preserve"> creates much.”</w:t>
      </w:r>
    </w:p>
    <w:p w14:paraId="46804D45" w14:textId="77777777" w:rsidR="008543B5" w:rsidRDefault="00000000">
      <w:pPr>
        <w:pStyle w:val="Heading3"/>
        <w:keepNext/>
        <w:spacing w:before="140" w:after="60"/>
      </w:pPr>
      <w:r>
        <w:rPr>
          <w:b/>
          <w:bCs/>
          <w:color w:val="1F3B73"/>
        </w:rPr>
        <w:t>PRINCIPLE 2</w:t>
      </w:r>
    </w:p>
    <w:p w14:paraId="432124A9" w14:textId="77777777" w:rsidR="008543B5" w:rsidRDefault="00000000">
      <w:pPr>
        <w:pStyle w:val="ListParagraph"/>
        <w:numPr>
          <w:ilvl w:val="0"/>
          <w:numId w:val="1"/>
        </w:numPr>
        <w:spacing w:after="70" w:line="264" w:lineRule="auto"/>
        <w:jc w:val="both"/>
      </w:pPr>
      <w:r>
        <w:t>Smile.</w:t>
      </w:r>
    </w:p>
    <w:p w14:paraId="69884401" w14:textId="77777777" w:rsidR="008543B5" w:rsidRDefault="008543B5">
      <w:pPr>
        <w:spacing w:after="60" w:line="264" w:lineRule="auto"/>
        <w:jc w:val="both"/>
      </w:pP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6748F946" w14:textId="77777777">
        <w:tblPrEx>
          <w:tblCellMar>
            <w:top w:w="0" w:type="dxa"/>
            <w:bottom w:w="0" w:type="dxa"/>
          </w:tblCellMar>
        </w:tblPrEx>
        <w:tc>
          <w:tcPr>
            <w:tcW w:w="10034" w:type="dxa"/>
            <w:tcBorders>
              <w:top w:val="single" w:sz="8" w:space="0" w:color="C9A227"/>
              <w:left w:val="single" w:sz="24" w:space="0" w:color="C9A227"/>
              <w:bottom w:val="single" w:sz="8" w:space="0" w:color="C9A227"/>
              <w:right w:val="single" w:sz="8" w:space="0" w:color="C9A227"/>
            </w:tcBorders>
            <w:shd w:val="clear" w:color="auto" w:fill="FFF6DC"/>
            <w:tcMar>
              <w:top w:w="80" w:type="dxa"/>
              <w:left w:w="140" w:type="dxa"/>
              <w:bottom w:w="80" w:type="dxa"/>
              <w:right w:w="140" w:type="dxa"/>
            </w:tcMar>
          </w:tcPr>
          <w:p w14:paraId="2BA5C7AF" w14:textId="77777777" w:rsidR="008543B5" w:rsidRDefault="00000000">
            <w:pPr>
              <w:spacing w:after="60"/>
            </w:pPr>
            <w:r>
              <w:rPr>
                <w:b/>
                <w:bCs/>
                <w:color w:val="8A6A00"/>
                <w:sz w:val="22"/>
                <w:szCs w:val="22"/>
              </w:rPr>
              <w:t>HOW THIS CHAPTER BUILDS THE AUTHOR’S CASE</w:t>
            </w:r>
          </w:p>
          <w:p w14:paraId="11EA5EF1" w14:textId="77777777" w:rsidR="008543B5" w:rsidRDefault="00000000">
            <w:pPr>
              <w:spacing w:line="264" w:lineRule="auto"/>
              <w:jc w:val="both"/>
            </w:pPr>
            <w:r>
              <w:t>Expresses interest without words; Chapter 3 adds the most personal word of all, the name.</w:t>
            </w:r>
          </w:p>
        </w:tc>
      </w:tr>
    </w:tbl>
    <w:p w14:paraId="758FD555" w14:textId="77777777" w:rsidR="008543B5" w:rsidRDefault="00000000">
      <w:pPr>
        <w:pageBreakBefore/>
        <w:spacing w:after="20"/>
      </w:pPr>
      <w:r>
        <w:rPr>
          <w:b/>
          <w:bCs/>
          <w:color w:val="1F3B73"/>
          <w:sz w:val="22"/>
          <w:szCs w:val="22"/>
        </w:rPr>
        <w:lastRenderedPageBreak/>
        <w:t>CHAPTER 3</w:t>
      </w:r>
    </w:p>
    <w:p w14:paraId="29F81517" w14:textId="77777777" w:rsidR="008543B5" w:rsidRDefault="00000000">
      <w:pPr>
        <w:pStyle w:val="Heading2"/>
        <w:spacing w:after="140"/>
      </w:pPr>
      <w:bookmarkStart w:id="11" w:name="u_p2c3"/>
      <w:r>
        <w:rPr>
          <w:b/>
          <w:bCs/>
          <w:color w:val="111111"/>
          <w:sz w:val="32"/>
          <w:szCs w:val="32"/>
        </w:rPr>
        <w:t>If You Don’t Do This, You Are Headed for Trouble</w:t>
      </w:r>
      <w:bookmarkEnd w:id="11"/>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29560B92" w14:textId="77777777">
        <w:tblPrEx>
          <w:tblCellMar>
            <w:top w:w="0" w:type="dxa"/>
            <w:bottom w:w="0" w:type="dxa"/>
          </w:tblCellMar>
        </w:tblPrEx>
        <w:tc>
          <w:tcPr>
            <w:tcW w:w="10034" w:type="dxa"/>
            <w:tcBorders>
              <w:top w:val="single" w:sz="8" w:space="0" w:color="2E5AAC"/>
              <w:left w:val="single" w:sz="24" w:space="0" w:color="2E5AAC"/>
              <w:bottom w:val="single" w:sz="8" w:space="0" w:color="2E5AAC"/>
              <w:right w:val="single" w:sz="8" w:space="0" w:color="2E5AAC"/>
            </w:tcBorders>
            <w:shd w:val="clear" w:color="auto" w:fill="EAF1FB"/>
            <w:tcMar>
              <w:top w:w="80" w:type="dxa"/>
              <w:left w:w="140" w:type="dxa"/>
              <w:bottom w:w="80" w:type="dxa"/>
              <w:right w:w="140" w:type="dxa"/>
            </w:tcMar>
          </w:tcPr>
          <w:p w14:paraId="2D4DECE5" w14:textId="77777777" w:rsidR="008543B5" w:rsidRDefault="00000000">
            <w:pPr>
              <w:spacing w:after="60"/>
            </w:pPr>
            <w:r>
              <w:rPr>
                <w:b/>
                <w:bCs/>
                <w:color w:val="1F3B73"/>
                <w:sz w:val="22"/>
                <w:szCs w:val="22"/>
              </w:rPr>
              <w:t>PLACE IN THE ARGUMENT — WHY THIS CHAPTER, WHY THIS TITLE</w:t>
            </w:r>
          </w:p>
          <w:p w14:paraId="2185E95B" w14:textId="77777777" w:rsidR="008543B5" w:rsidRDefault="00000000">
            <w:pPr>
              <w:spacing w:line="264" w:lineRule="auto"/>
              <w:jc w:val="both"/>
            </w:pPr>
            <w:r>
              <w:t>The warning title raises the stakes on something small: forgetting a name. A person’s name is the most direct way to make them feel important.</w:t>
            </w:r>
          </w:p>
        </w:tc>
      </w:tr>
    </w:tbl>
    <w:p w14:paraId="6506ACC4" w14:textId="77777777" w:rsidR="008543B5" w:rsidRDefault="008543B5">
      <w:pPr>
        <w:spacing w:after="60" w:line="264" w:lineRule="auto"/>
        <w:jc w:val="both"/>
      </w:pPr>
    </w:p>
    <w:p w14:paraId="4C1EB50B" w14:textId="77777777" w:rsidR="008543B5" w:rsidRDefault="00000000">
      <w:pPr>
        <w:keepNext/>
        <w:spacing w:before="80" w:after="60"/>
      </w:pPr>
      <w:r>
        <w:rPr>
          <w:i/>
          <w:iCs/>
          <w:color w:val="6B6B6B"/>
          <w:sz w:val="22"/>
          <w:szCs w:val="22"/>
        </w:rPr>
        <w:t>Chapter opening — untitled section before the first sub-heading in the book</w:t>
      </w:r>
    </w:p>
    <w:p w14:paraId="511438AB" w14:textId="77777777" w:rsidR="008543B5" w:rsidRDefault="00000000">
      <w:pPr>
        <w:pStyle w:val="ListParagraph"/>
        <w:numPr>
          <w:ilvl w:val="0"/>
          <w:numId w:val="1"/>
        </w:numPr>
        <w:spacing w:after="70" w:line="264" w:lineRule="auto"/>
        <w:jc w:val="both"/>
      </w:pPr>
      <w:r>
        <w:rPr>
          <w:b/>
          <w:bCs/>
        </w:rPr>
        <w:t>Jim Farley</w:t>
      </w:r>
      <w:r>
        <w:t>, with little schooling, could call “fifty thousand people by their first names”; it helped put Roosevelt in the White House. His system: get the full name and family and business facts, then recall them a year later.</w:t>
      </w:r>
    </w:p>
    <w:p w14:paraId="0FCED184" w14:textId="77777777" w:rsidR="008543B5" w:rsidRDefault="00000000">
      <w:pPr>
        <w:pStyle w:val="ListParagraph"/>
        <w:numPr>
          <w:ilvl w:val="0"/>
          <w:numId w:val="1"/>
        </w:numPr>
        <w:spacing w:after="70" w:line="264" w:lineRule="auto"/>
        <w:jc w:val="both"/>
      </w:pPr>
      <w:r>
        <w:t>“The average person is more interested in his or her own name than in all the other names on earth put together.” Remembering it is “a subtle and very effective compliment”; misspelling it puts you “at a sharp disadvantage.” Mr. Nicodemus Papadoulos wept when he heard his full name.</w:t>
      </w:r>
    </w:p>
    <w:p w14:paraId="0C485CD2" w14:textId="77777777" w:rsidR="008543B5" w:rsidRDefault="00000000">
      <w:pPr>
        <w:pStyle w:val="ListParagraph"/>
        <w:numPr>
          <w:ilvl w:val="0"/>
          <w:numId w:val="1"/>
        </w:numPr>
        <w:spacing w:after="70" w:line="264" w:lineRule="auto"/>
        <w:jc w:val="both"/>
      </w:pPr>
      <w:r>
        <w:rPr>
          <w:b/>
          <w:bCs/>
        </w:rPr>
        <w:t>Andrew Carnegie</w:t>
      </w:r>
      <w:r>
        <w:t xml:space="preserve"> named rabbits, a steel works (“Edgar Thomson”) and a merger (“the Pullman Palace Car Company”) after </w:t>
      </w:r>
      <w:proofErr w:type="gramStart"/>
      <w:r>
        <w:t>people, and</w:t>
      </w:r>
      <w:proofErr w:type="gramEnd"/>
      <w:r>
        <w:t xml:space="preserve"> knew his workers’ names.</w:t>
      </w:r>
    </w:p>
    <w:p w14:paraId="4F1D89AD" w14:textId="77777777" w:rsidR="008543B5" w:rsidRDefault="00000000">
      <w:pPr>
        <w:pStyle w:val="ListParagraph"/>
        <w:numPr>
          <w:ilvl w:val="0"/>
          <w:numId w:val="1"/>
        </w:numPr>
        <w:spacing w:after="70" w:line="264" w:lineRule="auto"/>
        <w:jc w:val="both"/>
      </w:pPr>
      <w:r>
        <w:t>People pay to keep their names alive (Barnum, library collections, church windows).</w:t>
      </w:r>
    </w:p>
    <w:p w14:paraId="3B37A430" w14:textId="77777777" w:rsidR="008543B5" w:rsidRDefault="00000000">
      <w:pPr>
        <w:pStyle w:val="ListParagraph"/>
        <w:numPr>
          <w:ilvl w:val="0"/>
          <w:numId w:val="1"/>
        </w:numPr>
        <w:spacing w:after="70" w:line="264" w:lineRule="auto"/>
        <w:jc w:val="both"/>
      </w:pPr>
      <w:r>
        <w:t>Most people forget because they don’t “concentrate and repeat and fix” names. Franklin Roosevelt remembered a shy mechanic’s name after hearing it once. Napoleon III asked for the spelling, repeated the name and wrote it down. Emerson: “Good manners… are made up of petty sacrifices.”</w:t>
      </w:r>
    </w:p>
    <w:p w14:paraId="60A2A651" w14:textId="77777777" w:rsidR="008543B5" w:rsidRDefault="00000000">
      <w:pPr>
        <w:pStyle w:val="ListParagraph"/>
        <w:numPr>
          <w:ilvl w:val="0"/>
          <w:numId w:val="1"/>
        </w:numPr>
        <w:spacing w:after="70" w:line="264" w:lineRule="auto"/>
        <w:jc w:val="both"/>
      </w:pPr>
      <w:r>
        <w:t>The name “sets the individual apart”; “Hello, Eunice” heaped up a sandwich.</w:t>
      </w:r>
    </w:p>
    <w:p w14:paraId="5AD36C4F" w14:textId="77777777" w:rsidR="008543B5" w:rsidRDefault="00000000">
      <w:pPr>
        <w:pStyle w:val="Heading3"/>
        <w:keepNext/>
        <w:spacing w:before="140" w:after="60"/>
      </w:pPr>
      <w:r>
        <w:rPr>
          <w:b/>
          <w:bCs/>
          <w:color w:val="1F3B73"/>
        </w:rPr>
        <w:t>PRINCIPLE 3</w:t>
      </w:r>
    </w:p>
    <w:p w14:paraId="7BEEE857" w14:textId="77777777" w:rsidR="008543B5" w:rsidRDefault="00000000">
      <w:pPr>
        <w:pStyle w:val="ListParagraph"/>
        <w:numPr>
          <w:ilvl w:val="0"/>
          <w:numId w:val="1"/>
        </w:numPr>
        <w:spacing w:after="70" w:line="264" w:lineRule="auto"/>
        <w:jc w:val="both"/>
      </w:pPr>
      <w:r>
        <w:t>Remember that a person’s name is to that person the sweetest and most important sound in any language.</w:t>
      </w:r>
    </w:p>
    <w:p w14:paraId="1754430D" w14:textId="77777777" w:rsidR="008543B5" w:rsidRDefault="008543B5">
      <w:pPr>
        <w:spacing w:after="60" w:line="264" w:lineRule="auto"/>
        <w:jc w:val="both"/>
      </w:pP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429FD4B3" w14:textId="77777777">
        <w:tblPrEx>
          <w:tblCellMar>
            <w:top w:w="0" w:type="dxa"/>
            <w:bottom w:w="0" w:type="dxa"/>
          </w:tblCellMar>
        </w:tblPrEx>
        <w:tc>
          <w:tcPr>
            <w:tcW w:w="10034" w:type="dxa"/>
            <w:tcBorders>
              <w:top w:val="single" w:sz="8" w:space="0" w:color="C9A227"/>
              <w:left w:val="single" w:sz="24" w:space="0" w:color="C9A227"/>
              <w:bottom w:val="single" w:sz="8" w:space="0" w:color="C9A227"/>
              <w:right w:val="single" w:sz="8" w:space="0" w:color="C9A227"/>
            </w:tcBorders>
            <w:shd w:val="clear" w:color="auto" w:fill="FFF6DC"/>
            <w:tcMar>
              <w:top w:w="80" w:type="dxa"/>
              <w:left w:w="140" w:type="dxa"/>
              <w:bottom w:w="80" w:type="dxa"/>
              <w:right w:w="140" w:type="dxa"/>
            </w:tcMar>
          </w:tcPr>
          <w:p w14:paraId="169CFD5A" w14:textId="77777777" w:rsidR="008543B5" w:rsidRDefault="00000000">
            <w:pPr>
              <w:spacing w:after="60"/>
            </w:pPr>
            <w:r>
              <w:rPr>
                <w:b/>
                <w:bCs/>
                <w:color w:val="8A6A00"/>
                <w:sz w:val="22"/>
                <w:szCs w:val="22"/>
              </w:rPr>
              <w:t>HOW THIS CHAPTER BUILDS THE AUTHOR’S CASE</w:t>
            </w:r>
          </w:p>
          <w:p w14:paraId="1FB01EF1" w14:textId="77777777" w:rsidR="008543B5" w:rsidRDefault="00000000">
            <w:pPr>
              <w:spacing w:line="264" w:lineRule="auto"/>
              <w:jc w:val="both"/>
            </w:pPr>
            <w:r>
              <w:t>Makes the importance motive (Part One, Ch 2) personal; Chapter 4 moves from speaking to listening.</w:t>
            </w:r>
          </w:p>
        </w:tc>
      </w:tr>
    </w:tbl>
    <w:p w14:paraId="08AFA601" w14:textId="77777777" w:rsidR="008543B5" w:rsidRDefault="00000000">
      <w:pPr>
        <w:pageBreakBefore/>
        <w:spacing w:after="20"/>
      </w:pPr>
      <w:r>
        <w:rPr>
          <w:b/>
          <w:bCs/>
          <w:color w:val="1F3B73"/>
          <w:sz w:val="22"/>
          <w:szCs w:val="22"/>
        </w:rPr>
        <w:lastRenderedPageBreak/>
        <w:t>CHAPTER 4</w:t>
      </w:r>
    </w:p>
    <w:p w14:paraId="55803912" w14:textId="77777777" w:rsidR="008543B5" w:rsidRDefault="00000000">
      <w:pPr>
        <w:pStyle w:val="Heading2"/>
        <w:spacing w:after="140"/>
      </w:pPr>
      <w:bookmarkStart w:id="12" w:name="u_p2c4"/>
      <w:r>
        <w:rPr>
          <w:b/>
          <w:bCs/>
          <w:color w:val="111111"/>
          <w:sz w:val="32"/>
          <w:szCs w:val="32"/>
        </w:rPr>
        <w:t>An Easy Way to Become a Good Conversationalist</w:t>
      </w:r>
      <w:bookmarkEnd w:id="12"/>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01930971" w14:textId="77777777">
        <w:tblPrEx>
          <w:tblCellMar>
            <w:top w:w="0" w:type="dxa"/>
            <w:bottom w:w="0" w:type="dxa"/>
          </w:tblCellMar>
        </w:tblPrEx>
        <w:tc>
          <w:tcPr>
            <w:tcW w:w="10034" w:type="dxa"/>
            <w:tcBorders>
              <w:top w:val="single" w:sz="8" w:space="0" w:color="2E5AAC"/>
              <w:left w:val="single" w:sz="24" w:space="0" w:color="2E5AAC"/>
              <w:bottom w:val="single" w:sz="8" w:space="0" w:color="2E5AAC"/>
              <w:right w:val="single" w:sz="8" w:space="0" w:color="2E5AAC"/>
            </w:tcBorders>
            <w:shd w:val="clear" w:color="auto" w:fill="EAF1FB"/>
            <w:tcMar>
              <w:top w:w="80" w:type="dxa"/>
              <w:left w:w="140" w:type="dxa"/>
              <w:bottom w:w="80" w:type="dxa"/>
              <w:right w:w="140" w:type="dxa"/>
            </w:tcMar>
          </w:tcPr>
          <w:p w14:paraId="331A5709" w14:textId="77777777" w:rsidR="008543B5" w:rsidRDefault="00000000">
            <w:pPr>
              <w:spacing w:after="60"/>
            </w:pPr>
            <w:r>
              <w:rPr>
                <w:b/>
                <w:bCs/>
                <w:color w:val="1F3B73"/>
                <w:sz w:val="22"/>
                <w:szCs w:val="22"/>
              </w:rPr>
              <w:t>PLACE IN THE ARGUMENT — WHY THIS CHAPTER, WHY THIS TITLE</w:t>
            </w:r>
          </w:p>
          <w:p w14:paraId="1489B28A" w14:textId="77777777" w:rsidR="008543B5" w:rsidRDefault="00000000">
            <w:pPr>
              <w:spacing w:line="264" w:lineRule="auto"/>
              <w:jc w:val="both"/>
            </w:pPr>
            <w:r>
              <w:t>The title’s paradox: the “easy way” to talk well is to listen.</w:t>
            </w:r>
          </w:p>
        </w:tc>
      </w:tr>
    </w:tbl>
    <w:p w14:paraId="00DDD519" w14:textId="77777777" w:rsidR="008543B5" w:rsidRDefault="008543B5">
      <w:pPr>
        <w:spacing w:after="60" w:line="264" w:lineRule="auto"/>
        <w:jc w:val="both"/>
      </w:pPr>
    </w:p>
    <w:p w14:paraId="5944D787" w14:textId="77777777" w:rsidR="008543B5" w:rsidRDefault="00000000">
      <w:pPr>
        <w:keepNext/>
        <w:spacing w:before="80" w:after="60"/>
      </w:pPr>
      <w:r>
        <w:rPr>
          <w:i/>
          <w:iCs/>
          <w:color w:val="6B6B6B"/>
          <w:sz w:val="22"/>
          <w:szCs w:val="22"/>
        </w:rPr>
        <w:t>Chapter opening — untitled section before the first sub-heading in the book</w:t>
      </w:r>
    </w:p>
    <w:p w14:paraId="410D4B44" w14:textId="77777777" w:rsidR="008543B5" w:rsidRDefault="00000000">
      <w:pPr>
        <w:pStyle w:val="ListParagraph"/>
        <w:numPr>
          <w:ilvl w:val="0"/>
          <w:numId w:val="1"/>
        </w:numPr>
        <w:spacing w:after="70" w:line="264" w:lineRule="auto"/>
        <w:jc w:val="both"/>
      </w:pPr>
      <w:r>
        <w:t>The woman back from Africa talked for forty-five minutes. The botanist called Carnegie a “most interesting conversationalist” when “I had been merely a good listener.” “Few human beings are proof against the implied flattery of rapt attention.”</w:t>
      </w:r>
    </w:p>
    <w:p w14:paraId="360D4C8A" w14:textId="77777777" w:rsidR="008543B5" w:rsidRDefault="00000000">
      <w:pPr>
        <w:pStyle w:val="ListParagraph"/>
        <w:numPr>
          <w:ilvl w:val="0"/>
          <w:numId w:val="1"/>
        </w:numPr>
        <w:spacing w:after="70" w:line="264" w:lineRule="auto"/>
        <w:jc w:val="both"/>
      </w:pPr>
      <w:r>
        <w:t>Eliot of Harvard: “Exclusive attention to the person who is speaking to you is very important. Nothing else is so flattering as that.” His listening was “a form of activity.”</w:t>
      </w:r>
    </w:p>
    <w:p w14:paraId="373E25FF" w14:textId="77777777" w:rsidR="008543B5" w:rsidRDefault="00000000">
      <w:pPr>
        <w:pStyle w:val="ListParagraph"/>
        <w:numPr>
          <w:ilvl w:val="0"/>
          <w:numId w:val="1"/>
        </w:numPr>
        <w:spacing w:after="70" w:line="264" w:lineRule="auto"/>
        <w:jc w:val="both"/>
      </w:pPr>
      <w:r>
        <w:t>Clerks who interrupt drive customers away; a manager who listened saved Mrs. Douglas. A son: “I really know you love me because… you stop whatever you are doing and listen to me.”</w:t>
      </w:r>
    </w:p>
    <w:p w14:paraId="664475A3" w14:textId="77777777" w:rsidR="008543B5" w:rsidRDefault="00000000">
      <w:pPr>
        <w:pStyle w:val="ListParagraph"/>
        <w:numPr>
          <w:ilvl w:val="0"/>
          <w:numId w:val="1"/>
        </w:numPr>
        <w:spacing w:after="70" w:line="264" w:lineRule="auto"/>
        <w:jc w:val="both"/>
      </w:pPr>
      <w:r>
        <w:rPr>
          <w:b/>
          <w:bCs/>
        </w:rPr>
        <w:t>Listening defuses complaints:</w:t>
      </w:r>
      <w:r>
        <w:t xml:space="preserve"> the telephone company’s worst customer, heard for hours across four visits, paid and withdrew his complaints — “what he had really wanted was a feeling of importance.” Detmer thanked an angry debtor and kept him as a customer for life.</w:t>
      </w:r>
    </w:p>
    <w:p w14:paraId="6B61CB6C" w14:textId="77777777" w:rsidR="008543B5" w:rsidRDefault="00000000">
      <w:pPr>
        <w:pStyle w:val="ListParagraph"/>
        <w:numPr>
          <w:ilvl w:val="0"/>
          <w:numId w:val="1"/>
        </w:numPr>
        <w:spacing w:after="70" w:line="264" w:lineRule="auto"/>
        <w:jc w:val="both"/>
      </w:pPr>
      <w:r>
        <w:t>Edward Bok got his start by asking famous people about themselves. Lincoln only wanted “a friendly, sympathetic listener”; Freud’s attention was unforgettable.</w:t>
      </w:r>
    </w:p>
    <w:p w14:paraId="21C5ECF1" w14:textId="77777777" w:rsidR="008543B5" w:rsidRDefault="00000000">
      <w:pPr>
        <w:pStyle w:val="ListParagraph"/>
        <w:numPr>
          <w:ilvl w:val="0"/>
          <w:numId w:val="1"/>
        </w:numPr>
        <w:spacing w:after="70" w:line="264" w:lineRule="auto"/>
        <w:jc w:val="both"/>
      </w:pPr>
      <w:r>
        <w:t>The recipe to be shunned: talk about yourself and interrupt. Butler: those who “think only of themselves… are hopelessly uneducated.”</w:t>
      </w:r>
    </w:p>
    <w:p w14:paraId="411F9305" w14:textId="77777777" w:rsidR="008543B5" w:rsidRDefault="00000000">
      <w:pPr>
        <w:pStyle w:val="ListParagraph"/>
        <w:numPr>
          <w:ilvl w:val="0"/>
          <w:numId w:val="1"/>
        </w:numPr>
        <w:spacing w:after="70" w:line="264" w:lineRule="auto"/>
        <w:jc w:val="both"/>
      </w:pPr>
      <w:r>
        <w:t>“To be interesting, be interested.” A person’s toothache means more to him “than a famine in China which kills a million people.”</w:t>
      </w:r>
    </w:p>
    <w:p w14:paraId="73580CDE" w14:textId="77777777" w:rsidR="008543B5" w:rsidRDefault="00000000">
      <w:pPr>
        <w:pStyle w:val="Heading3"/>
        <w:keepNext/>
        <w:spacing w:before="140" w:after="60"/>
      </w:pPr>
      <w:r>
        <w:rPr>
          <w:b/>
          <w:bCs/>
          <w:color w:val="1F3B73"/>
        </w:rPr>
        <w:t>PRINCIPLE 4</w:t>
      </w:r>
    </w:p>
    <w:p w14:paraId="13F289A0" w14:textId="77777777" w:rsidR="008543B5" w:rsidRDefault="00000000">
      <w:pPr>
        <w:pStyle w:val="ListParagraph"/>
        <w:numPr>
          <w:ilvl w:val="0"/>
          <w:numId w:val="1"/>
        </w:numPr>
        <w:spacing w:after="70" w:line="264" w:lineRule="auto"/>
        <w:jc w:val="both"/>
      </w:pPr>
      <w:r>
        <w:t>Be a good listener. Encourage others to talk about themselves.</w:t>
      </w:r>
    </w:p>
    <w:p w14:paraId="5A968508" w14:textId="77777777" w:rsidR="008543B5" w:rsidRDefault="008543B5">
      <w:pPr>
        <w:spacing w:after="60" w:line="264" w:lineRule="auto"/>
        <w:jc w:val="both"/>
      </w:pP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7CE8DA7C" w14:textId="77777777">
        <w:tblPrEx>
          <w:tblCellMar>
            <w:top w:w="0" w:type="dxa"/>
            <w:bottom w:w="0" w:type="dxa"/>
          </w:tblCellMar>
        </w:tblPrEx>
        <w:tc>
          <w:tcPr>
            <w:tcW w:w="10034" w:type="dxa"/>
            <w:tcBorders>
              <w:top w:val="single" w:sz="8" w:space="0" w:color="C9A227"/>
              <w:left w:val="single" w:sz="24" w:space="0" w:color="C9A227"/>
              <w:bottom w:val="single" w:sz="8" w:space="0" w:color="C9A227"/>
              <w:right w:val="single" w:sz="8" w:space="0" w:color="C9A227"/>
            </w:tcBorders>
            <w:shd w:val="clear" w:color="auto" w:fill="FFF6DC"/>
            <w:tcMar>
              <w:top w:w="80" w:type="dxa"/>
              <w:left w:w="140" w:type="dxa"/>
              <w:bottom w:w="80" w:type="dxa"/>
              <w:right w:w="140" w:type="dxa"/>
            </w:tcMar>
          </w:tcPr>
          <w:p w14:paraId="5B7A6FCD" w14:textId="77777777" w:rsidR="008543B5" w:rsidRDefault="00000000">
            <w:pPr>
              <w:spacing w:after="60"/>
            </w:pPr>
            <w:r>
              <w:rPr>
                <w:b/>
                <w:bCs/>
                <w:color w:val="8A6A00"/>
                <w:sz w:val="22"/>
                <w:szCs w:val="22"/>
              </w:rPr>
              <w:t>HOW THIS CHAPTER BUILDS THE AUTHOR’S CASE</w:t>
            </w:r>
          </w:p>
          <w:p w14:paraId="031FFAE5" w14:textId="77777777" w:rsidR="008543B5" w:rsidRDefault="00000000">
            <w:pPr>
              <w:spacing w:line="264" w:lineRule="auto"/>
              <w:jc w:val="both"/>
            </w:pPr>
            <w:r>
              <w:t>Turns interest (Ch 1) into conversation; Chapter 5 says what to talk about when you do speak.</w:t>
            </w:r>
          </w:p>
        </w:tc>
      </w:tr>
    </w:tbl>
    <w:p w14:paraId="0C12C934" w14:textId="77777777" w:rsidR="008543B5" w:rsidRDefault="00000000">
      <w:pPr>
        <w:pageBreakBefore/>
        <w:spacing w:after="20"/>
      </w:pPr>
      <w:r>
        <w:rPr>
          <w:b/>
          <w:bCs/>
          <w:color w:val="1F3B73"/>
          <w:sz w:val="22"/>
          <w:szCs w:val="22"/>
        </w:rPr>
        <w:lastRenderedPageBreak/>
        <w:t>CHAPTER 5</w:t>
      </w:r>
    </w:p>
    <w:p w14:paraId="47BD8790" w14:textId="77777777" w:rsidR="008543B5" w:rsidRDefault="00000000">
      <w:pPr>
        <w:pStyle w:val="Heading2"/>
        <w:spacing w:after="140"/>
      </w:pPr>
      <w:bookmarkStart w:id="13" w:name="u_p2c5"/>
      <w:r>
        <w:rPr>
          <w:b/>
          <w:bCs/>
          <w:color w:val="111111"/>
          <w:sz w:val="32"/>
          <w:szCs w:val="32"/>
        </w:rPr>
        <w:t>How to Interest People</w:t>
      </w:r>
      <w:bookmarkEnd w:id="13"/>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32ADC7CB" w14:textId="77777777">
        <w:tblPrEx>
          <w:tblCellMar>
            <w:top w:w="0" w:type="dxa"/>
            <w:bottom w:w="0" w:type="dxa"/>
          </w:tblCellMar>
        </w:tblPrEx>
        <w:tc>
          <w:tcPr>
            <w:tcW w:w="10034" w:type="dxa"/>
            <w:tcBorders>
              <w:top w:val="single" w:sz="8" w:space="0" w:color="2E5AAC"/>
              <w:left w:val="single" w:sz="24" w:space="0" w:color="2E5AAC"/>
              <w:bottom w:val="single" w:sz="8" w:space="0" w:color="2E5AAC"/>
              <w:right w:val="single" w:sz="8" w:space="0" w:color="2E5AAC"/>
            </w:tcBorders>
            <w:shd w:val="clear" w:color="auto" w:fill="EAF1FB"/>
            <w:tcMar>
              <w:top w:w="80" w:type="dxa"/>
              <w:left w:w="140" w:type="dxa"/>
              <w:bottom w:w="80" w:type="dxa"/>
              <w:right w:w="140" w:type="dxa"/>
            </w:tcMar>
          </w:tcPr>
          <w:p w14:paraId="4D067794" w14:textId="77777777" w:rsidR="008543B5" w:rsidRDefault="00000000">
            <w:pPr>
              <w:spacing w:after="60"/>
            </w:pPr>
            <w:r>
              <w:rPr>
                <w:b/>
                <w:bCs/>
                <w:color w:val="1F3B73"/>
                <w:sz w:val="22"/>
                <w:szCs w:val="22"/>
              </w:rPr>
              <w:t>PLACE IN THE ARGUMENT — WHY THIS CHAPTER, WHY THIS TITLE</w:t>
            </w:r>
          </w:p>
          <w:p w14:paraId="0C26418F" w14:textId="77777777" w:rsidR="008543B5" w:rsidRDefault="00000000">
            <w:pPr>
              <w:spacing w:line="264" w:lineRule="auto"/>
              <w:jc w:val="both"/>
            </w:pPr>
            <w:r>
              <w:t>The short answer to “how”: talk about what interests them.</w:t>
            </w:r>
          </w:p>
        </w:tc>
      </w:tr>
    </w:tbl>
    <w:p w14:paraId="4FD67D1A" w14:textId="77777777" w:rsidR="008543B5" w:rsidRDefault="008543B5">
      <w:pPr>
        <w:spacing w:after="60" w:line="264" w:lineRule="auto"/>
        <w:jc w:val="both"/>
      </w:pPr>
    </w:p>
    <w:p w14:paraId="728A3DC9" w14:textId="77777777" w:rsidR="008543B5" w:rsidRDefault="00000000">
      <w:pPr>
        <w:keepNext/>
        <w:spacing w:before="80" w:after="60"/>
      </w:pPr>
      <w:r>
        <w:rPr>
          <w:i/>
          <w:iCs/>
          <w:color w:val="6B6B6B"/>
          <w:sz w:val="22"/>
          <w:szCs w:val="22"/>
        </w:rPr>
        <w:t>Chapter opening — untitled section before the first sub-heading in the book</w:t>
      </w:r>
    </w:p>
    <w:p w14:paraId="3C714513" w14:textId="77777777" w:rsidR="008543B5" w:rsidRDefault="00000000">
      <w:pPr>
        <w:pStyle w:val="ListParagraph"/>
        <w:numPr>
          <w:ilvl w:val="0"/>
          <w:numId w:val="1"/>
        </w:numPr>
        <w:spacing w:after="70" w:line="264" w:lineRule="auto"/>
        <w:jc w:val="both"/>
      </w:pPr>
      <w:r>
        <w:t>Roosevelt read up the night before on each guest’s interest: “the royal road to a person’s heart is to talk about the things he or she treasures most.”</w:t>
      </w:r>
    </w:p>
    <w:p w14:paraId="6073C9E2" w14:textId="77777777" w:rsidR="008543B5" w:rsidRDefault="00000000">
      <w:pPr>
        <w:pStyle w:val="ListParagraph"/>
        <w:numPr>
          <w:ilvl w:val="0"/>
          <w:numId w:val="1"/>
        </w:numPr>
        <w:spacing w:after="70" w:line="264" w:lineRule="auto"/>
        <w:jc w:val="both"/>
      </w:pPr>
      <w:r>
        <w:t>Phelps’s aunt on the lawyer who talked boats: “He made himself agreeable.”</w:t>
      </w:r>
    </w:p>
    <w:p w14:paraId="5514D717" w14:textId="77777777" w:rsidR="008543B5" w:rsidRDefault="00000000">
      <w:pPr>
        <w:pStyle w:val="ListParagraph"/>
        <w:numPr>
          <w:ilvl w:val="0"/>
          <w:numId w:val="1"/>
        </w:numPr>
        <w:spacing w:after="70" w:line="264" w:lineRule="auto"/>
        <w:jc w:val="both"/>
      </w:pPr>
      <w:proofErr w:type="spellStart"/>
      <w:r>
        <w:t>Chalif</w:t>
      </w:r>
      <w:proofErr w:type="spellEnd"/>
      <w:r>
        <w:t xml:space="preserve"> asked to see a framed million-dollar check and got far more than he asked for; </w:t>
      </w:r>
      <w:proofErr w:type="spellStart"/>
      <w:r>
        <w:t>Duvernoy</w:t>
      </w:r>
      <w:proofErr w:type="spellEnd"/>
      <w:r>
        <w:t xml:space="preserve"> sold bread only after talking about the Greeters.</w:t>
      </w:r>
    </w:p>
    <w:p w14:paraId="1B8C6E17" w14:textId="77777777" w:rsidR="008543B5" w:rsidRDefault="00000000">
      <w:pPr>
        <w:pStyle w:val="ListParagraph"/>
        <w:numPr>
          <w:ilvl w:val="0"/>
          <w:numId w:val="1"/>
        </w:numPr>
        <w:spacing w:after="70" w:line="264" w:lineRule="auto"/>
        <w:jc w:val="both"/>
      </w:pPr>
      <w:r>
        <w:t>It “pays off for both parties.”</w:t>
      </w:r>
    </w:p>
    <w:p w14:paraId="75682EEF" w14:textId="77777777" w:rsidR="008543B5" w:rsidRDefault="00000000">
      <w:pPr>
        <w:pStyle w:val="Heading3"/>
        <w:keepNext/>
        <w:spacing w:before="140" w:after="60"/>
      </w:pPr>
      <w:r>
        <w:rPr>
          <w:b/>
          <w:bCs/>
          <w:color w:val="1F3B73"/>
        </w:rPr>
        <w:t>PRINCIPLE 5</w:t>
      </w:r>
    </w:p>
    <w:p w14:paraId="38DD8B13" w14:textId="77777777" w:rsidR="008543B5" w:rsidRDefault="00000000">
      <w:pPr>
        <w:pStyle w:val="ListParagraph"/>
        <w:numPr>
          <w:ilvl w:val="0"/>
          <w:numId w:val="1"/>
        </w:numPr>
        <w:spacing w:after="70" w:line="264" w:lineRule="auto"/>
        <w:jc w:val="both"/>
      </w:pPr>
      <w:r>
        <w:t>Talk in terms of the other person’s interests.</w:t>
      </w:r>
    </w:p>
    <w:p w14:paraId="262D224F" w14:textId="77777777" w:rsidR="008543B5" w:rsidRDefault="008543B5">
      <w:pPr>
        <w:spacing w:after="60" w:line="264" w:lineRule="auto"/>
        <w:jc w:val="both"/>
      </w:pP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241D1A8B" w14:textId="77777777">
        <w:tblPrEx>
          <w:tblCellMar>
            <w:top w:w="0" w:type="dxa"/>
            <w:bottom w:w="0" w:type="dxa"/>
          </w:tblCellMar>
        </w:tblPrEx>
        <w:tc>
          <w:tcPr>
            <w:tcW w:w="10034" w:type="dxa"/>
            <w:tcBorders>
              <w:top w:val="single" w:sz="8" w:space="0" w:color="C9A227"/>
              <w:left w:val="single" w:sz="24" w:space="0" w:color="C9A227"/>
              <w:bottom w:val="single" w:sz="8" w:space="0" w:color="C9A227"/>
              <w:right w:val="single" w:sz="8" w:space="0" w:color="C9A227"/>
            </w:tcBorders>
            <w:shd w:val="clear" w:color="auto" w:fill="FFF6DC"/>
            <w:tcMar>
              <w:top w:w="80" w:type="dxa"/>
              <w:left w:w="140" w:type="dxa"/>
              <w:bottom w:w="80" w:type="dxa"/>
              <w:right w:w="140" w:type="dxa"/>
            </w:tcMar>
          </w:tcPr>
          <w:p w14:paraId="2C89F257" w14:textId="77777777" w:rsidR="008543B5" w:rsidRDefault="00000000">
            <w:pPr>
              <w:spacing w:after="60"/>
            </w:pPr>
            <w:r>
              <w:rPr>
                <w:b/>
                <w:bCs/>
                <w:color w:val="8A6A00"/>
                <w:sz w:val="22"/>
                <w:szCs w:val="22"/>
              </w:rPr>
              <w:t>HOW THIS CHAPTER BUILDS THE AUTHOR’S CASE</w:t>
            </w:r>
          </w:p>
          <w:p w14:paraId="4322AB94" w14:textId="77777777" w:rsidR="008543B5" w:rsidRDefault="00000000">
            <w:pPr>
              <w:spacing w:line="264" w:lineRule="auto"/>
              <w:jc w:val="both"/>
            </w:pPr>
            <w:r>
              <w:t>Applies Part One, Ch 3 to conversation; leads into the summary law in Chapter 6.</w:t>
            </w:r>
          </w:p>
        </w:tc>
      </w:tr>
    </w:tbl>
    <w:p w14:paraId="0B900ECE" w14:textId="77777777" w:rsidR="008543B5" w:rsidRDefault="00000000">
      <w:pPr>
        <w:pageBreakBefore/>
        <w:spacing w:after="20"/>
      </w:pPr>
      <w:r>
        <w:rPr>
          <w:b/>
          <w:bCs/>
          <w:color w:val="1F3B73"/>
          <w:sz w:val="22"/>
          <w:szCs w:val="22"/>
        </w:rPr>
        <w:lastRenderedPageBreak/>
        <w:t>CHAPTER 6</w:t>
      </w:r>
    </w:p>
    <w:p w14:paraId="3094B32D" w14:textId="77777777" w:rsidR="008543B5" w:rsidRDefault="00000000">
      <w:pPr>
        <w:pStyle w:val="Heading2"/>
        <w:spacing w:after="140"/>
      </w:pPr>
      <w:bookmarkStart w:id="14" w:name="u_p2c6"/>
      <w:r>
        <w:rPr>
          <w:b/>
          <w:bCs/>
          <w:color w:val="111111"/>
          <w:sz w:val="32"/>
          <w:szCs w:val="32"/>
        </w:rPr>
        <w:t>How to Make People Like You Instantly</w:t>
      </w:r>
      <w:bookmarkEnd w:id="14"/>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44BC7290" w14:textId="77777777">
        <w:tblPrEx>
          <w:tblCellMar>
            <w:top w:w="0" w:type="dxa"/>
            <w:bottom w:w="0" w:type="dxa"/>
          </w:tblCellMar>
        </w:tblPrEx>
        <w:tc>
          <w:tcPr>
            <w:tcW w:w="10034" w:type="dxa"/>
            <w:tcBorders>
              <w:top w:val="single" w:sz="8" w:space="0" w:color="2E5AAC"/>
              <w:left w:val="single" w:sz="24" w:space="0" w:color="2E5AAC"/>
              <w:bottom w:val="single" w:sz="8" w:space="0" w:color="2E5AAC"/>
              <w:right w:val="single" w:sz="8" w:space="0" w:color="2E5AAC"/>
            </w:tcBorders>
            <w:shd w:val="clear" w:color="auto" w:fill="EAF1FB"/>
            <w:tcMar>
              <w:top w:w="80" w:type="dxa"/>
              <w:left w:w="140" w:type="dxa"/>
              <w:bottom w:w="80" w:type="dxa"/>
              <w:right w:w="140" w:type="dxa"/>
            </w:tcMar>
          </w:tcPr>
          <w:p w14:paraId="53AAA3FB" w14:textId="77777777" w:rsidR="008543B5" w:rsidRDefault="00000000">
            <w:pPr>
              <w:spacing w:after="60"/>
            </w:pPr>
            <w:r>
              <w:rPr>
                <w:b/>
                <w:bCs/>
                <w:color w:val="1F3B73"/>
                <w:sz w:val="22"/>
                <w:szCs w:val="22"/>
              </w:rPr>
              <w:t>PLACE IN THE ARGUMENT — WHY THIS CHAPTER, WHY THIS TITLE</w:t>
            </w:r>
          </w:p>
          <w:p w14:paraId="5461BDD5" w14:textId="77777777" w:rsidR="008543B5" w:rsidRDefault="00000000">
            <w:pPr>
              <w:spacing w:line="264" w:lineRule="auto"/>
              <w:jc w:val="both"/>
            </w:pPr>
            <w:r>
              <w:t>Part Two’s last and widest rule: the “law” behind all the others — make the other person feel important.</w:t>
            </w:r>
          </w:p>
        </w:tc>
      </w:tr>
    </w:tbl>
    <w:p w14:paraId="0C83E485" w14:textId="77777777" w:rsidR="008543B5" w:rsidRDefault="008543B5">
      <w:pPr>
        <w:spacing w:after="60" w:line="264" w:lineRule="auto"/>
        <w:jc w:val="both"/>
      </w:pPr>
    </w:p>
    <w:p w14:paraId="3AE26C80" w14:textId="77777777" w:rsidR="008543B5" w:rsidRDefault="00000000">
      <w:pPr>
        <w:keepNext/>
        <w:spacing w:before="80" w:after="60"/>
      </w:pPr>
      <w:r>
        <w:rPr>
          <w:i/>
          <w:iCs/>
          <w:color w:val="6B6B6B"/>
          <w:sz w:val="22"/>
          <w:szCs w:val="22"/>
        </w:rPr>
        <w:t>Chapter opening — untitled section before the first sub-heading in the book</w:t>
      </w:r>
    </w:p>
    <w:p w14:paraId="1B694E75" w14:textId="77777777" w:rsidR="008543B5" w:rsidRDefault="00000000">
      <w:pPr>
        <w:pStyle w:val="ListParagraph"/>
        <w:numPr>
          <w:ilvl w:val="0"/>
          <w:numId w:val="1"/>
        </w:numPr>
        <w:spacing w:after="70" w:line="264" w:lineRule="auto"/>
        <w:jc w:val="both"/>
      </w:pPr>
      <w:r>
        <w:t>He admired a bored postal clerk’s hair. Asked “What did you want to get out of him?”, he answers that he wanted the priceless feeling of doing something for someone who can give nothing back.</w:t>
      </w:r>
    </w:p>
    <w:p w14:paraId="31F39DD2" w14:textId="77777777" w:rsidR="008543B5" w:rsidRDefault="00000000">
      <w:pPr>
        <w:pStyle w:val="ListParagraph"/>
        <w:numPr>
          <w:ilvl w:val="0"/>
          <w:numId w:val="1"/>
        </w:numPr>
        <w:spacing w:after="70" w:line="264" w:lineRule="auto"/>
        <w:jc w:val="both"/>
      </w:pPr>
      <w:r>
        <w:rPr>
          <w:b/>
          <w:bCs/>
        </w:rPr>
        <w:t>The law:</w:t>
      </w:r>
      <w:r>
        <w:t xml:space="preserve"> “Always make the other person feel important.” It is Dewey’s and James’s deepest urge, and the precept of every teacher from Zoroaster to Jesus: “Do unto others as you would have others do unto you.” When? “All the time, everywhere.”</w:t>
      </w:r>
    </w:p>
    <w:p w14:paraId="69FA476B" w14:textId="77777777" w:rsidR="008543B5" w:rsidRDefault="00000000">
      <w:pPr>
        <w:pStyle w:val="ListParagraph"/>
        <w:numPr>
          <w:ilvl w:val="0"/>
          <w:numId w:val="1"/>
        </w:numPr>
        <w:spacing w:after="70" w:line="264" w:lineRule="auto"/>
        <w:jc w:val="both"/>
      </w:pPr>
      <w:r>
        <w:t>Small courtesies (“I’m sorry to trouble you,” “Thank you”) “oil the cogs” of daily life. Hall Caine’s praise of Rossetti launched his career; a teacher’s sign reads “you are important.”</w:t>
      </w:r>
    </w:p>
    <w:p w14:paraId="4192D4AC" w14:textId="77777777" w:rsidR="008543B5" w:rsidRDefault="00000000">
      <w:pPr>
        <w:pStyle w:val="ListParagraph"/>
        <w:numPr>
          <w:ilvl w:val="0"/>
          <w:numId w:val="1"/>
        </w:numPr>
        <w:spacing w:after="70" w:line="264" w:lineRule="auto"/>
        <w:jc w:val="both"/>
      </w:pPr>
      <w:r>
        <w:t xml:space="preserve">“Almost all the people you meet feel themselves superior to you in some way”; </w:t>
      </w:r>
      <w:proofErr w:type="spellStart"/>
      <w:r>
        <w:t>recognise</w:t>
      </w:r>
      <w:proofErr w:type="spellEnd"/>
      <w:r>
        <w:t xml:space="preserve"> their importance “subtly” and “sincerely.”</w:t>
      </w:r>
    </w:p>
    <w:p w14:paraId="38F5AD8A" w14:textId="77777777" w:rsidR="008543B5" w:rsidRDefault="00000000">
      <w:pPr>
        <w:pStyle w:val="ListParagraph"/>
        <w:numPr>
          <w:ilvl w:val="0"/>
          <w:numId w:val="1"/>
        </w:numPr>
        <w:spacing w:after="70" w:line="264" w:lineRule="auto"/>
        <w:jc w:val="both"/>
      </w:pPr>
      <w:r>
        <w:t>Honest admiration brought gifts: an old aunt’s Packard, a judge’s puppy. Adamson, allowed five minutes, admired Eastman’s office, listened for two hours and won a lifelong friendship (and, the reader is left to guess, the order).</w:t>
      </w:r>
    </w:p>
    <w:p w14:paraId="440F65EB" w14:textId="77777777" w:rsidR="008543B5" w:rsidRDefault="00000000">
      <w:pPr>
        <w:pStyle w:val="Heading3"/>
        <w:keepNext/>
        <w:spacing w:before="140" w:after="60"/>
      </w:pPr>
      <w:r>
        <w:rPr>
          <w:b/>
          <w:bCs/>
          <w:color w:val="1F3B73"/>
        </w:rPr>
        <w:t>PRINCIPLE 6</w:t>
      </w:r>
    </w:p>
    <w:p w14:paraId="1DC5B999" w14:textId="77777777" w:rsidR="008543B5" w:rsidRDefault="00000000">
      <w:pPr>
        <w:pStyle w:val="ListParagraph"/>
        <w:numPr>
          <w:ilvl w:val="0"/>
          <w:numId w:val="1"/>
        </w:numPr>
        <w:spacing w:after="70" w:line="264" w:lineRule="auto"/>
        <w:jc w:val="both"/>
      </w:pPr>
      <w:r>
        <w:t>Make the other person feel important—and do it sincerely.</w:t>
      </w:r>
    </w:p>
    <w:p w14:paraId="456DD229" w14:textId="77777777" w:rsidR="008543B5" w:rsidRDefault="008543B5">
      <w:pPr>
        <w:spacing w:after="60" w:line="264" w:lineRule="auto"/>
        <w:jc w:val="both"/>
      </w:pP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776AD759" w14:textId="77777777">
        <w:tblPrEx>
          <w:tblCellMar>
            <w:top w:w="0" w:type="dxa"/>
            <w:bottom w:w="0" w:type="dxa"/>
          </w:tblCellMar>
        </w:tblPrEx>
        <w:tc>
          <w:tcPr>
            <w:tcW w:w="10034" w:type="dxa"/>
            <w:tcBorders>
              <w:top w:val="single" w:sz="8" w:space="0" w:color="C9A227"/>
              <w:left w:val="single" w:sz="24" w:space="0" w:color="C9A227"/>
              <w:bottom w:val="single" w:sz="8" w:space="0" w:color="C9A227"/>
              <w:right w:val="single" w:sz="8" w:space="0" w:color="C9A227"/>
            </w:tcBorders>
            <w:shd w:val="clear" w:color="auto" w:fill="FFF6DC"/>
            <w:tcMar>
              <w:top w:w="80" w:type="dxa"/>
              <w:left w:w="140" w:type="dxa"/>
              <w:bottom w:w="80" w:type="dxa"/>
              <w:right w:w="140" w:type="dxa"/>
            </w:tcMar>
          </w:tcPr>
          <w:p w14:paraId="212455D9" w14:textId="77777777" w:rsidR="008543B5" w:rsidRDefault="00000000">
            <w:pPr>
              <w:spacing w:after="60"/>
            </w:pPr>
            <w:r>
              <w:rPr>
                <w:b/>
                <w:bCs/>
                <w:color w:val="8A6A00"/>
                <w:sz w:val="22"/>
                <w:szCs w:val="22"/>
              </w:rPr>
              <w:t>HOW THIS CHAPTER BUILDS THE AUTHOR’S CASE</w:t>
            </w:r>
          </w:p>
          <w:p w14:paraId="09FE2F57" w14:textId="77777777" w:rsidR="008543B5" w:rsidRDefault="00000000">
            <w:pPr>
              <w:spacing w:line="264" w:lineRule="auto"/>
              <w:jc w:val="both"/>
            </w:pPr>
            <w:r>
              <w:t>Restates Part One’s core motive as a Golden Rule; Part Three applies it to winning agreement.</w:t>
            </w:r>
          </w:p>
        </w:tc>
      </w:tr>
    </w:tbl>
    <w:p w14:paraId="58D45AC1" w14:textId="77777777" w:rsidR="008543B5" w:rsidRDefault="00000000">
      <w:pPr>
        <w:pageBreakBefore/>
        <w:spacing w:after="40"/>
      </w:pPr>
      <w:r>
        <w:rPr>
          <w:b/>
          <w:bCs/>
          <w:color w:val="1F3B73"/>
          <w:sz w:val="28"/>
          <w:szCs w:val="28"/>
        </w:rPr>
        <w:lastRenderedPageBreak/>
        <w:t>PART THREE</w:t>
      </w:r>
    </w:p>
    <w:p w14:paraId="65AA8DD4" w14:textId="77777777" w:rsidR="008543B5" w:rsidRDefault="00000000">
      <w:pPr>
        <w:pStyle w:val="Heading1"/>
        <w:spacing w:after="80"/>
      </w:pPr>
      <w:bookmarkStart w:id="15" w:name="u_part3"/>
      <w:r>
        <w:rPr>
          <w:b/>
          <w:bCs/>
          <w:color w:val="111111"/>
          <w:sz w:val="40"/>
          <w:szCs w:val="40"/>
        </w:rPr>
        <w:t>How to Win People to Your Way of Thinking</w:t>
      </w:r>
      <w:bookmarkEnd w:id="15"/>
    </w:p>
    <w:p w14:paraId="5B0FF78C" w14:textId="77777777" w:rsidR="008543B5" w:rsidRDefault="00000000">
      <w:pPr>
        <w:spacing w:after="140"/>
      </w:pPr>
      <w:r>
        <w:rPr>
          <w:i/>
          <w:iCs/>
          <w:color w:val="6B6B6B"/>
          <w:sz w:val="22"/>
          <w:szCs w:val="22"/>
        </w:rPr>
        <w:t>Part overview (notes, not book text)</w:t>
      </w: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1EB910A6" w14:textId="77777777">
        <w:tblPrEx>
          <w:tblCellMar>
            <w:top w:w="0" w:type="dxa"/>
            <w:bottom w:w="0" w:type="dxa"/>
          </w:tblCellMar>
        </w:tblPrEx>
        <w:tc>
          <w:tcPr>
            <w:tcW w:w="10034" w:type="dxa"/>
            <w:tcBorders>
              <w:top w:val="single" w:sz="8" w:space="0" w:color="2E5AAC"/>
              <w:left w:val="single" w:sz="24" w:space="0" w:color="2E5AAC"/>
              <w:bottom w:val="single" w:sz="8" w:space="0" w:color="2E5AAC"/>
              <w:right w:val="single" w:sz="8" w:space="0" w:color="2E5AAC"/>
            </w:tcBorders>
            <w:shd w:val="clear" w:color="auto" w:fill="EAF1FB"/>
            <w:tcMar>
              <w:top w:w="80" w:type="dxa"/>
              <w:left w:w="140" w:type="dxa"/>
              <w:bottom w:w="80" w:type="dxa"/>
              <w:right w:w="140" w:type="dxa"/>
            </w:tcMar>
          </w:tcPr>
          <w:p w14:paraId="0E98A787" w14:textId="77777777" w:rsidR="008543B5" w:rsidRDefault="00000000">
            <w:pPr>
              <w:spacing w:after="60"/>
            </w:pPr>
            <w:r>
              <w:rPr>
                <w:b/>
                <w:bCs/>
                <w:color w:val="1F3B73"/>
                <w:sz w:val="22"/>
                <w:szCs w:val="22"/>
              </w:rPr>
              <w:t>PLACE IN THE ARGUMENT — WHY THIS CHAPTER, WHY THIS TITLE</w:t>
            </w:r>
          </w:p>
          <w:p w14:paraId="115FAE94" w14:textId="77777777" w:rsidR="008543B5" w:rsidRDefault="00000000">
            <w:pPr>
              <w:spacing w:line="264" w:lineRule="auto"/>
              <w:jc w:val="both"/>
            </w:pPr>
            <w:r>
              <w:t>The longest Part (twelve principles): how to change someone’s mind without giving offence.</w:t>
            </w:r>
          </w:p>
        </w:tc>
      </w:tr>
    </w:tbl>
    <w:p w14:paraId="3CC08294" w14:textId="77777777" w:rsidR="008543B5" w:rsidRDefault="008543B5">
      <w:pPr>
        <w:spacing w:after="60" w:line="264" w:lineRule="auto"/>
        <w:jc w:val="both"/>
      </w:pPr>
    </w:p>
    <w:p w14:paraId="405E2C2D" w14:textId="77777777" w:rsidR="008543B5" w:rsidRDefault="00000000">
      <w:pPr>
        <w:keepNext/>
        <w:pBdr>
          <w:bottom w:val="single" w:sz="4" w:space="2" w:color="BBBBBB"/>
        </w:pBdr>
        <w:spacing w:before="160" w:after="60"/>
      </w:pPr>
      <w:r>
        <w:rPr>
          <w:b/>
          <w:bCs/>
          <w:color w:val="6B6B6B"/>
          <w:sz w:val="22"/>
          <w:szCs w:val="22"/>
        </w:rPr>
        <w:t>THE THEME OF THE PART</w:t>
      </w:r>
    </w:p>
    <w:p w14:paraId="77D18DF7" w14:textId="77777777" w:rsidR="008543B5" w:rsidRDefault="00000000">
      <w:pPr>
        <w:pStyle w:val="ListParagraph"/>
        <w:numPr>
          <w:ilvl w:val="0"/>
          <w:numId w:val="1"/>
        </w:numPr>
        <w:spacing w:after="70" w:line="264" w:lineRule="auto"/>
        <w:jc w:val="both"/>
      </w:pPr>
      <w:r>
        <w:t>Minds change when pride is safe and the idea feels like the other person’s own.</w:t>
      </w:r>
    </w:p>
    <w:p w14:paraId="3D4031D8" w14:textId="77777777" w:rsidR="008543B5" w:rsidRDefault="00000000">
      <w:pPr>
        <w:keepNext/>
        <w:pBdr>
          <w:bottom w:val="single" w:sz="4" w:space="2" w:color="BBBBBB"/>
        </w:pBdr>
        <w:spacing w:before="160" w:after="60"/>
      </w:pPr>
      <w:r>
        <w:rPr>
          <w:b/>
          <w:bCs/>
          <w:color w:val="6B6B6B"/>
          <w:sz w:val="22"/>
          <w:szCs w:val="22"/>
        </w:rPr>
        <w:t>HOW THE CHAPTERS BUILD THE THEME</w:t>
      </w:r>
    </w:p>
    <w:p w14:paraId="62C501B6" w14:textId="77777777" w:rsidR="008543B5" w:rsidRDefault="00000000">
      <w:pPr>
        <w:pStyle w:val="ListParagraph"/>
        <w:numPr>
          <w:ilvl w:val="0"/>
          <w:numId w:val="1"/>
        </w:numPr>
        <w:spacing w:after="70" w:line="264" w:lineRule="auto"/>
        <w:jc w:val="both"/>
      </w:pPr>
      <w:r>
        <w:rPr>
          <w:b/>
          <w:bCs/>
        </w:rPr>
        <w:t>Avoid the clash (Chs 1–3):</w:t>
      </w:r>
      <w:r>
        <w:t xml:space="preserve"> no arguments, never say “You’re wrong,” admit your own errors.</w:t>
      </w:r>
    </w:p>
    <w:p w14:paraId="3ADF7F94" w14:textId="77777777" w:rsidR="008543B5" w:rsidRDefault="00000000">
      <w:pPr>
        <w:pStyle w:val="ListParagraph"/>
        <w:numPr>
          <w:ilvl w:val="0"/>
          <w:numId w:val="1"/>
        </w:numPr>
        <w:spacing w:after="70" w:line="264" w:lineRule="auto"/>
        <w:jc w:val="both"/>
      </w:pPr>
      <w:r>
        <w:rPr>
          <w:b/>
          <w:bCs/>
        </w:rPr>
        <w:t>Open the way (Chs 4–6):</w:t>
      </w:r>
      <w:r>
        <w:t xml:space="preserve"> begin in a friendly way, get “yes, yes,” let them talk.</w:t>
      </w:r>
    </w:p>
    <w:p w14:paraId="2B2E3027" w14:textId="77777777" w:rsidR="008543B5" w:rsidRDefault="00000000">
      <w:pPr>
        <w:pStyle w:val="ListParagraph"/>
        <w:numPr>
          <w:ilvl w:val="0"/>
          <w:numId w:val="1"/>
        </w:numPr>
        <w:spacing w:after="70" w:line="264" w:lineRule="auto"/>
        <w:jc w:val="both"/>
      </w:pPr>
      <w:r>
        <w:rPr>
          <w:b/>
          <w:bCs/>
        </w:rPr>
        <w:t>Let them own it (Chs 7–9):</w:t>
      </w:r>
      <w:r>
        <w:t xml:space="preserve"> the idea is theirs, see their point of view, </w:t>
      </w:r>
      <w:proofErr w:type="spellStart"/>
      <w:r>
        <w:t>sympathise</w:t>
      </w:r>
      <w:proofErr w:type="spellEnd"/>
      <w:r>
        <w:t>.</w:t>
      </w:r>
    </w:p>
    <w:p w14:paraId="25FA046A" w14:textId="77777777" w:rsidR="008543B5" w:rsidRDefault="00000000">
      <w:pPr>
        <w:pStyle w:val="ListParagraph"/>
        <w:numPr>
          <w:ilvl w:val="0"/>
          <w:numId w:val="1"/>
        </w:numPr>
        <w:spacing w:after="70" w:line="264" w:lineRule="auto"/>
        <w:jc w:val="both"/>
      </w:pPr>
      <w:r>
        <w:rPr>
          <w:b/>
          <w:bCs/>
        </w:rPr>
        <w:t>Move them (Chs 10–12):</w:t>
      </w:r>
      <w:r>
        <w:t xml:space="preserve"> appeal to nobler motives, </w:t>
      </w:r>
      <w:proofErr w:type="spellStart"/>
      <w:r>
        <w:t>dramatise</w:t>
      </w:r>
      <w:proofErr w:type="spellEnd"/>
      <w:r>
        <w:t>, throw down a challenge.</w:t>
      </w:r>
    </w:p>
    <w:p w14:paraId="03880B7C" w14:textId="77777777" w:rsidR="008543B5" w:rsidRDefault="00000000">
      <w:pPr>
        <w:pStyle w:val="ListParagraph"/>
        <w:numPr>
          <w:ilvl w:val="0"/>
          <w:numId w:val="1"/>
        </w:numPr>
        <w:spacing w:after="70" w:line="264" w:lineRule="auto"/>
        <w:jc w:val="both"/>
      </w:pPr>
      <w:r>
        <w:rPr>
          <w:b/>
          <w:bCs/>
        </w:rPr>
        <w:t>In a Nutshell:</w:t>
      </w:r>
      <w:r>
        <w:t xml:space="preserve"> the twelve principles in that order.</w:t>
      </w:r>
    </w:p>
    <w:p w14:paraId="152D57A3" w14:textId="77777777" w:rsidR="008543B5" w:rsidRDefault="00000000">
      <w:pPr>
        <w:keepNext/>
        <w:pBdr>
          <w:bottom w:val="single" w:sz="4" w:space="2" w:color="BBBBBB"/>
        </w:pBdr>
        <w:spacing w:before="160" w:after="60"/>
      </w:pPr>
      <w:r>
        <w:rPr>
          <w:b/>
          <w:bCs/>
          <w:color w:val="6B6B6B"/>
          <w:sz w:val="22"/>
          <w:szCs w:val="22"/>
        </w:rPr>
        <w:t>WHAT THE PART CONTRIBUTES TO THE BOOK</w:t>
      </w:r>
    </w:p>
    <w:p w14:paraId="0787B58D" w14:textId="77777777" w:rsidR="008543B5" w:rsidRDefault="00000000">
      <w:pPr>
        <w:pStyle w:val="ListParagraph"/>
        <w:numPr>
          <w:ilvl w:val="0"/>
          <w:numId w:val="1"/>
        </w:numPr>
        <w:spacing w:after="70" w:line="264" w:lineRule="auto"/>
        <w:jc w:val="both"/>
      </w:pPr>
      <w:r>
        <w:t>Applies Parts One and Two to disagreement; Ch 8 restates Part One’s Henry Ford principle as “one of the stepping-stones of your career.”</w:t>
      </w:r>
    </w:p>
    <w:p w14:paraId="7C4C9193" w14:textId="77777777" w:rsidR="008543B5" w:rsidRDefault="00000000">
      <w:pPr>
        <w:pageBreakBefore/>
        <w:spacing w:after="20"/>
      </w:pPr>
      <w:r>
        <w:rPr>
          <w:b/>
          <w:bCs/>
          <w:color w:val="1F3B73"/>
          <w:sz w:val="22"/>
          <w:szCs w:val="22"/>
        </w:rPr>
        <w:lastRenderedPageBreak/>
        <w:t>CHAPTER 1</w:t>
      </w:r>
    </w:p>
    <w:p w14:paraId="2079ACD0" w14:textId="77777777" w:rsidR="008543B5" w:rsidRDefault="00000000">
      <w:pPr>
        <w:pStyle w:val="Heading2"/>
        <w:spacing w:after="140"/>
      </w:pPr>
      <w:bookmarkStart w:id="16" w:name="u_p3c1"/>
      <w:r>
        <w:rPr>
          <w:b/>
          <w:bCs/>
          <w:color w:val="111111"/>
          <w:sz w:val="32"/>
          <w:szCs w:val="32"/>
        </w:rPr>
        <w:t>You Can’t Win an Argument</w:t>
      </w:r>
      <w:bookmarkEnd w:id="16"/>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44ADAF6E" w14:textId="77777777">
        <w:tblPrEx>
          <w:tblCellMar>
            <w:top w:w="0" w:type="dxa"/>
            <w:bottom w:w="0" w:type="dxa"/>
          </w:tblCellMar>
        </w:tblPrEx>
        <w:tc>
          <w:tcPr>
            <w:tcW w:w="10034" w:type="dxa"/>
            <w:tcBorders>
              <w:top w:val="single" w:sz="8" w:space="0" w:color="2E5AAC"/>
              <w:left w:val="single" w:sz="24" w:space="0" w:color="2E5AAC"/>
              <w:bottom w:val="single" w:sz="8" w:space="0" w:color="2E5AAC"/>
              <w:right w:val="single" w:sz="8" w:space="0" w:color="2E5AAC"/>
            </w:tcBorders>
            <w:shd w:val="clear" w:color="auto" w:fill="EAF1FB"/>
            <w:tcMar>
              <w:top w:w="80" w:type="dxa"/>
              <w:left w:w="140" w:type="dxa"/>
              <w:bottom w:w="80" w:type="dxa"/>
              <w:right w:w="140" w:type="dxa"/>
            </w:tcMar>
          </w:tcPr>
          <w:p w14:paraId="76E77D81" w14:textId="77777777" w:rsidR="008543B5" w:rsidRDefault="00000000">
            <w:pPr>
              <w:spacing w:after="60"/>
            </w:pPr>
            <w:r>
              <w:rPr>
                <w:b/>
                <w:bCs/>
                <w:color w:val="1F3B73"/>
                <w:sz w:val="22"/>
                <w:szCs w:val="22"/>
              </w:rPr>
              <w:t>PLACE IN THE ARGUMENT — WHY THIS CHAPTER, WHY THIS TITLE</w:t>
            </w:r>
          </w:p>
          <w:p w14:paraId="29C6A4D1" w14:textId="77777777" w:rsidR="008543B5" w:rsidRDefault="00000000">
            <w:pPr>
              <w:spacing w:line="264" w:lineRule="auto"/>
              <w:jc w:val="both"/>
            </w:pPr>
            <w:r>
              <w:t>Part Three opens with what not to do, just as Part One did: before persuading, stop arguing.</w:t>
            </w:r>
          </w:p>
        </w:tc>
      </w:tr>
    </w:tbl>
    <w:p w14:paraId="562FF011" w14:textId="77777777" w:rsidR="008543B5" w:rsidRDefault="008543B5">
      <w:pPr>
        <w:spacing w:after="60" w:line="264" w:lineRule="auto"/>
        <w:jc w:val="both"/>
      </w:pPr>
    </w:p>
    <w:p w14:paraId="0819A59B" w14:textId="77777777" w:rsidR="008543B5" w:rsidRDefault="00000000">
      <w:pPr>
        <w:keepNext/>
        <w:spacing w:before="80" w:after="60"/>
      </w:pPr>
      <w:r>
        <w:rPr>
          <w:i/>
          <w:iCs/>
          <w:color w:val="6B6B6B"/>
          <w:sz w:val="22"/>
          <w:szCs w:val="22"/>
        </w:rPr>
        <w:t>Chapter opening — untitled section before the first sub-heading in the book</w:t>
      </w:r>
    </w:p>
    <w:p w14:paraId="5AF2CE39" w14:textId="77777777" w:rsidR="008543B5" w:rsidRDefault="00000000">
      <w:pPr>
        <w:pStyle w:val="ListParagraph"/>
        <w:numPr>
          <w:ilvl w:val="0"/>
          <w:numId w:val="1"/>
        </w:numPr>
        <w:spacing w:after="70" w:line="264" w:lineRule="auto"/>
        <w:jc w:val="both"/>
      </w:pPr>
      <w:r>
        <w:t xml:space="preserve">Carnegie corrected a guest’s Shakespeare quote; Gammond took the guest’s side: “Why prove to a man he is </w:t>
      </w:r>
      <w:proofErr w:type="gramStart"/>
      <w:r>
        <w:t>wrong?…</w:t>
      </w:r>
      <w:proofErr w:type="gramEnd"/>
      <w:r>
        <w:t xml:space="preserve"> Always avoid the acute angle.”</w:t>
      </w:r>
    </w:p>
    <w:p w14:paraId="2FDE5346" w14:textId="77777777" w:rsidR="008543B5" w:rsidRDefault="00000000">
      <w:pPr>
        <w:pStyle w:val="ListParagraph"/>
        <w:numPr>
          <w:ilvl w:val="0"/>
          <w:numId w:val="1"/>
        </w:numPr>
        <w:spacing w:after="70" w:line="264" w:lineRule="auto"/>
        <w:jc w:val="both"/>
      </w:pPr>
      <w:r>
        <w:t>“There is only one way under high heaven to get the best of an argument—and that is to avoid it.” “If you lose it, you lose it; and if you win it, you lose it” — you hurt his pride. “A man convinced against his will / Is of the same opinion still.”</w:t>
      </w:r>
    </w:p>
    <w:p w14:paraId="7F2D73DA" w14:textId="77777777" w:rsidR="008543B5" w:rsidRDefault="00000000">
      <w:pPr>
        <w:pStyle w:val="ListParagraph"/>
        <w:numPr>
          <w:ilvl w:val="0"/>
          <w:numId w:val="1"/>
        </w:numPr>
        <w:spacing w:after="70" w:line="264" w:lineRule="auto"/>
        <w:jc w:val="both"/>
      </w:pPr>
      <w:r>
        <w:t>O’Haire stopped arguing and started selling by agreeing (“The Whose-It is a good truck”). Franklin: an argued win is “an empty victory.”</w:t>
      </w:r>
    </w:p>
    <w:p w14:paraId="0DC260B8" w14:textId="77777777" w:rsidR="008543B5" w:rsidRDefault="00000000">
      <w:pPr>
        <w:pStyle w:val="ListParagraph"/>
        <w:numPr>
          <w:ilvl w:val="0"/>
          <w:numId w:val="1"/>
        </w:numPr>
        <w:spacing w:after="70" w:line="264" w:lineRule="auto"/>
        <w:jc w:val="both"/>
      </w:pPr>
      <w:r>
        <w:t>The tax inspector, shown appreciation instead of argument, let the return stand; he had wanted “a feeling of importance.” Buddha: “Hatred is never ended by hatred but by love.” Lincoln: “Better give your path to a dog than be bitten by him.”</w:t>
      </w:r>
    </w:p>
    <w:p w14:paraId="75052352" w14:textId="77777777" w:rsidR="008543B5" w:rsidRDefault="00000000">
      <w:pPr>
        <w:pStyle w:val="ListParagraph"/>
        <w:numPr>
          <w:ilvl w:val="0"/>
          <w:numId w:val="1"/>
        </w:numPr>
        <w:spacing w:after="70" w:line="264" w:lineRule="auto"/>
        <w:jc w:val="both"/>
      </w:pPr>
      <w:r>
        <w:rPr>
          <w:i/>
          <w:iCs/>
        </w:rPr>
        <w:t>Bits and Pieces</w:t>
      </w:r>
      <w:r>
        <w:t xml:space="preserve"> on keeping disagreement from becoming argument: welcome it, distrust your first reaction, control your temper, listen first, look for agreement, admit error, promise to think it over, thank them, postpone action.</w:t>
      </w:r>
    </w:p>
    <w:p w14:paraId="6128EEA2" w14:textId="77777777" w:rsidR="008543B5" w:rsidRDefault="00000000">
      <w:pPr>
        <w:pStyle w:val="Heading3"/>
        <w:keepNext/>
        <w:spacing w:before="140" w:after="60"/>
      </w:pPr>
      <w:r>
        <w:rPr>
          <w:b/>
          <w:bCs/>
          <w:color w:val="1F3B73"/>
        </w:rPr>
        <w:t>PRINCIPLE 1</w:t>
      </w:r>
    </w:p>
    <w:p w14:paraId="7A57A1A0" w14:textId="77777777" w:rsidR="008543B5" w:rsidRDefault="00000000">
      <w:pPr>
        <w:pStyle w:val="ListParagraph"/>
        <w:numPr>
          <w:ilvl w:val="0"/>
          <w:numId w:val="1"/>
        </w:numPr>
        <w:spacing w:after="70" w:line="264" w:lineRule="auto"/>
        <w:jc w:val="both"/>
      </w:pPr>
      <w:r>
        <w:t>The only way to get the best of an argument is to avoid it.</w:t>
      </w:r>
    </w:p>
    <w:p w14:paraId="0EE08318" w14:textId="77777777" w:rsidR="008543B5" w:rsidRDefault="008543B5">
      <w:pPr>
        <w:spacing w:after="60" w:line="264" w:lineRule="auto"/>
        <w:jc w:val="both"/>
      </w:pP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4DD26013" w14:textId="77777777">
        <w:tblPrEx>
          <w:tblCellMar>
            <w:top w:w="0" w:type="dxa"/>
            <w:bottom w:w="0" w:type="dxa"/>
          </w:tblCellMar>
        </w:tblPrEx>
        <w:tc>
          <w:tcPr>
            <w:tcW w:w="10034" w:type="dxa"/>
            <w:tcBorders>
              <w:top w:val="single" w:sz="8" w:space="0" w:color="C9A227"/>
              <w:left w:val="single" w:sz="24" w:space="0" w:color="C9A227"/>
              <w:bottom w:val="single" w:sz="8" w:space="0" w:color="C9A227"/>
              <w:right w:val="single" w:sz="8" w:space="0" w:color="C9A227"/>
            </w:tcBorders>
            <w:shd w:val="clear" w:color="auto" w:fill="FFF6DC"/>
            <w:tcMar>
              <w:top w:w="80" w:type="dxa"/>
              <w:left w:w="140" w:type="dxa"/>
              <w:bottom w:w="80" w:type="dxa"/>
              <w:right w:w="140" w:type="dxa"/>
            </w:tcMar>
          </w:tcPr>
          <w:p w14:paraId="5611EEE2" w14:textId="77777777" w:rsidR="008543B5" w:rsidRDefault="00000000">
            <w:pPr>
              <w:spacing w:after="60"/>
            </w:pPr>
            <w:r>
              <w:rPr>
                <w:b/>
                <w:bCs/>
                <w:color w:val="8A6A00"/>
                <w:sz w:val="22"/>
                <w:szCs w:val="22"/>
              </w:rPr>
              <w:t>HOW THIS CHAPTER BUILDS THE AUTHOR’S CASE</w:t>
            </w:r>
          </w:p>
          <w:p w14:paraId="090632AA" w14:textId="77777777" w:rsidR="008543B5" w:rsidRDefault="00000000">
            <w:pPr>
              <w:spacing w:line="264" w:lineRule="auto"/>
              <w:jc w:val="both"/>
            </w:pPr>
            <w:r>
              <w:t>Clears the ground for the eleven positive methods that follow; Chapter 2 forbids the most provoking kind of argument — “You’re wrong.”</w:t>
            </w:r>
          </w:p>
        </w:tc>
      </w:tr>
    </w:tbl>
    <w:p w14:paraId="1ABC9B36" w14:textId="77777777" w:rsidR="008543B5" w:rsidRDefault="00000000">
      <w:pPr>
        <w:pageBreakBefore/>
        <w:spacing w:after="20"/>
      </w:pPr>
      <w:r>
        <w:rPr>
          <w:b/>
          <w:bCs/>
          <w:color w:val="1F3B73"/>
          <w:sz w:val="22"/>
          <w:szCs w:val="22"/>
        </w:rPr>
        <w:lastRenderedPageBreak/>
        <w:t>CHAPTER 2</w:t>
      </w:r>
    </w:p>
    <w:p w14:paraId="509B2615" w14:textId="77777777" w:rsidR="008543B5" w:rsidRDefault="00000000">
      <w:pPr>
        <w:pStyle w:val="Heading2"/>
        <w:spacing w:after="140"/>
      </w:pPr>
      <w:bookmarkStart w:id="17" w:name="u_p3c2"/>
      <w:r>
        <w:rPr>
          <w:b/>
          <w:bCs/>
          <w:color w:val="111111"/>
          <w:sz w:val="32"/>
          <w:szCs w:val="32"/>
        </w:rPr>
        <w:t>A Sure Way of Making Enemies—and How to Avoid It</w:t>
      </w:r>
      <w:bookmarkEnd w:id="17"/>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47119E96" w14:textId="77777777">
        <w:tblPrEx>
          <w:tblCellMar>
            <w:top w:w="0" w:type="dxa"/>
            <w:bottom w:w="0" w:type="dxa"/>
          </w:tblCellMar>
        </w:tblPrEx>
        <w:tc>
          <w:tcPr>
            <w:tcW w:w="10034" w:type="dxa"/>
            <w:tcBorders>
              <w:top w:val="single" w:sz="8" w:space="0" w:color="2E5AAC"/>
              <w:left w:val="single" w:sz="24" w:space="0" w:color="2E5AAC"/>
              <w:bottom w:val="single" w:sz="8" w:space="0" w:color="2E5AAC"/>
              <w:right w:val="single" w:sz="8" w:space="0" w:color="2E5AAC"/>
            </w:tcBorders>
            <w:shd w:val="clear" w:color="auto" w:fill="EAF1FB"/>
            <w:tcMar>
              <w:top w:w="80" w:type="dxa"/>
              <w:left w:w="140" w:type="dxa"/>
              <w:bottom w:w="80" w:type="dxa"/>
              <w:right w:w="140" w:type="dxa"/>
            </w:tcMar>
          </w:tcPr>
          <w:p w14:paraId="6B10C7B2" w14:textId="77777777" w:rsidR="008543B5" w:rsidRDefault="00000000">
            <w:pPr>
              <w:spacing w:after="60"/>
            </w:pPr>
            <w:r>
              <w:rPr>
                <w:b/>
                <w:bCs/>
                <w:color w:val="1F3B73"/>
                <w:sz w:val="22"/>
                <w:szCs w:val="22"/>
              </w:rPr>
              <w:t>PLACE IN THE ARGUMENT — WHY THIS CHAPTER, WHY THIS TITLE</w:t>
            </w:r>
          </w:p>
          <w:p w14:paraId="7DC9F038" w14:textId="77777777" w:rsidR="008543B5" w:rsidRDefault="00000000">
            <w:pPr>
              <w:spacing w:line="264" w:lineRule="auto"/>
              <w:jc w:val="both"/>
            </w:pPr>
            <w:r>
              <w:t>The “sure way” is telling people they are wrong; the “how to avoid it” is humility and respect.</w:t>
            </w:r>
          </w:p>
        </w:tc>
      </w:tr>
    </w:tbl>
    <w:p w14:paraId="09FDBF48" w14:textId="77777777" w:rsidR="008543B5" w:rsidRDefault="008543B5">
      <w:pPr>
        <w:spacing w:after="60" w:line="264" w:lineRule="auto"/>
        <w:jc w:val="both"/>
      </w:pPr>
    </w:p>
    <w:p w14:paraId="669FD803" w14:textId="77777777" w:rsidR="008543B5" w:rsidRDefault="00000000">
      <w:pPr>
        <w:keepNext/>
        <w:spacing w:before="80" w:after="60"/>
      </w:pPr>
      <w:r>
        <w:rPr>
          <w:i/>
          <w:iCs/>
          <w:color w:val="6B6B6B"/>
          <w:sz w:val="22"/>
          <w:szCs w:val="22"/>
        </w:rPr>
        <w:t>Chapter opening — untitled section before the first sub-heading in the book</w:t>
      </w:r>
    </w:p>
    <w:p w14:paraId="1D2EE766" w14:textId="77777777" w:rsidR="008543B5" w:rsidRDefault="00000000">
      <w:pPr>
        <w:pStyle w:val="ListParagraph"/>
        <w:numPr>
          <w:ilvl w:val="0"/>
          <w:numId w:val="1"/>
        </w:numPr>
        <w:spacing w:after="70" w:line="264" w:lineRule="auto"/>
        <w:jc w:val="both"/>
      </w:pPr>
      <w:r>
        <w:t>Roosevelt hoped to be right 75% of the time; “why should you tell other people they are wrong?” Doing so, even “by a look or an intonation,” strikes “a direct blow at their intelligence, judgment, pride and self-respect.”</w:t>
      </w:r>
    </w:p>
    <w:p w14:paraId="2B6FF4A5" w14:textId="77777777" w:rsidR="008543B5" w:rsidRDefault="00000000">
      <w:pPr>
        <w:pStyle w:val="ListParagraph"/>
        <w:numPr>
          <w:ilvl w:val="0"/>
          <w:numId w:val="1"/>
        </w:numPr>
        <w:spacing w:after="70" w:line="264" w:lineRule="auto"/>
        <w:jc w:val="both"/>
      </w:pPr>
      <w:r>
        <w:t>Never announce “I am going to prove so-and-so to you.” Pope: “Men must be taught as if you taught them not.” Galileo, Chesterfield, Socrates (“I know nothing”) say the same.</w:t>
      </w:r>
    </w:p>
    <w:p w14:paraId="01092773" w14:textId="77777777" w:rsidR="008543B5" w:rsidRDefault="00000000">
      <w:pPr>
        <w:pStyle w:val="ListParagraph"/>
        <w:numPr>
          <w:ilvl w:val="0"/>
          <w:numId w:val="1"/>
        </w:numPr>
        <w:spacing w:after="70" w:line="264" w:lineRule="auto"/>
        <w:jc w:val="both"/>
      </w:pPr>
      <w:r>
        <w:t xml:space="preserve">“There’s magic, positive magic, in such phrases as: ‘I may be wrong. I frequently am. Let’s examine the facts.’” A car dealer disarmed complaints this way. Admitting you may be wrong makes the other person want </w:t>
      </w:r>
      <w:proofErr w:type="gramStart"/>
      <w:r>
        <w:t>to</w:t>
      </w:r>
      <w:proofErr w:type="gramEnd"/>
      <w:r>
        <w:t xml:space="preserve"> as well.</w:t>
      </w:r>
    </w:p>
    <w:p w14:paraId="573B2185" w14:textId="77777777" w:rsidR="008543B5" w:rsidRDefault="00000000">
      <w:pPr>
        <w:pStyle w:val="ListParagraph"/>
        <w:numPr>
          <w:ilvl w:val="0"/>
          <w:numId w:val="1"/>
        </w:numPr>
        <w:spacing w:after="70" w:line="264" w:lineRule="auto"/>
        <w:jc w:val="both"/>
      </w:pPr>
      <w:r>
        <w:t>Mr. S—— was right before the Supreme Court, told a justice so — and “didn’t persuade.”</w:t>
      </w:r>
    </w:p>
    <w:p w14:paraId="1281D4BF" w14:textId="77777777" w:rsidR="008543B5" w:rsidRDefault="00000000">
      <w:pPr>
        <w:pStyle w:val="ListParagraph"/>
        <w:numPr>
          <w:ilvl w:val="0"/>
          <w:numId w:val="1"/>
        </w:numPr>
        <w:spacing w:after="70" w:line="264" w:lineRule="auto"/>
        <w:jc w:val="both"/>
      </w:pPr>
      <w:r>
        <w:rPr>
          <w:b/>
          <w:bCs/>
        </w:rPr>
        <w:t>Robinson:</w:t>
      </w:r>
      <w:r>
        <w:t xml:space="preserve"> “It is obviously not the ideas themselves that are dear to us, but our self-esteem which is threatened.” “The little word ‘my’ is the most important one in human affairs.” Most “reasoning” is “finding arguments for going on believing as we already do.” Rogers: we judge before we understand.</w:t>
      </w:r>
    </w:p>
    <w:p w14:paraId="19CB51C5" w14:textId="77777777" w:rsidR="008543B5" w:rsidRDefault="00000000">
      <w:pPr>
        <w:pStyle w:val="ListParagraph"/>
        <w:numPr>
          <w:ilvl w:val="0"/>
          <w:numId w:val="1"/>
        </w:numPr>
        <w:spacing w:after="70" w:line="264" w:lineRule="auto"/>
        <w:jc w:val="both"/>
      </w:pPr>
      <w:r>
        <w:t>Draperies: Carnegie defended himself against criticism but admitted the mistake to a friend who praised them. We admit errors only if “handled gently and tactfully.” Greeley’s abuse never moved Lincoln.</w:t>
      </w:r>
    </w:p>
    <w:p w14:paraId="280CB6C1" w14:textId="77777777" w:rsidR="008543B5" w:rsidRDefault="00000000">
      <w:pPr>
        <w:pStyle w:val="ListParagraph"/>
        <w:numPr>
          <w:ilvl w:val="0"/>
          <w:numId w:val="1"/>
        </w:numPr>
        <w:spacing w:after="70" w:line="264" w:lineRule="auto"/>
        <w:jc w:val="both"/>
      </w:pPr>
      <w:r>
        <w:rPr>
          <w:b/>
          <w:bCs/>
        </w:rPr>
        <w:t>Franklin</w:t>
      </w:r>
      <w:r>
        <w:t xml:space="preserve"> gave up “all direct contradiction” and fixed words like “certainly” for “I conceive” and “it so appears to me at present”; he “generally carried my points.”</w:t>
      </w:r>
    </w:p>
    <w:p w14:paraId="0ACBC8D5" w14:textId="77777777" w:rsidR="008543B5" w:rsidRDefault="00000000">
      <w:pPr>
        <w:pStyle w:val="ListParagraph"/>
        <w:numPr>
          <w:ilvl w:val="0"/>
          <w:numId w:val="1"/>
        </w:numPr>
        <w:spacing w:after="70" w:line="264" w:lineRule="auto"/>
        <w:jc w:val="both"/>
      </w:pPr>
      <w:r>
        <w:t>An engineer let management “develop my system themselves”; Crowley, by asking questions rather than correcting, got a whole rejected carload accepted.</w:t>
      </w:r>
    </w:p>
    <w:p w14:paraId="46E44821" w14:textId="77777777" w:rsidR="008543B5" w:rsidRDefault="00000000">
      <w:pPr>
        <w:pStyle w:val="ListParagraph"/>
        <w:numPr>
          <w:ilvl w:val="0"/>
          <w:numId w:val="1"/>
        </w:numPr>
        <w:spacing w:after="70" w:line="264" w:lineRule="auto"/>
        <w:jc w:val="both"/>
      </w:pPr>
      <w:r>
        <w:t>Lee praised an officer who maligned him; Jesus: “Agree with thine adversary quickly.”</w:t>
      </w:r>
    </w:p>
    <w:p w14:paraId="3EAFEF08" w14:textId="77777777" w:rsidR="008543B5" w:rsidRDefault="00000000">
      <w:pPr>
        <w:pStyle w:val="Heading3"/>
        <w:keepNext/>
        <w:spacing w:before="140" w:after="60"/>
      </w:pPr>
      <w:r>
        <w:rPr>
          <w:b/>
          <w:bCs/>
          <w:color w:val="1F3B73"/>
        </w:rPr>
        <w:t>PRINCIPLE 2</w:t>
      </w:r>
    </w:p>
    <w:p w14:paraId="7E71E5F6" w14:textId="77777777" w:rsidR="008543B5" w:rsidRDefault="00000000">
      <w:pPr>
        <w:pStyle w:val="ListParagraph"/>
        <w:numPr>
          <w:ilvl w:val="0"/>
          <w:numId w:val="1"/>
        </w:numPr>
        <w:spacing w:after="70" w:line="264" w:lineRule="auto"/>
        <w:jc w:val="both"/>
      </w:pPr>
      <w:r>
        <w:t>Show respect for the other person’s opinions. Never say, “You’re wrong.”</w:t>
      </w:r>
    </w:p>
    <w:p w14:paraId="72900952" w14:textId="77777777" w:rsidR="008543B5" w:rsidRDefault="008543B5">
      <w:pPr>
        <w:spacing w:after="60" w:line="264" w:lineRule="auto"/>
        <w:jc w:val="both"/>
      </w:pP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0020F006" w14:textId="77777777">
        <w:tblPrEx>
          <w:tblCellMar>
            <w:top w:w="0" w:type="dxa"/>
            <w:bottom w:w="0" w:type="dxa"/>
          </w:tblCellMar>
        </w:tblPrEx>
        <w:tc>
          <w:tcPr>
            <w:tcW w:w="10034" w:type="dxa"/>
            <w:tcBorders>
              <w:top w:val="single" w:sz="8" w:space="0" w:color="C9A227"/>
              <w:left w:val="single" w:sz="24" w:space="0" w:color="C9A227"/>
              <w:bottom w:val="single" w:sz="8" w:space="0" w:color="C9A227"/>
              <w:right w:val="single" w:sz="8" w:space="0" w:color="C9A227"/>
            </w:tcBorders>
            <w:shd w:val="clear" w:color="auto" w:fill="FFF6DC"/>
            <w:tcMar>
              <w:top w:w="80" w:type="dxa"/>
              <w:left w:w="140" w:type="dxa"/>
              <w:bottom w:w="80" w:type="dxa"/>
              <w:right w:w="140" w:type="dxa"/>
            </w:tcMar>
          </w:tcPr>
          <w:p w14:paraId="1AC291D7" w14:textId="77777777" w:rsidR="008543B5" w:rsidRDefault="00000000">
            <w:pPr>
              <w:spacing w:after="60"/>
            </w:pPr>
            <w:r>
              <w:rPr>
                <w:b/>
                <w:bCs/>
                <w:color w:val="8A6A00"/>
                <w:sz w:val="22"/>
                <w:szCs w:val="22"/>
              </w:rPr>
              <w:t>HOW THIS CHAPTER BUILDS THE AUTHOR’S CASE</w:t>
            </w:r>
          </w:p>
          <w:p w14:paraId="3561B31B" w14:textId="77777777" w:rsidR="008543B5" w:rsidRDefault="00000000">
            <w:pPr>
              <w:spacing w:line="264" w:lineRule="auto"/>
              <w:jc w:val="both"/>
            </w:pPr>
            <w:r>
              <w:t>Extends Chapter 1 from arguing to correcting; Chapter 3 turns it round — when you are wrong, say so first.</w:t>
            </w:r>
          </w:p>
        </w:tc>
      </w:tr>
    </w:tbl>
    <w:p w14:paraId="0AA4C829" w14:textId="77777777" w:rsidR="008543B5" w:rsidRDefault="00000000">
      <w:pPr>
        <w:pageBreakBefore/>
        <w:spacing w:after="20"/>
      </w:pPr>
      <w:r>
        <w:rPr>
          <w:b/>
          <w:bCs/>
          <w:color w:val="1F3B73"/>
          <w:sz w:val="22"/>
          <w:szCs w:val="22"/>
        </w:rPr>
        <w:lastRenderedPageBreak/>
        <w:t>CHAPTER 3</w:t>
      </w:r>
    </w:p>
    <w:p w14:paraId="6E9F864A" w14:textId="77777777" w:rsidR="008543B5" w:rsidRDefault="00000000">
      <w:pPr>
        <w:pStyle w:val="Heading2"/>
        <w:spacing w:after="140"/>
      </w:pPr>
      <w:bookmarkStart w:id="18" w:name="u_p3c3"/>
      <w:r>
        <w:rPr>
          <w:b/>
          <w:bCs/>
          <w:color w:val="111111"/>
          <w:sz w:val="32"/>
          <w:szCs w:val="32"/>
        </w:rPr>
        <w:t>If You’re Wrong, Admit It</w:t>
      </w:r>
      <w:bookmarkEnd w:id="18"/>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09771F3E" w14:textId="77777777">
        <w:tblPrEx>
          <w:tblCellMar>
            <w:top w:w="0" w:type="dxa"/>
            <w:bottom w:w="0" w:type="dxa"/>
          </w:tblCellMar>
        </w:tblPrEx>
        <w:tc>
          <w:tcPr>
            <w:tcW w:w="10034" w:type="dxa"/>
            <w:tcBorders>
              <w:top w:val="single" w:sz="8" w:space="0" w:color="2E5AAC"/>
              <w:left w:val="single" w:sz="24" w:space="0" w:color="2E5AAC"/>
              <w:bottom w:val="single" w:sz="8" w:space="0" w:color="2E5AAC"/>
              <w:right w:val="single" w:sz="8" w:space="0" w:color="2E5AAC"/>
            </w:tcBorders>
            <w:shd w:val="clear" w:color="auto" w:fill="EAF1FB"/>
            <w:tcMar>
              <w:top w:w="80" w:type="dxa"/>
              <w:left w:w="140" w:type="dxa"/>
              <w:bottom w:w="80" w:type="dxa"/>
              <w:right w:w="140" w:type="dxa"/>
            </w:tcMar>
          </w:tcPr>
          <w:p w14:paraId="78EFB257" w14:textId="77777777" w:rsidR="008543B5" w:rsidRDefault="00000000">
            <w:pPr>
              <w:spacing w:after="60"/>
            </w:pPr>
            <w:r>
              <w:rPr>
                <w:b/>
                <w:bCs/>
                <w:color w:val="1F3B73"/>
                <w:sz w:val="22"/>
                <w:szCs w:val="22"/>
              </w:rPr>
              <w:t>PLACE IN THE ARGUMENT — WHY THIS CHAPTER, WHY THIS TITLE</w:t>
            </w:r>
          </w:p>
          <w:p w14:paraId="1E99B310" w14:textId="77777777" w:rsidR="008543B5" w:rsidRDefault="00000000">
            <w:pPr>
              <w:spacing w:line="264" w:lineRule="auto"/>
              <w:jc w:val="both"/>
            </w:pPr>
            <w:r>
              <w:t xml:space="preserve">The mirror of Chapter 2: don’t tell others they are </w:t>
            </w:r>
            <w:proofErr w:type="gramStart"/>
            <w:r>
              <w:t>wrong, but</w:t>
            </w:r>
            <w:proofErr w:type="gramEnd"/>
            <w:r>
              <w:t xml:space="preserve"> say so readily when you are.</w:t>
            </w:r>
          </w:p>
        </w:tc>
      </w:tr>
    </w:tbl>
    <w:p w14:paraId="39F64A5E" w14:textId="77777777" w:rsidR="008543B5" w:rsidRDefault="008543B5">
      <w:pPr>
        <w:spacing w:after="60" w:line="264" w:lineRule="auto"/>
        <w:jc w:val="both"/>
      </w:pPr>
    </w:p>
    <w:p w14:paraId="388FBE82" w14:textId="77777777" w:rsidR="008543B5" w:rsidRDefault="00000000">
      <w:pPr>
        <w:keepNext/>
        <w:spacing w:before="80" w:after="60"/>
      </w:pPr>
      <w:r>
        <w:rPr>
          <w:i/>
          <w:iCs/>
          <w:color w:val="6B6B6B"/>
          <w:sz w:val="22"/>
          <w:szCs w:val="22"/>
        </w:rPr>
        <w:t>Chapter opening — untitled section before the first sub-heading in the book</w:t>
      </w:r>
    </w:p>
    <w:p w14:paraId="7D8C4A34" w14:textId="77777777" w:rsidR="008543B5" w:rsidRDefault="00000000">
      <w:pPr>
        <w:pStyle w:val="ListParagraph"/>
        <w:numPr>
          <w:ilvl w:val="0"/>
          <w:numId w:val="1"/>
        </w:numPr>
        <w:spacing w:after="70" w:line="264" w:lineRule="auto"/>
        <w:jc w:val="both"/>
      </w:pPr>
      <w:r>
        <w:t>Caught again with Rex unmuzzled, Carnegie condemned himself first; the policeman, needing “a feeling of importance,” could only show mercy.</w:t>
      </w:r>
    </w:p>
    <w:p w14:paraId="0A07A9F3" w14:textId="77777777" w:rsidR="008543B5" w:rsidRDefault="00000000">
      <w:pPr>
        <w:pStyle w:val="ListParagraph"/>
        <w:numPr>
          <w:ilvl w:val="0"/>
          <w:numId w:val="1"/>
        </w:numPr>
        <w:spacing w:after="70" w:line="264" w:lineRule="auto"/>
        <w:jc w:val="both"/>
      </w:pPr>
      <w:r>
        <w:t>“Say about yourself all the derogatory things you know the other person is thinking… before that person has a chance to say them.” The odds are “a hundred to one” you will be forgiven.</w:t>
      </w:r>
    </w:p>
    <w:p w14:paraId="630F88E5" w14:textId="77777777" w:rsidR="008543B5" w:rsidRDefault="00000000">
      <w:pPr>
        <w:pStyle w:val="ListParagraph"/>
        <w:numPr>
          <w:ilvl w:val="0"/>
          <w:numId w:val="1"/>
        </w:numPr>
        <w:spacing w:after="70" w:line="264" w:lineRule="auto"/>
        <w:jc w:val="both"/>
      </w:pPr>
      <w:r>
        <w:t xml:space="preserve">Warren </w:t>
      </w:r>
      <w:proofErr w:type="spellStart"/>
      <w:r>
        <w:t>criticised</w:t>
      </w:r>
      <w:proofErr w:type="spellEnd"/>
      <w:r>
        <w:t xml:space="preserve"> his own drawing until the fault-finding art director defended him and gave him another commission. Admitting error “clears the air of guilt and defensiveness” (Harvey kept insisting “it was my fault” to his boss).</w:t>
      </w:r>
    </w:p>
    <w:p w14:paraId="6603AD2E" w14:textId="77777777" w:rsidR="008543B5" w:rsidRDefault="00000000">
      <w:pPr>
        <w:pStyle w:val="ListParagraph"/>
        <w:numPr>
          <w:ilvl w:val="0"/>
          <w:numId w:val="1"/>
        </w:numPr>
        <w:spacing w:after="70" w:line="264" w:lineRule="auto"/>
        <w:jc w:val="both"/>
      </w:pPr>
      <w:r>
        <w:t>“Any fool can try to defend his or her mistakes—and most fools do.” Lee after Pickett’s charge: “All this has been my fault… I and I alone have lost this battle.”</w:t>
      </w:r>
    </w:p>
    <w:p w14:paraId="36179E72" w14:textId="77777777" w:rsidR="008543B5" w:rsidRDefault="00000000">
      <w:pPr>
        <w:pStyle w:val="ListParagraph"/>
        <w:numPr>
          <w:ilvl w:val="0"/>
          <w:numId w:val="1"/>
        </w:numPr>
        <w:spacing w:after="70" w:line="264" w:lineRule="auto"/>
        <w:jc w:val="both"/>
      </w:pPr>
      <w:r>
        <w:t>A Hong Kong father, against tradition, admitted he had wronged his son and was reconciled. Hubbard to hostile readers: “I don’t entirely agree with it myself.”</w:t>
      </w:r>
    </w:p>
    <w:p w14:paraId="432641FF" w14:textId="77777777" w:rsidR="008543B5" w:rsidRDefault="00000000">
      <w:pPr>
        <w:pStyle w:val="ListParagraph"/>
        <w:numPr>
          <w:ilvl w:val="0"/>
          <w:numId w:val="1"/>
        </w:numPr>
        <w:spacing w:after="70" w:line="264" w:lineRule="auto"/>
        <w:jc w:val="both"/>
      </w:pPr>
      <w:r>
        <w:t>When right, win “gently and tactfully”; when wrong, “admit our mistakes quickly and with enthusiasm.” “By yielding you get more than you expected.”</w:t>
      </w:r>
    </w:p>
    <w:p w14:paraId="2DBEB186" w14:textId="77777777" w:rsidR="008543B5" w:rsidRDefault="00000000">
      <w:pPr>
        <w:pStyle w:val="Heading3"/>
        <w:keepNext/>
        <w:spacing w:before="140" w:after="60"/>
      </w:pPr>
      <w:r>
        <w:rPr>
          <w:b/>
          <w:bCs/>
          <w:color w:val="1F3B73"/>
        </w:rPr>
        <w:t>PRINCIPLE 3</w:t>
      </w:r>
    </w:p>
    <w:p w14:paraId="07AD2C03" w14:textId="77777777" w:rsidR="008543B5" w:rsidRDefault="00000000">
      <w:pPr>
        <w:pStyle w:val="ListParagraph"/>
        <w:numPr>
          <w:ilvl w:val="0"/>
          <w:numId w:val="1"/>
        </w:numPr>
        <w:spacing w:after="70" w:line="264" w:lineRule="auto"/>
        <w:jc w:val="both"/>
      </w:pPr>
      <w:r>
        <w:t>If you are wrong, admit it quickly and emphatically.</w:t>
      </w:r>
    </w:p>
    <w:p w14:paraId="197E29C3" w14:textId="77777777" w:rsidR="008543B5" w:rsidRDefault="008543B5">
      <w:pPr>
        <w:spacing w:after="60" w:line="264" w:lineRule="auto"/>
        <w:jc w:val="both"/>
      </w:pP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66C643E5" w14:textId="77777777">
        <w:tblPrEx>
          <w:tblCellMar>
            <w:top w:w="0" w:type="dxa"/>
            <w:bottom w:w="0" w:type="dxa"/>
          </w:tblCellMar>
        </w:tblPrEx>
        <w:tc>
          <w:tcPr>
            <w:tcW w:w="10034" w:type="dxa"/>
            <w:tcBorders>
              <w:top w:val="single" w:sz="8" w:space="0" w:color="C9A227"/>
              <w:left w:val="single" w:sz="24" w:space="0" w:color="C9A227"/>
              <w:bottom w:val="single" w:sz="8" w:space="0" w:color="C9A227"/>
              <w:right w:val="single" w:sz="8" w:space="0" w:color="C9A227"/>
            </w:tcBorders>
            <w:shd w:val="clear" w:color="auto" w:fill="FFF6DC"/>
            <w:tcMar>
              <w:top w:w="80" w:type="dxa"/>
              <w:left w:w="140" w:type="dxa"/>
              <w:bottom w:w="80" w:type="dxa"/>
              <w:right w:w="140" w:type="dxa"/>
            </w:tcMar>
          </w:tcPr>
          <w:p w14:paraId="1814D9EF" w14:textId="77777777" w:rsidR="008543B5" w:rsidRDefault="00000000">
            <w:pPr>
              <w:spacing w:after="60"/>
            </w:pPr>
            <w:r>
              <w:rPr>
                <w:b/>
                <w:bCs/>
                <w:color w:val="8A6A00"/>
                <w:sz w:val="22"/>
                <w:szCs w:val="22"/>
              </w:rPr>
              <w:t>HOW THIS CHAPTER BUILDS THE AUTHOR’S CASE</w:t>
            </w:r>
          </w:p>
          <w:p w14:paraId="72F97339" w14:textId="77777777" w:rsidR="008543B5" w:rsidRDefault="00000000">
            <w:pPr>
              <w:spacing w:line="264" w:lineRule="auto"/>
              <w:jc w:val="both"/>
            </w:pPr>
            <w:r>
              <w:t>Completes the defensive trio (no argument, no “you’re wrong,” own your errors); from Chapter 4 the methods turn positive, starting with friendliness.</w:t>
            </w:r>
          </w:p>
        </w:tc>
      </w:tr>
    </w:tbl>
    <w:p w14:paraId="5F27A180" w14:textId="77777777" w:rsidR="008543B5" w:rsidRDefault="00000000">
      <w:pPr>
        <w:pageBreakBefore/>
        <w:spacing w:after="20"/>
      </w:pPr>
      <w:r>
        <w:rPr>
          <w:b/>
          <w:bCs/>
          <w:color w:val="1F3B73"/>
          <w:sz w:val="22"/>
          <w:szCs w:val="22"/>
        </w:rPr>
        <w:lastRenderedPageBreak/>
        <w:t>CHAPTER 4</w:t>
      </w:r>
    </w:p>
    <w:p w14:paraId="0E6B8844" w14:textId="77777777" w:rsidR="008543B5" w:rsidRDefault="00000000">
      <w:pPr>
        <w:pStyle w:val="Heading2"/>
        <w:spacing w:after="140"/>
      </w:pPr>
      <w:bookmarkStart w:id="19" w:name="u_p3c4"/>
      <w:r>
        <w:rPr>
          <w:b/>
          <w:bCs/>
          <w:color w:val="111111"/>
          <w:sz w:val="32"/>
          <w:szCs w:val="32"/>
        </w:rPr>
        <w:t>A Drop of Honey</w:t>
      </w:r>
      <w:bookmarkEnd w:id="19"/>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19C80636" w14:textId="77777777">
        <w:tblPrEx>
          <w:tblCellMar>
            <w:top w:w="0" w:type="dxa"/>
            <w:bottom w:w="0" w:type="dxa"/>
          </w:tblCellMar>
        </w:tblPrEx>
        <w:tc>
          <w:tcPr>
            <w:tcW w:w="10034" w:type="dxa"/>
            <w:tcBorders>
              <w:top w:val="single" w:sz="8" w:space="0" w:color="2E5AAC"/>
              <w:left w:val="single" w:sz="24" w:space="0" w:color="2E5AAC"/>
              <w:bottom w:val="single" w:sz="8" w:space="0" w:color="2E5AAC"/>
              <w:right w:val="single" w:sz="8" w:space="0" w:color="2E5AAC"/>
            </w:tcBorders>
            <w:shd w:val="clear" w:color="auto" w:fill="EAF1FB"/>
            <w:tcMar>
              <w:top w:w="80" w:type="dxa"/>
              <w:left w:w="140" w:type="dxa"/>
              <w:bottom w:w="80" w:type="dxa"/>
              <w:right w:w="140" w:type="dxa"/>
            </w:tcMar>
          </w:tcPr>
          <w:p w14:paraId="4E57473C" w14:textId="77777777" w:rsidR="008543B5" w:rsidRDefault="00000000">
            <w:pPr>
              <w:spacing w:after="60"/>
            </w:pPr>
            <w:r>
              <w:rPr>
                <w:b/>
                <w:bCs/>
                <w:color w:val="1F3B73"/>
                <w:sz w:val="22"/>
                <w:szCs w:val="22"/>
              </w:rPr>
              <w:t>PLACE IN THE ARGUMENT — WHY THIS CHAPTER, WHY THIS TITLE</w:t>
            </w:r>
          </w:p>
          <w:p w14:paraId="05549AEC" w14:textId="77777777" w:rsidR="008543B5" w:rsidRDefault="00000000">
            <w:pPr>
              <w:spacing w:line="264" w:lineRule="auto"/>
              <w:jc w:val="both"/>
            </w:pPr>
            <w:r>
              <w:t>The title is from Lincoln’s maxim. The first positive method of persuasion is to open in friendship.</w:t>
            </w:r>
          </w:p>
        </w:tc>
      </w:tr>
    </w:tbl>
    <w:p w14:paraId="29A2FB1E" w14:textId="77777777" w:rsidR="008543B5" w:rsidRDefault="008543B5">
      <w:pPr>
        <w:spacing w:after="60" w:line="264" w:lineRule="auto"/>
        <w:jc w:val="both"/>
      </w:pPr>
    </w:p>
    <w:p w14:paraId="6C887BE5" w14:textId="77777777" w:rsidR="008543B5" w:rsidRDefault="00000000">
      <w:pPr>
        <w:keepNext/>
        <w:spacing w:before="80" w:after="60"/>
      </w:pPr>
      <w:r>
        <w:rPr>
          <w:i/>
          <w:iCs/>
          <w:color w:val="6B6B6B"/>
          <w:sz w:val="22"/>
          <w:szCs w:val="22"/>
        </w:rPr>
        <w:t>Chapter opening — untitled section before the first sub-heading in the book</w:t>
      </w:r>
    </w:p>
    <w:p w14:paraId="4B0603C4" w14:textId="77777777" w:rsidR="008543B5" w:rsidRDefault="00000000">
      <w:pPr>
        <w:pStyle w:val="ListParagraph"/>
        <w:numPr>
          <w:ilvl w:val="0"/>
          <w:numId w:val="1"/>
        </w:numPr>
        <w:spacing w:after="70" w:line="264" w:lineRule="auto"/>
        <w:jc w:val="both"/>
      </w:pPr>
      <w:r>
        <w:t xml:space="preserve">Wilson: come “with your fists doubled” and </w:t>
      </w:r>
      <w:proofErr w:type="gramStart"/>
      <w:r>
        <w:t>mine</w:t>
      </w:r>
      <w:proofErr w:type="gramEnd"/>
      <w:r>
        <w:t xml:space="preserve"> double too; sit down “and take counsel together” and “we are not so far apart after all.”</w:t>
      </w:r>
    </w:p>
    <w:p w14:paraId="40CB4E8B" w14:textId="77777777" w:rsidR="008543B5" w:rsidRDefault="00000000">
      <w:pPr>
        <w:pStyle w:val="ListParagraph"/>
        <w:numPr>
          <w:ilvl w:val="0"/>
          <w:numId w:val="1"/>
        </w:numPr>
        <w:spacing w:after="70" w:line="264" w:lineRule="auto"/>
        <w:jc w:val="both"/>
      </w:pPr>
      <w:r>
        <w:t>Rockefeller Jr., “the most fiercely despised man in Colorado,” won over the strikers with a speech that “fairly glows with friendliness”: “we meet here not as strangers, but as friends.” Arguing would have stirred “more hatred, more revolt.”</w:t>
      </w:r>
    </w:p>
    <w:p w14:paraId="52910A41" w14:textId="77777777" w:rsidR="008543B5" w:rsidRDefault="00000000">
      <w:pPr>
        <w:pStyle w:val="ListParagraph"/>
        <w:numPr>
          <w:ilvl w:val="0"/>
          <w:numId w:val="1"/>
        </w:numPr>
        <w:spacing w:after="70" w:line="264" w:lineRule="auto"/>
        <w:jc w:val="both"/>
      </w:pPr>
      <w:r>
        <w:t>People “can’t be forced or driven to agree… But they may possibly be led to, if we are gentle and friendly.”</w:t>
      </w:r>
    </w:p>
    <w:p w14:paraId="21433EB3" w14:textId="77777777" w:rsidR="008543B5" w:rsidRDefault="00000000">
      <w:pPr>
        <w:pStyle w:val="ListParagraph"/>
        <w:numPr>
          <w:ilvl w:val="0"/>
          <w:numId w:val="1"/>
        </w:numPr>
        <w:spacing w:after="70" w:line="264" w:lineRule="auto"/>
        <w:jc w:val="both"/>
      </w:pPr>
      <w:r>
        <w:rPr>
          <w:b/>
          <w:bCs/>
        </w:rPr>
        <w:t>Lincoln:</w:t>
      </w:r>
      <w:r>
        <w:t xml:space="preserve"> “A drop of honey catches more flies than a gallon of gall… if you would win a man to your cause, first convince him that you are his sincere friend.”</w:t>
      </w:r>
    </w:p>
    <w:p w14:paraId="2BC91FC3" w14:textId="77777777" w:rsidR="008543B5" w:rsidRDefault="00000000">
      <w:pPr>
        <w:pStyle w:val="ListParagraph"/>
        <w:numPr>
          <w:ilvl w:val="0"/>
          <w:numId w:val="1"/>
        </w:numPr>
        <w:spacing w:after="70" w:line="264" w:lineRule="auto"/>
        <w:jc w:val="both"/>
      </w:pPr>
      <w:r>
        <w:t xml:space="preserve">Black praised the White Motor </w:t>
      </w:r>
      <w:proofErr w:type="gramStart"/>
      <w:r>
        <w:t>strikers</w:t>
      </w:r>
      <w:proofErr w:type="gramEnd"/>
      <w:r>
        <w:t xml:space="preserve"> and they tidied the factory grounds; Webster opened with “This may, perhaps, be worth thinking of”; Straub praised his landlord and got his rent cut; Woodcock calmed a hostile photographer.</w:t>
      </w:r>
    </w:p>
    <w:p w14:paraId="5DD4414C" w14:textId="77777777" w:rsidR="008543B5" w:rsidRDefault="00000000">
      <w:pPr>
        <w:pStyle w:val="ListParagraph"/>
        <w:numPr>
          <w:ilvl w:val="0"/>
          <w:numId w:val="1"/>
        </w:numPr>
        <w:spacing w:after="70" w:line="264" w:lineRule="auto"/>
        <w:jc w:val="both"/>
      </w:pPr>
      <w:r>
        <w:t>Aesop’s sun and wind: “gentleness and friendliness were always stronger than fury and force.”</w:t>
      </w:r>
    </w:p>
    <w:p w14:paraId="32D9E90F" w14:textId="77777777" w:rsidR="008543B5" w:rsidRDefault="00000000">
      <w:pPr>
        <w:pStyle w:val="Heading3"/>
        <w:keepNext/>
        <w:spacing w:before="140" w:after="60"/>
      </w:pPr>
      <w:r>
        <w:rPr>
          <w:b/>
          <w:bCs/>
          <w:color w:val="1F3B73"/>
        </w:rPr>
        <w:t>PRINCIPLE 4</w:t>
      </w:r>
    </w:p>
    <w:p w14:paraId="6CCEC63A" w14:textId="77777777" w:rsidR="008543B5" w:rsidRDefault="00000000">
      <w:pPr>
        <w:pStyle w:val="ListParagraph"/>
        <w:numPr>
          <w:ilvl w:val="0"/>
          <w:numId w:val="1"/>
        </w:numPr>
        <w:spacing w:after="70" w:line="264" w:lineRule="auto"/>
        <w:jc w:val="both"/>
      </w:pPr>
      <w:r>
        <w:t>Begin in a friendly way.</w:t>
      </w:r>
    </w:p>
    <w:p w14:paraId="5397A0D8" w14:textId="77777777" w:rsidR="008543B5" w:rsidRDefault="008543B5">
      <w:pPr>
        <w:spacing w:after="60" w:line="264" w:lineRule="auto"/>
        <w:jc w:val="both"/>
      </w:pP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40869C3A" w14:textId="77777777">
        <w:tblPrEx>
          <w:tblCellMar>
            <w:top w:w="0" w:type="dxa"/>
            <w:bottom w:w="0" w:type="dxa"/>
          </w:tblCellMar>
        </w:tblPrEx>
        <w:tc>
          <w:tcPr>
            <w:tcW w:w="10034" w:type="dxa"/>
            <w:tcBorders>
              <w:top w:val="single" w:sz="8" w:space="0" w:color="C9A227"/>
              <w:left w:val="single" w:sz="24" w:space="0" w:color="C9A227"/>
              <w:bottom w:val="single" w:sz="8" w:space="0" w:color="C9A227"/>
              <w:right w:val="single" w:sz="8" w:space="0" w:color="C9A227"/>
            </w:tcBorders>
            <w:shd w:val="clear" w:color="auto" w:fill="FFF6DC"/>
            <w:tcMar>
              <w:top w:w="80" w:type="dxa"/>
              <w:left w:w="140" w:type="dxa"/>
              <w:bottom w:w="80" w:type="dxa"/>
              <w:right w:w="140" w:type="dxa"/>
            </w:tcMar>
          </w:tcPr>
          <w:p w14:paraId="7B026F62" w14:textId="77777777" w:rsidR="008543B5" w:rsidRDefault="00000000">
            <w:pPr>
              <w:spacing w:after="60"/>
            </w:pPr>
            <w:r>
              <w:rPr>
                <w:b/>
                <w:bCs/>
                <w:color w:val="8A6A00"/>
                <w:sz w:val="22"/>
                <w:szCs w:val="22"/>
              </w:rPr>
              <w:t>HOW THIS CHAPTER BUILDS THE AUTHOR’S CASE</w:t>
            </w:r>
          </w:p>
          <w:p w14:paraId="2777F88A" w14:textId="77777777" w:rsidR="008543B5" w:rsidRDefault="00000000">
            <w:pPr>
              <w:spacing w:line="264" w:lineRule="auto"/>
              <w:jc w:val="both"/>
            </w:pPr>
            <w:r>
              <w:t>Sets the tone of any persuasion; Chapter 5 says how to move from there — by getting “yes, yes.”</w:t>
            </w:r>
          </w:p>
        </w:tc>
      </w:tr>
    </w:tbl>
    <w:p w14:paraId="07242B99" w14:textId="77777777" w:rsidR="008543B5" w:rsidRDefault="00000000">
      <w:pPr>
        <w:pageBreakBefore/>
        <w:spacing w:after="20"/>
      </w:pPr>
      <w:r>
        <w:rPr>
          <w:b/>
          <w:bCs/>
          <w:color w:val="1F3B73"/>
          <w:sz w:val="22"/>
          <w:szCs w:val="22"/>
        </w:rPr>
        <w:lastRenderedPageBreak/>
        <w:t>CHAPTER 5</w:t>
      </w:r>
    </w:p>
    <w:p w14:paraId="11A94DD9" w14:textId="77777777" w:rsidR="008543B5" w:rsidRDefault="00000000">
      <w:pPr>
        <w:pStyle w:val="Heading2"/>
        <w:spacing w:after="140"/>
      </w:pPr>
      <w:bookmarkStart w:id="20" w:name="u_p3c5"/>
      <w:r>
        <w:rPr>
          <w:b/>
          <w:bCs/>
          <w:color w:val="111111"/>
          <w:sz w:val="32"/>
          <w:szCs w:val="32"/>
        </w:rPr>
        <w:t>The Secret of Socrates</w:t>
      </w:r>
      <w:bookmarkEnd w:id="20"/>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47BDD934" w14:textId="77777777">
        <w:tblPrEx>
          <w:tblCellMar>
            <w:top w:w="0" w:type="dxa"/>
            <w:bottom w:w="0" w:type="dxa"/>
          </w:tblCellMar>
        </w:tblPrEx>
        <w:tc>
          <w:tcPr>
            <w:tcW w:w="10034" w:type="dxa"/>
            <w:tcBorders>
              <w:top w:val="single" w:sz="8" w:space="0" w:color="2E5AAC"/>
              <w:left w:val="single" w:sz="24" w:space="0" w:color="2E5AAC"/>
              <w:bottom w:val="single" w:sz="8" w:space="0" w:color="2E5AAC"/>
              <w:right w:val="single" w:sz="8" w:space="0" w:color="2E5AAC"/>
            </w:tcBorders>
            <w:shd w:val="clear" w:color="auto" w:fill="EAF1FB"/>
            <w:tcMar>
              <w:top w:w="80" w:type="dxa"/>
              <w:left w:w="140" w:type="dxa"/>
              <w:bottom w:w="80" w:type="dxa"/>
              <w:right w:w="140" w:type="dxa"/>
            </w:tcMar>
          </w:tcPr>
          <w:p w14:paraId="271C3954" w14:textId="77777777" w:rsidR="008543B5" w:rsidRDefault="00000000">
            <w:pPr>
              <w:spacing w:after="60"/>
            </w:pPr>
            <w:r>
              <w:rPr>
                <w:b/>
                <w:bCs/>
                <w:color w:val="1F3B73"/>
                <w:sz w:val="22"/>
                <w:szCs w:val="22"/>
              </w:rPr>
              <w:t>PLACE IN THE ARGUMENT — WHY THIS CHAPTER, WHY THIS TITLE</w:t>
            </w:r>
          </w:p>
          <w:p w14:paraId="00D0078A" w14:textId="77777777" w:rsidR="008543B5" w:rsidRDefault="00000000">
            <w:pPr>
              <w:spacing w:line="264" w:lineRule="auto"/>
              <w:jc w:val="both"/>
            </w:pPr>
            <w:r>
              <w:t>Socrates’ “secret” is the yes-response: build agreement before reaching the point of difference.</w:t>
            </w:r>
          </w:p>
        </w:tc>
      </w:tr>
    </w:tbl>
    <w:p w14:paraId="59426FD7" w14:textId="77777777" w:rsidR="008543B5" w:rsidRDefault="008543B5">
      <w:pPr>
        <w:spacing w:after="60" w:line="264" w:lineRule="auto"/>
        <w:jc w:val="both"/>
      </w:pPr>
    </w:p>
    <w:p w14:paraId="64C96923" w14:textId="77777777" w:rsidR="008543B5" w:rsidRDefault="00000000">
      <w:pPr>
        <w:keepNext/>
        <w:spacing w:before="80" w:after="60"/>
      </w:pPr>
      <w:r>
        <w:rPr>
          <w:i/>
          <w:iCs/>
          <w:color w:val="6B6B6B"/>
          <w:sz w:val="22"/>
          <w:szCs w:val="22"/>
        </w:rPr>
        <w:t>Chapter opening — untitled section before the first sub-heading in the book</w:t>
      </w:r>
    </w:p>
    <w:p w14:paraId="1DD36259" w14:textId="77777777" w:rsidR="008543B5" w:rsidRDefault="00000000">
      <w:pPr>
        <w:pStyle w:val="ListParagraph"/>
        <w:numPr>
          <w:ilvl w:val="0"/>
          <w:numId w:val="1"/>
        </w:numPr>
        <w:spacing w:after="70" w:line="264" w:lineRule="auto"/>
        <w:jc w:val="both"/>
      </w:pPr>
      <w:r>
        <w:t>Begin with “the things on which you agree… your only difference is one of method and not of purpose.”</w:t>
      </w:r>
    </w:p>
    <w:p w14:paraId="5170A2C2" w14:textId="77777777" w:rsidR="008543B5" w:rsidRDefault="00000000">
      <w:pPr>
        <w:pStyle w:val="ListParagraph"/>
        <w:numPr>
          <w:ilvl w:val="0"/>
          <w:numId w:val="1"/>
        </w:numPr>
        <w:spacing w:after="70" w:line="264" w:lineRule="auto"/>
        <w:jc w:val="both"/>
      </w:pPr>
      <w:r>
        <w:t>Overstreet: a “No” is “a most difficult handicap to overcome,” because “pride of personality demands that you remain consistent.” Saying no sets the whole body against accepting; each “Yes” moves the listener forward, “like the movement of a billiard ball.”</w:t>
      </w:r>
    </w:p>
    <w:p w14:paraId="6920CFAE" w14:textId="77777777" w:rsidR="008543B5" w:rsidRDefault="00000000">
      <w:pPr>
        <w:pStyle w:val="ListParagraph"/>
        <w:numPr>
          <w:ilvl w:val="0"/>
          <w:numId w:val="1"/>
        </w:numPr>
        <w:spacing w:after="70" w:line="264" w:lineRule="auto"/>
        <w:jc w:val="both"/>
      </w:pPr>
      <w:r>
        <w:t>A bank teller got the details he needed by asking questions the customer could answer “yes” to; Allison’s questions about motor temperature (“wouldn’t it be a good idea to keep your hands off those motors?”) won $35,000 of orders.</w:t>
      </w:r>
    </w:p>
    <w:p w14:paraId="2ACC32EF" w14:textId="77777777" w:rsidR="008543B5" w:rsidRDefault="00000000">
      <w:pPr>
        <w:pStyle w:val="ListParagraph"/>
        <w:numPr>
          <w:ilvl w:val="0"/>
          <w:numId w:val="1"/>
        </w:numPr>
        <w:spacing w:after="70" w:line="264" w:lineRule="auto"/>
        <w:jc w:val="both"/>
      </w:pPr>
      <w:r>
        <w:t>Socrates “asked questions with which his opponent would have to agree” until his opponents accepted “a conclusion they would have bitterly denied.” “He who treads softly goes far.”</w:t>
      </w:r>
    </w:p>
    <w:p w14:paraId="76CAC3CD" w14:textId="77777777" w:rsidR="008543B5" w:rsidRDefault="00000000">
      <w:pPr>
        <w:pStyle w:val="Heading3"/>
        <w:keepNext/>
        <w:spacing w:before="140" w:after="60"/>
      </w:pPr>
      <w:r>
        <w:rPr>
          <w:b/>
          <w:bCs/>
          <w:color w:val="1F3B73"/>
        </w:rPr>
        <w:t>PRINCIPLE 5</w:t>
      </w:r>
    </w:p>
    <w:p w14:paraId="5BC68C87" w14:textId="77777777" w:rsidR="008543B5" w:rsidRDefault="00000000">
      <w:pPr>
        <w:pStyle w:val="ListParagraph"/>
        <w:numPr>
          <w:ilvl w:val="0"/>
          <w:numId w:val="1"/>
        </w:numPr>
        <w:spacing w:after="70" w:line="264" w:lineRule="auto"/>
        <w:jc w:val="both"/>
      </w:pPr>
      <w:r>
        <w:t>Get the other person saying “yes, yes” immediately.</w:t>
      </w:r>
    </w:p>
    <w:p w14:paraId="6B09F706" w14:textId="77777777" w:rsidR="008543B5" w:rsidRDefault="008543B5">
      <w:pPr>
        <w:spacing w:after="60" w:line="264" w:lineRule="auto"/>
        <w:jc w:val="both"/>
      </w:pP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624730B7" w14:textId="77777777">
        <w:tblPrEx>
          <w:tblCellMar>
            <w:top w:w="0" w:type="dxa"/>
            <w:bottom w:w="0" w:type="dxa"/>
          </w:tblCellMar>
        </w:tblPrEx>
        <w:tc>
          <w:tcPr>
            <w:tcW w:w="10034" w:type="dxa"/>
            <w:tcBorders>
              <w:top w:val="single" w:sz="8" w:space="0" w:color="C9A227"/>
              <w:left w:val="single" w:sz="24" w:space="0" w:color="C9A227"/>
              <w:bottom w:val="single" w:sz="8" w:space="0" w:color="C9A227"/>
              <w:right w:val="single" w:sz="8" w:space="0" w:color="C9A227"/>
            </w:tcBorders>
            <w:shd w:val="clear" w:color="auto" w:fill="FFF6DC"/>
            <w:tcMar>
              <w:top w:w="80" w:type="dxa"/>
              <w:left w:w="140" w:type="dxa"/>
              <w:bottom w:w="80" w:type="dxa"/>
              <w:right w:w="140" w:type="dxa"/>
            </w:tcMar>
          </w:tcPr>
          <w:p w14:paraId="7856952A" w14:textId="77777777" w:rsidR="008543B5" w:rsidRDefault="00000000">
            <w:pPr>
              <w:spacing w:after="60"/>
            </w:pPr>
            <w:r>
              <w:rPr>
                <w:b/>
                <w:bCs/>
                <w:color w:val="8A6A00"/>
                <w:sz w:val="22"/>
                <w:szCs w:val="22"/>
              </w:rPr>
              <w:t>HOW THIS CHAPTER BUILDS THE AUTHOR’S CASE</w:t>
            </w:r>
          </w:p>
          <w:p w14:paraId="2CA5735B" w14:textId="77777777" w:rsidR="008543B5" w:rsidRDefault="00000000">
            <w:pPr>
              <w:spacing w:line="264" w:lineRule="auto"/>
              <w:jc w:val="both"/>
            </w:pPr>
            <w:r>
              <w:t>Builds on the friendly opening; Chapter 6 adds letting them talk.</w:t>
            </w:r>
          </w:p>
        </w:tc>
      </w:tr>
    </w:tbl>
    <w:p w14:paraId="6024C155" w14:textId="77777777" w:rsidR="008543B5" w:rsidRDefault="00000000">
      <w:pPr>
        <w:pageBreakBefore/>
        <w:spacing w:after="20"/>
      </w:pPr>
      <w:r>
        <w:rPr>
          <w:b/>
          <w:bCs/>
          <w:color w:val="1F3B73"/>
          <w:sz w:val="22"/>
          <w:szCs w:val="22"/>
        </w:rPr>
        <w:lastRenderedPageBreak/>
        <w:t>CHAPTER 6</w:t>
      </w:r>
    </w:p>
    <w:p w14:paraId="7D19C672" w14:textId="77777777" w:rsidR="008543B5" w:rsidRDefault="00000000">
      <w:pPr>
        <w:pStyle w:val="Heading2"/>
        <w:spacing w:after="140"/>
      </w:pPr>
      <w:bookmarkStart w:id="21" w:name="u_p3c6"/>
      <w:r>
        <w:rPr>
          <w:b/>
          <w:bCs/>
          <w:color w:val="111111"/>
          <w:sz w:val="32"/>
          <w:szCs w:val="32"/>
        </w:rPr>
        <w:t>The Safety Valve in Handling Complaints</w:t>
      </w:r>
      <w:bookmarkEnd w:id="21"/>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5543D0E2" w14:textId="77777777">
        <w:tblPrEx>
          <w:tblCellMar>
            <w:top w:w="0" w:type="dxa"/>
            <w:bottom w:w="0" w:type="dxa"/>
          </w:tblCellMar>
        </w:tblPrEx>
        <w:tc>
          <w:tcPr>
            <w:tcW w:w="10034" w:type="dxa"/>
            <w:tcBorders>
              <w:top w:val="single" w:sz="8" w:space="0" w:color="2E5AAC"/>
              <w:left w:val="single" w:sz="24" w:space="0" w:color="2E5AAC"/>
              <w:bottom w:val="single" w:sz="8" w:space="0" w:color="2E5AAC"/>
              <w:right w:val="single" w:sz="8" w:space="0" w:color="2E5AAC"/>
            </w:tcBorders>
            <w:shd w:val="clear" w:color="auto" w:fill="EAF1FB"/>
            <w:tcMar>
              <w:top w:w="80" w:type="dxa"/>
              <w:left w:w="140" w:type="dxa"/>
              <w:bottom w:w="80" w:type="dxa"/>
              <w:right w:w="140" w:type="dxa"/>
            </w:tcMar>
          </w:tcPr>
          <w:p w14:paraId="60DF0B2F" w14:textId="77777777" w:rsidR="008543B5" w:rsidRDefault="00000000">
            <w:pPr>
              <w:spacing w:after="60"/>
            </w:pPr>
            <w:r>
              <w:rPr>
                <w:b/>
                <w:bCs/>
                <w:color w:val="1F3B73"/>
                <w:sz w:val="22"/>
                <w:szCs w:val="22"/>
              </w:rPr>
              <w:t>PLACE IN THE ARGUMENT — WHY THIS CHAPTER, WHY THIS TITLE</w:t>
            </w:r>
          </w:p>
          <w:p w14:paraId="67BCE902" w14:textId="77777777" w:rsidR="008543B5" w:rsidRDefault="00000000">
            <w:pPr>
              <w:spacing w:line="264" w:lineRule="auto"/>
              <w:jc w:val="both"/>
            </w:pPr>
            <w:r>
              <w:t>Letting people talk themselves out is the “safety valve” that releases opposition, as in Part Two, Ch 4.</w:t>
            </w:r>
          </w:p>
        </w:tc>
      </w:tr>
    </w:tbl>
    <w:p w14:paraId="25B1622B" w14:textId="77777777" w:rsidR="008543B5" w:rsidRDefault="008543B5">
      <w:pPr>
        <w:spacing w:after="60" w:line="264" w:lineRule="auto"/>
        <w:jc w:val="both"/>
      </w:pPr>
    </w:p>
    <w:p w14:paraId="210FCCF6" w14:textId="77777777" w:rsidR="008543B5" w:rsidRDefault="00000000">
      <w:pPr>
        <w:keepNext/>
        <w:spacing w:before="80" w:after="60"/>
      </w:pPr>
      <w:r>
        <w:rPr>
          <w:i/>
          <w:iCs/>
          <w:color w:val="6B6B6B"/>
          <w:sz w:val="22"/>
          <w:szCs w:val="22"/>
        </w:rPr>
        <w:t>Chapter opening — untitled section before the first sub-heading in the book</w:t>
      </w:r>
    </w:p>
    <w:p w14:paraId="7636BBD3" w14:textId="77777777" w:rsidR="008543B5" w:rsidRDefault="00000000">
      <w:pPr>
        <w:pStyle w:val="ListParagraph"/>
        <w:numPr>
          <w:ilvl w:val="0"/>
          <w:numId w:val="1"/>
        </w:numPr>
        <w:spacing w:after="70" w:line="264" w:lineRule="auto"/>
        <w:jc w:val="both"/>
      </w:pPr>
      <w:r>
        <w:t>“Most people trying to win others to their way of thinking do too much talking themselves.” Ask questions; don’t interrupt — “they won’t pay attention to you while they still have a lot of ideas of their own.”</w:t>
      </w:r>
    </w:p>
    <w:p w14:paraId="2CD09247" w14:textId="77777777" w:rsidR="008543B5" w:rsidRDefault="00000000">
      <w:pPr>
        <w:pStyle w:val="ListParagraph"/>
        <w:numPr>
          <w:ilvl w:val="0"/>
          <w:numId w:val="1"/>
        </w:numPr>
        <w:spacing w:after="70" w:line="264" w:lineRule="auto"/>
        <w:jc w:val="both"/>
      </w:pPr>
      <w:r>
        <w:t>A salesman who had lost his voice let the client’s president argue his case and won a $1,600,000 contract. A mother stopped lecturing, listened (“Why, Laurie, why?”) and won her daughter back.</w:t>
      </w:r>
    </w:p>
    <w:p w14:paraId="58887499" w14:textId="77777777" w:rsidR="008543B5" w:rsidRDefault="00000000">
      <w:pPr>
        <w:pStyle w:val="ListParagraph"/>
        <w:numPr>
          <w:ilvl w:val="0"/>
          <w:numId w:val="1"/>
        </w:numPr>
        <w:spacing w:after="70" w:line="264" w:lineRule="auto"/>
        <w:jc w:val="both"/>
      </w:pPr>
      <w:r>
        <w:t>Job candidates win by letting employers talk (Cubellis</w:t>
      </w:r>
      <w:proofErr w:type="gramStart"/>
      <w:r>
        <w:t>), or</w:t>
      </w:r>
      <w:proofErr w:type="gramEnd"/>
      <w:r>
        <w:t xml:space="preserve"> talk themselves in (Bradley’s recruit).</w:t>
      </w:r>
    </w:p>
    <w:p w14:paraId="05EE0460" w14:textId="77777777" w:rsidR="008543B5" w:rsidRDefault="00000000">
      <w:pPr>
        <w:pStyle w:val="ListParagraph"/>
        <w:numPr>
          <w:ilvl w:val="0"/>
          <w:numId w:val="1"/>
        </w:numPr>
        <w:spacing w:after="70" w:line="264" w:lineRule="auto"/>
        <w:jc w:val="both"/>
      </w:pPr>
      <w:r>
        <w:t>La Rochefoucauld: “If you want enemies, excel your friends; but if you want friends, let your friends excel you.”</w:t>
      </w:r>
    </w:p>
    <w:p w14:paraId="172A94D8" w14:textId="77777777" w:rsidR="008543B5" w:rsidRDefault="00000000">
      <w:pPr>
        <w:pStyle w:val="Heading3"/>
        <w:keepNext/>
        <w:spacing w:before="140" w:after="60"/>
      </w:pPr>
      <w:r>
        <w:rPr>
          <w:b/>
          <w:bCs/>
          <w:color w:val="1F3B73"/>
        </w:rPr>
        <w:t>PRINCIPLE 6</w:t>
      </w:r>
    </w:p>
    <w:p w14:paraId="579CDE43" w14:textId="77777777" w:rsidR="008543B5" w:rsidRDefault="00000000">
      <w:pPr>
        <w:pStyle w:val="ListParagraph"/>
        <w:numPr>
          <w:ilvl w:val="0"/>
          <w:numId w:val="1"/>
        </w:numPr>
        <w:spacing w:after="70" w:line="264" w:lineRule="auto"/>
        <w:jc w:val="both"/>
      </w:pPr>
      <w:r>
        <w:t>Let the other person do a great deal of the talking.</w:t>
      </w:r>
    </w:p>
    <w:p w14:paraId="3807883B" w14:textId="77777777" w:rsidR="008543B5" w:rsidRDefault="008543B5">
      <w:pPr>
        <w:spacing w:after="60" w:line="264" w:lineRule="auto"/>
        <w:jc w:val="both"/>
      </w:pP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0870B93B" w14:textId="77777777">
        <w:tblPrEx>
          <w:tblCellMar>
            <w:top w:w="0" w:type="dxa"/>
            <w:bottom w:w="0" w:type="dxa"/>
          </w:tblCellMar>
        </w:tblPrEx>
        <w:tc>
          <w:tcPr>
            <w:tcW w:w="10034" w:type="dxa"/>
            <w:tcBorders>
              <w:top w:val="single" w:sz="8" w:space="0" w:color="C9A227"/>
              <w:left w:val="single" w:sz="24" w:space="0" w:color="C9A227"/>
              <w:bottom w:val="single" w:sz="8" w:space="0" w:color="C9A227"/>
              <w:right w:val="single" w:sz="8" w:space="0" w:color="C9A227"/>
            </w:tcBorders>
            <w:shd w:val="clear" w:color="auto" w:fill="FFF6DC"/>
            <w:tcMar>
              <w:top w:w="80" w:type="dxa"/>
              <w:left w:w="140" w:type="dxa"/>
              <w:bottom w:w="80" w:type="dxa"/>
              <w:right w:w="140" w:type="dxa"/>
            </w:tcMar>
          </w:tcPr>
          <w:p w14:paraId="14021BC0" w14:textId="77777777" w:rsidR="008543B5" w:rsidRDefault="00000000">
            <w:pPr>
              <w:spacing w:after="60"/>
            </w:pPr>
            <w:r>
              <w:rPr>
                <w:b/>
                <w:bCs/>
                <w:color w:val="8A6A00"/>
                <w:sz w:val="22"/>
                <w:szCs w:val="22"/>
              </w:rPr>
              <w:t>HOW THIS CHAPTER BUILDS THE AUTHOR’S CASE</w:t>
            </w:r>
          </w:p>
          <w:p w14:paraId="2FEF3FD6" w14:textId="77777777" w:rsidR="008543B5" w:rsidRDefault="00000000">
            <w:pPr>
              <w:spacing w:line="264" w:lineRule="auto"/>
              <w:jc w:val="both"/>
            </w:pPr>
            <w:r>
              <w:t>Listening leads to Chapter 7: letting the idea become theirs.</w:t>
            </w:r>
          </w:p>
        </w:tc>
      </w:tr>
    </w:tbl>
    <w:p w14:paraId="677EC0A8" w14:textId="77777777" w:rsidR="008543B5" w:rsidRDefault="00000000">
      <w:pPr>
        <w:pageBreakBefore/>
        <w:spacing w:after="20"/>
      </w:pPr>
      <w:r>
        <w:rPr>
          <w:b/>
          <w:bCs/>
          <w:color w:val="1F3B73"/>
          <w:sz w:val="22"/>
          <w:szCs w:val="22"/>
        </w:rPr>
        <w:lastRenderedPageBreak/>
        <w:t>CHAPTER 7</w:t>
      </w:r>
    </w:p>
    <w:p w14:paraId="04B1DE07" w14:textId="77777777" w:rsidR="008543B5" w:rsidRDefault="00000000">
      <w:pPr>
        <w:pStyle w:val="Heading2"/>
        <w:spacing w:after="140"/>
      </w:pPr>
      <w:bookmarkStart w:id="22" w:name="u_p3c7"/>
      <w:r>
        <w:rPr>
          <w:b/>
          <w:bCs/>
          <w:color w:val="111111"/>
          <w:sz w:val="32"/>
          <w:szCs w:val="32"/>
        </w:rPr>
        <w:t>How to Get Cooperation</w:t>
      </w:r>
      <w:bookmarkEnd w:id="22"/>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29EE249D" w14:textId="77777777">
        <w:tblPrEx>
          <w:tblCellMar>
            <w:top w:w="0" w:type="dxa"/>
            <w:bottom w:w="0" w:type="dxa"/>
          </w:tblCellMar>
        </w:tblPrEx>
        <w:tc>
          <w:tcPr>
            <w:tcW w:w="10034" w:type="dxa"/>
            <w:tcBorders>
              <w:top w:val="single" w:sz="8" w:space="0" w:color="2E5AAC"/>
              <w:left w:val="single" w:sz="24" w:space="0" w:color="2E5AAC"/>
              <w:bottom w:val="single" w:sz="8" w:space="0" w:color="2E5AAC"/>
              <w:right w:val="single" w:sz="8" w:space="0" w:color="2E5AAC"/>
            </w:tcBorders>
            <w:shd w:val="clear" w:color="auto" w:fill="EAF1FB"/>
            <w:tcMar>
              <w:top w:w="80" w:type="dxa"/>
              <w:left w:w="140" w:type="dxa"/>
              <w:bottom w:w="80" w:type="dxa"/>
              <w:right w:w="140" w:type="dxa"/>
            </w:tcMar>
          </w:tcPr>
          <w:p w14:paraId="369F62B9" w14:textId="77777777" w:rsidR="008543B5" w:rsidRDefault="00000000">
            <w:pPr>
              <w:spacing w:after="60"/>
            </w:pPr>
            <w:r>
              <w:rPr>
                <w:b/>
                <w:bCs/>
                <w:color w:val="1F3B73"/>
                <w:sz w:val="22"/>
                <w:szCs w:val="22"/>
              </w:rPr>
              <w:t>PLACE IN THE ARGUMENT — WHY THIS CHAPTER, WHY THIS TITLE</w:t>
            </w:r>
          </w:p>
          <w:p w14:paraId="1B9B252E" w14:textId="77777777" w:rsidR="008543B5" w:rsidRDefault="00000000">
            <w:pPr>
              <w:spacing w:line="264" w:lineRule="auto"/>
              <w:jc w:val="both"/>
            </w:pPr>
            <w:r>
              <w:t>Cooperation comes when people feel they own the idea.</w:t>
            </w:r>
          </w:p>
        </w:tc>
      </w:tr>
    </w:tbl>
    <w:p w14:paraId="2FFF58C7" w14:textId="77777777" w:rsidR="008543B5" w:rsidRDefault="008543B5">
      <w:pPr>
        <w:spacing w:after="60" w:line="264" w:lineRule="auto"/>
        <w:jc w:val="both"/>
      </w:pPr>
    </w:p>
    <w:p w14:paraId="71FD978B" w14:textId="77777777" w:rsidR="008543B5" w:rsidRDefault="00000000">
      <w:pPr>
        <w:keepNext/>
        <w:spacing w:before="80" w:after="60"/>
      </w:pPr>
      <w:r>
        <w:rPr>
          <w:i/>
          <w:iCs/>
          <w:color w:val="6B6B6B"/>
          <w:sz w:val="22"/>
          <w:szCs w:val="22"/>
        </w:rPr>
        <w:t>Chapter opening — untitled section before the first sub-heading in the book</w:t>
      </w:r>
    </w:p>
    <w:p w14:paraId="28AB93C0" w14:textId="77777777" w:rsidR="008543B5" w:rsidRDefault="00000000">
      <w:pPr>
        <w:pStyle w:val="ListParagraph"/>
        <w:numPr>
          <w:ilvl w:val="0"/>
          <w:numId w:val="1"/>
        </w:numPr>
        <w:spacing w:after="70" w:line="264" w:lineRule="auto"/>
        <w:jc w:val="both"/>
      </w:pPr>
      <w:r>
        <w:t xml:space="preserve">We trust ideas “that you discover for yourself” more than ideas “handed to you on a silver platter”; </w:t>
      </w:r>
      <w:proofErr w:type="gramStart"/>
      <w:r>
        <w:t>so</w:t>
      </w:r>
      <w:proofErr w:type="gramEnd"/>
      <w:r>
        <w:t xml:space="preserve"> suggest, and “let the other person think out the conclusion.”</w:t>
      </w:r>
    </w:p>
    <w:p w14:paraId="595007F0" w14:textId="77777777" w:rsidR="008543B5" w:rsidRDefault="00000000">
      <w:pPr>
        <w:pStyle w:val="ListParagraph"/>
        <w:numPr>
          <w:ilvl w:val="0"/>
          <w:numId w:val="1"/>
        </w:numPr>
        <w:spacing w:after="70" w:line="264" w:lineRule="auto"/>
        <w:jc w:val="both"/>
      </w:pPr>
      <w:r>
        <w:t>Seltz asked his salespeople what they expected and got a “moral bargain” in return. “No one likes to feel that he or she is being sold something or told to do a thing.”</w:t>
      </w:r>
    </w:p>
    <w:p w14:paraId="6E4D5E32" w14:textId="77777777" w:rsidR="008543B5" w:rsidRDefault="00000000">
      <w:pPr>
        <w:pStyle w:val="ListParagraph"/>
        <w:numPr>
          <w:ilvl w:val="0"/>
          <w:numId w:val="1"/>
        </w:numPr>
        <w:spacing w:after="70" w:line="264" w:lineRule="auto"/>
        <w:jc w:val="both"/>
      </w:pPr>
      <w:r>
        <w:t xml:space="preserve">Wesson asked a buyer to finish unfinished sketches — “I didn’t have to sell him. He bought.” An X-ray maker asked a doctor for advice and he “sold </w:t>
      </w:r>
      <w:proofErr w:type="gramStart"/>
      <w:r>
        <w:t>myself</w:t>
      </w:r>
      <w:proofErr w:type="gramEnd"/>
      <w:r>
        <w:t>.” A father let his wife propose the trip he wanted.</w:t>
      </w:r>
    </w:p>
    <w:p w14:paraId="2923A677" w14:textId="77777777" w:rsidR="008543B5" w:rsidRDefault="00000000">
      <w:pPr>
        <w:pStyle w:val="ListParagraph"/>
        <w:numPr>
          <w:ilvl w:val="0"/>
          <w:numId w:val="1"/>
        </w:numPr>
        <w:spacing w:after="70" w:line="264" w:lineRule="auto"/>
        <w:jc w:val="both"/>
      </w:pPr>
      <w:r>
        <w:t xml:space="preserve">Colonel House planted ideas in Wilson’s mind casually, let him “trot out my suggestion as his own,” and gave him public credit. A camp owner let Carnegie “sell </w:t>
      </w:r>
      <w:proofErr w:type="gramStart"/>
      <w:r>
        <w:t>myself</w:t>
      </w:r>
      <w:proofErr w:type="gramEnd"/>
      <w:r>
        <w:t>” through former guests.</w:t>
      </w:r>
    </w:p>
    <w:p w14:paraId="57B5F846" w14:textId="77777777" w:rsidR="008543B5" w:rsidRDefault="00000000">
      <w:pPr>
        <w:pStyle w:val="ListParagraph"/>
        <w:numPr>
          <w:ilvl w:val="0"/>
          <w:numId w:val="1"/>
        </w:numPr>
        <w:spacing w:after="70" w:line="264" w:lineRule="auto"/>
        <w:jc w:val="both"/>
      </w:pPr>
      <w:r>
        <w:t xml:space="preserve">Lao-tse: the sage, “wishing to be above men, </w:t>
      </w:r>
      <w:proofErr w:type="spellStart"/>
      <w:r>
        <w:t>putteth</w:t>
      </w:r>
      <w:proofErr w:type="spellEnd"/>
      <w:r>
        <w:t xml:space="preserve"> himself below them.”</w:t>
      </w:r>
    </w:p>
    <w:p w14:paraId="7B02757C" w14:textId="77777777" w:rsidR="008543B5" w:rsidRDefault="00000000">
      <w:pPr>
        <w:pStyle w:val="Heading3"/>
        <w:keepNext/>
        <w:spacing w:before="140" w:after="60"/>
      </w:pPr>
      <w:r>
        <w:rPr>
          <w:b/>
          <w:bCs/>
          <w:color w:val="1F3B73"/>
        </w:rPr>
        <w:t>PRINCIPLE 7</w:t>
      </w:r>
    </w:p>
    <w:p w14:paraId="28621102" w14:textId="77777777" w:rsidR="008543B5" w:rsidRDefault="00000000">
      <w:pPr>
        <w:pStyle w:val="ListParagraph"/>
        <w:numPr>
          <w:ilvl w:val="0"/>
          <w:numId w:val="1"/>
        </w:numPr>
        <w:spacing w:after="70" w:line="264" w:lineRule="auto"/>
        <w:jc w:val="both"/>
      </w:pPr>
      <w:r>
        <w:t>Let the other person feel that the idea is his or hers.</w:t>
      </w:r>
    </w:p>
    <w:p w14:paraId="5533300C" w14:textId="77777777" w:rsidR="008543B5" w:rsidRDefault="008543B5">
      <w:pPr>
        <w:spacing w:after="60" w:line="264" w:lineRule="auto"/>
        <w:jc w:val="both"/>
      </w:pP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2AADA553" w14:textId="77777777">
        <w:tblPrEx>
          <w:tblCellMar>
            <w:top w:w="0" w:type="dxa"/>
            <w:bottom w:w="0" w:type="dxa"/>
          </w:tblCellMar>
        </w:tblPrEx>
        <w:tc>
          <w:tcPr>
            <w:tcW w:w="10034" w:type="dxa"/>
            <w:tcBorders>
              <w:top w:val="single" w:sz="8" w:space="0" w:color="C9A227"/>
              <w:left w:val="single" w:sz="24" w:space="0" w:color="C9A227"/>
              <w:bottom w:val="single" w:sz="8" w:space="0" w:color="C9A227"/>
              <w:right w:val="single" w:sz="8" w:space="0" w:color="C9A227"/>
            </w:tcBorders>
            <w:shd w:val="clear" w:color="auto" w:fill="FFF6DC"/>
            <w:tcMar>
              <w:top w:w="80" w:type="dxa"/>
              <w:left w:w="140" w:type="dxa"/>
              <w:bottom w:w="80" w:type="dxa"/>
              <w:right w:w="140" w:type="dxa"/>
            </w:tcMar>
          </w:tcPr>
          <w:p w14:paraId="27C730A6" w14:textId="77777777" w:rsidR="008543B5" w:rsidRDefault="00000000">
            <w:pPr>
              <w:spacing w:after="60"/>
            </w:pPr>
            <w:r>
              <w:rPr>
                <w:b/>
                <w:bCs/>
                <w:color w:val="8A6A00"/>
                <w:sz w:val="22"/>
                <w:szCs w:val="22"/>
              </w:rPr>
              <w:t>HOW THIS CHAPTER BUILDS THE AUTHOR’S CASE</w:t>
            </w:r>
          </w:p>
          <w:p w14:paraId="1FA2268D" w14:textId="77777777" w:rsidR="008543B5" w:rsidRDefault="00000000">
            <w:pPr>
              <w:spacing w:line="264" w:lineRule="auto"/>
              <w:jc w:val="both"/>
            </w:pPr>
            <w:r>
              <w:t>Puts Part One’s “let them cook and stir the idea themselves” into practice; Chapter 8 names the formula underneath — the other person’s point of view.</w:t>
            </w:r>
          </w:p>
        </w:tc>
      </w:tr>
    </w:tbl>
    <w:p w14:paraId="62AC1A2C" w14:textId="77777777" w:rsidR="008543B5" w:rsidRDefault="00000000">
      <w:pPr>
        <w:pageBreakBefore/>
        <w:spacing w:after="20"/>
      </w:pPr>
      <w:r>
        <w:rPr>
          <w:b/>
          <w:bCs/>
          <w:color w:val="1F3B73"/>
          <w:sz w:val="22"/>
          <w:szCs w:val="22"/>
        </w:rPr>
        <w:lastRenderedPageBreak/>
        <w:t>CHAPTER 8</w:t>
      </w:r>
    </w:p>
    <w:p w14:paraId="7F74EC96" w14:textId="77777777" w:rsidR="008543B5" w:rsidRDefault="00000000">
      <w:pPr>
        <w:pStyle w:val="Heading2"/>
        <w:spacing w:after="140"/>
      </w:pPr>
      <w:bookmarkStart w:id="23" w:name="u_p3c8"/>
      <w:r>
        <w:rPr>
          <w:b/>
          <w:bCs/>
          <w:color w:val="111111"/>
          <w:sz w:val="32"/>
          <w:szCs w:val="32"/>
        </w:rPr>
        <w:t>A Formula That Will Work Wonders for You</w:t>
      </w:r>
      <w:bookmarkEnd w:id="23"/>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523F0E51" w14:textId="77777777">
        <w:tblPrEx>
          <w:tblCellMar>
            <w:top w:w="0" w:type="dxa"/>
            <w:bottom w:w="0" w:type="dxa"/>
          </w:tblCellMar>
        </w:tblPrEx>
        <w:tc>
          <w:tcPr>
            <w:tcW w:w="10034" w:type="dxa"/>
            <w:tcBorders>
              <w:top w:val="single" w:sz="8" w:space="0" w:color="2E5AAC"/>
              <w:left w:val="single" w:sz="24" w:space="0" w:color="2E5AAC"/>
              <w:bottom w:val="single" w:sz="8" w:space="0" w:color="2E5AAC"/>
              <w:right w:val="single" w:sz="8" w:space="0" w:color="2E5AAC"/>
            </w:tcBorders>
            <w:shd w:val="clear" w:color="auto" w:fill="EAF1FB"/>
            <w:tcMar>
              <w:top w:w="80" w:type="dxa"/>
              <w:left w:w="140" w:type="dxa"/>
              <w:bottom w:w="80" w:type="dxa"/>
              <w:right w:w="140" w:type="dxa"/>
            </w:tcMar>
          </w:tcPr>
          <w:p w14:paraId="43A53831" w14:textId="77777777" w:rsidR="008543B5" w:rsidRDefault="00000000">
            <w:pPr>
              <w:spacing w:after="60"/>
            </w:pPr>
            <w:r>
              <w:rPr>
                <w:b/>
                <w:bCs/>
                <w:color w:val="1F3B73"/>
                <w:sz w:val="22"/>
                <w:szCs w:val="22"/>
              </w:rPr>
              <w:t>PLACE IN THE ARGUMENT — WHY THIS CHAPTER, WHY THIS TITLE</w:t>
            </w:r>
          </w:p>
          <w:p w14:paraId="346999D3" w14:textId="77777777" w:rsidR="008543B5" w:rsidRDefault="00000000">
            <w:pPr>
              <w:spacing w:line="264" w:lineRule="auto"/>
              <w:jc w:val="both"/>
            </w:pPr>
            <w:r>
              <w:t xml:space="preserve">The “formula” is Part One’s Henry Ford principle, now the </w:t>
            </w:r>
            <w:proofErr w:type="spellStart"/>
            <w:r>
              <w:t>centre</w:t>
            </w:r>
            <w:proofErr w:type="spellEnd"/>
            <w:r>
              <w:t xml:space="preserve"> of Part Three: see it from their side.</w:t>
            </w:r>
          </w:p>
        </w:tc>
      </w:tr>
    </w:tbl>
    <w:p w14:paraId="58150B06" w14:textId="77777777" w:rsidR="008543B5" w:rsidRDefault="008543B5">
      <w:pPr>
        <w:spacing w:after="60" w:line="264" w:lineRule="auto"/>
        <w:jc w:val="both"/>
      </w:pPr>
    </w:p>
    <w:p w14:paraId="3A54B79A" w14:textId="77777777" w:rsidR="008543B5" w:rsidRDefault="00000000">
      <w:pPr>
        <w:keepNext/>
        <w:spacing w:before="80" w:after="60"/>
      </w:pPr>
      <w:r>
        <w:rPr>
          <w:i/>
          <w:iCs/>
          <w:color w:val="6B6B6B"/>
          <w:sz w:val="22"/>
          <w:szCs w:val="22"/>
        </w:rPr>
        <w:t>Chapter opening — untitled section before the first sub-heading in the book</w:t>
      </w:r>
    </w:p>
    <w:p w14:paraId="5F14614A" w14:textId="77777777" w:rsidR="008543B5" w:rsidRDefault="00000000">
      <w:pPr>
        <w:pStyle w:val="ListParagraph"/>
        <w:numPr>
          <w:ilvl w:val="0"/>
          <w:numId w:val="1"/>
        </w:numPr>
        <w:spacing w:after="70" w:line="264" w:lineRule="auto"/>
        <w:jc w:val="both"/>
      </w:pPr>
      <w:r>
        <w:t>Others “may be totally wrong. But they don’t think so… Try to understand them.” “There is a reason why the other man thinks and acts as he does. Ferret out that reason.”</w:t>
      </w:r>
    </w:p>
    <w:p w14:paraId="2BE545A0" w14:textId="77777777" w:rsidR="008543B5" w:rsidRDefault="00000000">
      <w:pPr>
        <w:pStyle w:val="ListParagraph"/>
        <w:numPr>
          <w:ilvl w:val="0"/>
          <w:numId w:val="1"/>
        </w:numPr>
        <w:spacing w:after="70" w:line="264" w:lineRule="auto"/>
        <w:jc w:val="both"/>
      </w:pPr>
      <w:r>
        <w:t>Ask, “How would I feel… if I were in his shoes?”, for “by becoming interested in the cause, we are less likely to dislike the effect.” Goode: success with people “depends on a sympathetic grasp of the other person’s viewpoint.”</w:t>
      </w:r>
    </w:p>
    <w:p w14:paraId="15ACDAA0" w14:textId="77777777" w:rsidR="008543B5" w:rsidRDefault="00000000">
      <w:pPr>
        <w:pStyle w:val="ListParagraph"/>
        <w:numPr>
          <w:ilvl w:val="0"/>
          <w:numId w:val="1"/>
        </w:numPr>
        <w:spacing w:after="70" w:line="264" w:lineRule="auto"/>
        <w:jc w:val="both"/>
      </w:pPr>
      <w:r>
        <w:t xml:space="preserve">Douglas stopped </w:t>
      </w:r>
      <w:proofErr w:type="spellStart"/>
      <w:r>
        <w:t>criticising</w:t>
      </w:r>
      <w:proofErr w:type="spellEnd"/>
      <w:r>
        <w:t xml:space="preserve"> his wife’s gardening and joined her. Carnegie’s orders to boys lighting fires were obeyed “sullenly”; when he spoke from their side they “saved their faces.” A woman behind with car payments, seeing the collector’s view, won time to pay.</w:t>
      </w:r>
    </w:p>
    <w:p w14:paraId="234BFB40" w14:textId="77777777" w:rsidR="008543B5" w:rsidRDefault="00000000">
      <w:pPr>
        <w:pStyle w:val="ListParagraph"/>
        <w:numPr>
          <w:ilvl w:val="0"/>
          <w:numId w:val="1"/>
        </w:numPr>
        <w:spacing w:after="70" w:line="264" w:lineRule="auto"/>
        <w:jc w:val="both"/>
      </w:pPr>
      <w:r>
        <w:t>Dean Donham would rather walk outside an office for two hours than go in without knowing what the other person “was likely to answer.” Getting “only that one thing” from this book may prove “one of the stepping-stones of your career.”</w:t>
      </w:r>
    </w:p>
    <w:p w14:paraId="34F298E6" w14:textId="77777777" w:rsidR="008543B5" w:rsidRDefault="00000000">
      <w:pPr>
        <w:pStyle w:val="Heading3"/>
        <w:keepNext/>
        <w:spacing w:before="140" w:after="60"/>
      </w:pPr>
      <w:r>
        <w:rPr>
          <w:b/>
          <w:bCs/>
          <w:color w:val="1F3B73"/>
        </w:rPr>
        <w:t>PRINCIPLE 8</w:t>
      </w:r>
    </w:p>
    <w:p w14:paraId="59E07071" w14:textId="77777777" w:rsidR="008543B5" w:rsidRDefault="00000000">
      <w:pPr>
        <w:pStyle w:val="ListParagraph"/>
        <w:numPr>
          <w:ilvl w:val="0"/>
          <w:numId w:val="1"/>
        </w:numPr>
        <w:spacing w:after="70" w:line="264" w:lineRule="auto"/>
        <w:jc w:val="both"/>
      </w:pPr>
      <w:r>
        <w:t>Try honestly to see things from the other person’s point of view.</w:t>
      </w:r>
    </w:p>
    <w:p w14:paraId="1246846F" w14:textId="77777777" w:rsidR="008543B5" w:rsidRDefault="008543B5">
      <w:pPr>
        <w:spacing w:after="60" w:line="264" w:lineRule="auto"/>
        <w:jc w:val="both"/>
      </w:pP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0FD3F748" w14:textId="77777777">
        <w:tblPrEx>
          <w:tblCellMar>
            <w:top w:w="0" w:type="dxa"/>
            <w:bottom w:w="0" w:type="dxa"/>
          </w:tblCellMar>
        </w:tblPrEx>
        <w:tc>
          <w:tcPr>
            <w:tcW w:w="10034" w:type="dxa"/>
            <w:tcBorders>
              <w:top w:val="single" w:sz="8" w:space="0" w:color="C9A227"/>
              <w:left w:val="single" w:sz="24" w:space="0" w:color="C9A227"/>
              <w:bottom w:val="single" w:sz="8" w:space="0" w:color="C9A227"/>
              <w:right w:val="single" w:sz="8" w:space="0" w:color="C9A227"/>
            </w:tcBorders>
            <w:shd w:val="clear" w:color="auto" w:fill="FFF6DC"/>
            <w:tcMar>
              <w:top w:w="80" w:type="dxa"/>
              <w:left w:w="140" w:type="dxa"/>
              <w:bottom w:w="80" w:type="dxa"/>
              <w:right w:w="140" w:type="dxa"/>
            </w:tcMar>
          </w:tcPr>
          <w:p w14:paraId="36534096" w14:textId="77777777" w:rsidR="008543B5" w:rsidRDefault="00000000">
            <w:pPr>
              <w:spacing w:after="60"/>
            </w:pPr>
            <w:r>
              <w:rPr>
                <w:b/>
                <w:bCs/>
                <w:color w:val="8A6A00"/>
                <w:sz w:val="22"/>
                <w:szCs w:val="22"/>
              </w:rPr>
              <w:t>HOW THIS CHAPTER BUILDS THE AUTHOR’S CASE</w:t>
            </w:r>
          </w:p>
          <w:p w14:paraId="32E17F0D" w14:textId="77777777" w:rsidR="008543B5" w:rsidRDefault="00000000">
            <w:pPr>
              <w:spacing w:line="264" w:lineRule="auto"/>
              <w:jc w:val="both"/>
            </w:pPr>
            <w:r>
              <w:t>The hub of Part Three; Chapter 9 adds feeling — sympathy for what the other person wants.</w:t>
            </w:r>
          </w:p>
        </w:tc>
      </w:tr>
    </w:tbl>
    <w:p w14:paraId="51C24BAA" w14:textId="77777777" w:rsidR="008543B5" w:rsidRDefault="00000000">
      <w:pPr>
        <w:pageBreakBefore/>
        <w:spacing w:after="20"/>
      </w:pPr>
      <w:r>
        <w:rPr>
          <w:b/>
          <w:bCs/>
          <w:color w:val="1F3B73"/>
          <w:sz w:val="22"/>
          <w:szCs w:val="22"/>
        </w:rPr>
        <w:lastRenderedPageBreak/>
        <w:t>CHAPTER 9</w:t>
      </w:r>
    </w:p>
    <w:p w14:paraId="25DD8FAD" w14:textId="77777777" w:rsidR="008543B5" w:rsidRDefault="00000000">
      <w:pPr>
        <w:pStyle w:val="Heading2"/>
        <w:spacing w:after="140"/>
      </w:pPr>
      <w:bookmarkStart w:id="24" w:name="u_p3c9"/>
      <w:r>
        <w:rPr>
          <w:b/>
          <w:bCs/>
          <w:color w:val="111111"/>
          <w:sz w:val="32"/>
          <w:szCs w:val="32"/>
        </w:rPr>
        <w:t>What Everybody Wants</w:t>
      </w:r>
      <w:bookmarkEnd w:id="24"/>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2D8368AF" w14:textId="77777777">
        <w:tblPrEx>
          <w:tblCellMar>
            <w:top w:w="0" w:type="dxa"/>
            <w:bottom w:w="0" w:type="dxa"/>
          </w:tblCellMar>
        </w:tblPrEx>
        <w:tc>
          <w:tcPr>
            <w:tcW w:w="10034" w:type="dxa"/>
            <w:tcBorders>
              <w:top w:val="single" w:sz="8" w:space="0" w:color="2E5AAC"/>
              <w:left w:val="single" w:sz="24" w:space="0" w:color="2E5AAC"/>
              <w:bottom w:val="single" w:sz="8" w:space="0" w:color="2E5AAC"/>
              <w:right w:val="single" w:sz="8" w:space="0" w:color="2E5AAC"/>
            </w:tcBorders>
            <w:shd w:val="clear" w:color="auto" w:fill="EAF1FB"/>
            <w:tcMar>
              <w:top w:w="80" w:type="dxa"/>
              <w:left w:w="140" w:type="dxa"/>
              <w:bottom w:w="80" w:type="dxa"/>
              <w:right w:w="140" w:type="dxa"/>
            </w:tcMar>
          </w:tcPr>
          <w:p w14:paraId="3FDDAE4C" w14:textId="77777777" w:rsidR="008543B5" w:rsidRDefault="00000000">
            <w:pPr>
              <w:spacing w:after="60"/>
            </w:pPr>
            <w:r>
              <w:rPr>
                <w:b/>
                <w:bCs/>
                <w:color w:val="1F3B73"/>
                <w:sz w:val="22"/>
                <w:szCs w:val="22"/>
              </w:rPr>
              <w:t>PLACE IN THE ARGUMENT — WHY THIS CHAPTER, WHY THIS TITLE</w:t>
            </w:r>
          </w:p>
          <w:p w14:paraId="36747A45" w14:textId="77777777" w:rsidR="008543B5" w:rsidRDefault="00000000">
            <w:pPr>
              <w:spacing w:line="264" w:lineRule="auto"/>
              <w:jc w:val="both"/>
            </w:pPr>
            <w:r>
              <w:t>What everybody wants is sympathy. This chapter adds feeling to Chapter 8’s understanding.</w:t>
            </w:r>
          </w:p>
        </w:tc>
      </w:tr>
    </w:tbl>
    <w:p w14:paraId="2553BD38" w14:textId="77777777" w:rsidR="008543B5" w:rsidRDefault="008543B5">
      <w:pPr>
        <w:spacing w:after="60" w:line="264" w:lineRule="auto"/>
        <w:jc w:val="both"/>
      </w:pPr>
    </w:p>
    <w:p w14:paraId="188ED74D" w14:textId="77777777" w:rsidR="008543B5" w:rsidRDefault="00000000">
      <w:pPr>
        <w:keepNext/>
        <w:spacing w:before="80" w:after="60"/>
      </w:pPr>
      <w:r>
        <w:rPr>
          <w:i/>
          <w:iCs/>
          <w:color w:val="6B6B6B"/>
          <w:sz w:val="22"/>
          <w:szCs w:val="22"/>
        </w:rPr>
        <w:t>Chapter opening — untitled section before the first sub-heading in the book</w:t>
      </w:r>
    </w:p>
    <w:p w14:paraId="3AE6632A" w14:textId="77777777" w:rsidR="008543B5" w:rsidRDefault="00000000">
      <w:pPr>
        <w:pStyle w:val="ListParagraph"/>
        <w:numPr>
          <w:ilvl w:val="0"/>
          <w:numId w:val="1"/>
        </w:numPr>
        <w:spacing w:after="70" w:line="264" w:lineRule="auto"/>
        <w:jc w:val="both"/>
      </w:pPr>
      <w:r>
        <w:t xml:space="preserve">The “magic phrase”: “I don’t blame you one iota for feeling as you do. If I were </w:t>
      </w:r>
      <w:proofErr w:type="gramStart"/>
      <w:r>
        <w:t>you</w:t>
      </w:r>
      <w:proofErr w:type="gramEnd"/>
      <w:r>
        <w:t xml:space="preserve"> I would undoubtedly feel just as you do.” You can say it sincerely: with Capone’s body, temperament and experience, you would be what he was.</w:t>
      </w:r>
    </w:p>
    <w:p w14:paraId="337712F5" w14:textId="77777777" w:rsidR="008543B5" w:rsidRDefault="00000000">
      <w:pPr>
        <w:pStyle w:val="ListParagraph"/>
        <w:numPr>
          <w:ilvl w:val="0"/>
          <w:numId w:val="1"/>
        </w:numPr>
        <w:spacing w:after="70" w:line="264" w:lineRule="auto"/>
        <w:jc w:val="both"/>
      </w:pPr>
      <w:r>
        <w:t>“There, but for the grace of God, go I.” “Three-fourths of the people you will ever meet are hungering and thirsting for sympathy. Give it to them, and they will love you.”</w:t>
      </w:r>
    </w:p>
    <w:p w14:paraId="7A1F0C87" w14:textId="77777777" w:rsidR="008543B5" w:rsidRDefault="00000000">
      <w:pPr>
        <w:pStyle w:val="ListParagraph"/>
        <w:numPr>
          <w:ilvl w:val="0"/>
          <w:numId w:val="1"/>
        </w:numPr>
        <w:spacing w:after="70" w:line="264" w:lineRule="auto"/>
        <w:jc w:val="both"/>
      </w:pPr>
      <w:r>
        <w:t xml:space="preserve">An angry listener wrote about his Concord blunder; Carnegie phoned, </w:t>
      </w:r>
      <w:proofErr w:type="spellStart"/>
      <w:r>
        <w:t>apologised</w:t>
      </w:r>
      <w:proofErr w:type="spellEnd"/>
      <w:r>
        <w:t xml:space="preserve"> and </w:t>
      </w:r>
      <w:proofErr w:type="spellStart"/>
      <w:r>
        <w:t>sympathised</w:t>
      </w:r>
      <w:proofErr w:type="spellEnd"/>
      <w:r>
        <w:t xml:space="preserve">, and she ended up </w:t>
      </w:r>
      <w:proofErr w:type="spellStart"/>
      <w:r>
        <w:t>apologising</w:t>
      </w:r>
      <w:proofErr w:type="spellEnd"/>
      <w:r>
        <w:t xml:space="preserve"> and wanting to know him better.</w:t>
      </w:r>
    </w:p>
    <w:p w14:paraId="14309AD8" w14:textId="77777777" w:rsidR="008543B5" w:rsidRDefault="00000000">
      <w:pPr>
        <w:pStyle w:val="ListParagraph"/>
        <w:numPr>
          <w:ilvl w:val="0"/>
          <w:numId w:val="1"/>
        </w:numPr>
        <w:spacing w:after="70" w:line="264" w:lineRule="auto"/>
        <w:jc w:val="both"/>
      </w:pPr>
      <w:r>
        <w:t xml:space="preserve">Taft put an angry letter in a drawer for two days, then wrote sympathetically to a disappointed mother. Mangum </w:t>
      </w:r>
      <w:proofErr w:type="spellStart"/>
      <w:r>
        <w:t>sympathised</w:t>
      </w:r>
      <w:proofErr w:type="spellEnd"/>
      <w:r>
        <w:t xml:space="preserve"> with a hotel manager’s wish to keep guests happy; a piano teacher acknowledged how beautiful a pupil’s nails were; Hurok poured out sympathy for Chaliapin.</w:t>
      </w:r>
    </w:p>
    <w:p w14:paraId="27B1176D" w14:textId="77777777" w:rsidR="008543B5" w:rsidRDefault="00000000">
      <w:pPr>
        <w:pStyle w:val="ListParagraph"/>
        <w:numPr>
          <w:ilvl w:val="0"/>
          <w:numId w:val="1"/>
        </w:numPr>
        <w:spacing w:after="70" w:line="264" w:lineRule="auto"/>
        <w:jc w:val="both"/>
      </w:pPr>
      <w:r>
        <w:t>Gates: “Sympathy the human species universally craves.”</w:t>
      </w:r>
    </w:p>
    <w:p w14:paraId="4FDC8AF6" w14:textId="77777777" w:rsidR="008543B5" w:rsidRDefault="00000000">
      <w:pPr>
        <w:pStyle w:val="Heading3"/>
        <w:keepNext/>
        <w:spacing w:before="140" w:after="60"/>
      </w:pPr>
      <w:r>
        <w:rPr>
          <w:b/>
          <w:bCs/>
          <w:color w:val="1F3B73"/>
        </w:rPr>
        <w:t>PRINCIPLE 9</w:t>
      </w:r>
    </w:p>
    <w:p w14:paraId="5ACBDB74" w14:textId="77777777" w:rsidR="008543B5" w:rsidRDefault="00000000">
      <w:pPr>
        <w:pStyle w:val="ListParagraph"/>
        <w:numPr>
          <w:ilvl w:val="0"/>
          <w:numId w:val="1"/>
        </w:numPr>
        <w:spacing w:after="70" w:line="264" w:lineRule="auto"/>
        <w:jc w:val="both"/>
      </w:pPr>
      <w:r>
        <w:t>Be sympathetic with the other person’s ideas and desires.</w:t>
      </w:r>
    </w:p>
    <w:p w14:paraId="59AED40B" w14:textId="77777777" w:rsidR="008543B5" w:rsidRDefault="008543B5">
      <w:pPr>
        <w:spacing w:after="60" w:line="264" w:lineRule="auto"/>
        <w:jc w:val="both"/>
      </w:pP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451E330A" w14:textId="77777777">
        <w:tblPrEx>
          <w:tblCellMar>
            <w:top w:w="0" w:type="dxa"/>
            <w:bottom w:w="0" w:type="dxa"/>
          </w:tblCellMar>
        </w:tblPrEx>
        <w:tc>
          <w:tcPr>
            <w:tcW w:w="10034" w:type="dxa"/>
            <w:tcBorders>
              <w:top w:val="single" w:sz="8" w:space="0" w:color="C9A227"/>
              <w:left w:val="single" w:sz="24" w:space="0" w:color="C9A227"/>
              <w:bottom w:val="single" w:sz="8" w:space="0" w:color="C9A227"/>
              <w:right w:val="single" w:sz="8" w:space="0" w:color="C9A227"/>
            </w:tcBorders>
            <w:shd w:val="clear" w:color="auto" w:fill="FFF6DC"/>
            <w:tcMar>
              <w:top w:w="80" w:type="dxa"/>
              <w:left w:w="140" w:type="dxa"/>
              <w:bottom w:w="80" w:type="dxa"/>
              <w:right w:w="140" w:type="dxa"/>
            </w:tcMar>
          </w:tcPr>
          <w:p w14:paraId="2309A136" w14:textId="77777777" w:rsidR="008543B5" w:rsidRDefault="00000000">
            <w:pPr>
              <w:spacing w:after="60"/>
            </w:pPr>
            <w:r>
              <w:rPr>
                <w:b/>
                <w:bCs/>
                <w:color w:val="8A6A00"/>
                <w:sz w:val="22"/>
                <w:szCs w:val="22"/>
              </w:rPr>
              <w:t>HOW THIS CHAPTER BUILDS THE AUTHOR’S CASE</w:t>
            </w:r>
          </w:p>
          <w:p w14:paraId="437A47B8" w14:textId="77777777" w:rsidR="008543B5" w:rsidRDefault="00000000">
            <w:pPr>
              <w:spacing w:line="264" w:lineRule="auto"/>
              <w:jc w:val="both"/>
            </w:pPr>
            <w:r>
              <w:t>Leads into Chapter 10: once people feel understood, appeal to the best in them.</w:t>
            </w:r>
          </w:p>
        </w:tc>
      </w:tr>
    </w:tbl>
    <w:p w14:paraId="3298CE44" w14:textId="77777777" w:rsidR="008543B5" w:rsidRDefault="00000000">
      <w:pPr>
        <w:pageBreakBefore/>
        <w:spacing w:after="20"/>
      </w:pPr>
      <w:r>
        <w:rPr>
          <w:b/>
          <w:bCs/>
          <w:color w:val="1F3B73"/>
          <w:sz w:val="22"/>
          <w:szCs w:val="22"/>
        </w:rPr>
        <w:lastRenderedPageBreak/>
        <w:t>CHAPTER 10</w:t>
      </w:r>
    </w:p>
    <w:p w14:paraId="2B2DD30F" w14:textId="77777777" w:rsidR="008543B5" w:rsidRDefault="00000000">
      <w:pPr>
        <w:pStyle w:val="Heading2"/>
        <w:spacing w:after="140"/>
      </w:pPr>
      <w:bookmarkStart w:id="25" w:name="u_p3c10"/>
      <w:r>
        <w:rPr>
          <w:b/>
          <w:bCs/>
          <w:color w:val="111111"/>
          <w:sz w:val="32"/>
          <w:szCs w:val="32"/>
        </w:rPr>
        <w:t>An Appeal That Everybody Likes</w:t>
      </w:r>
      <w:bookmarkEnd w:id="25"/>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4A67D1D1" w14:textId="77777777">
        <w:tblPrEx>
          <w:tblCellMar>
            <w:top w:w="0" w:type="dxa"/>
            <w:bottom w:w="0" w:type="dxa"/>
          </w:tblCellMar>
        </w:tblPrEx>
        <w:tc>
          <w:tcPr>
            <w:tcW w:w="10034" w:type="dxa"/>
            <w:tcBorders>
              <w:top w:val="single" w:sz="8" w:space="0" w:color="2E5AAC"/>
              <w:left w:val="single" w:sz="24" w:space="0" w:color="2E5AAC"/>
              <w:bottom w:val="single" w:sz="8" w:space="0" w:color="2E5AAC"/>
              <w:right w:val="single" w:sz="8" w:space="0" w:color="2E5AAC"/>
            </w:tcBorders>
            <w:shd w:val="clear" w:color="auto" w:fill="EAF1FB"/>
            <w:tcMar>
              <w:top w:w="80" w:type="dxa"/>
              <w:left w:w="140" w:type="dxa"/>
              <w:bottom w:w="80" w:type="dxa"/>
              <w:right w:w="140" w:type="dxa"/>
            </w:tcMar>
          </w:tcPr>
          <w:p w14:paraId="18069D73" w14:textId="77777777" w:rsidR="008543B5" w:rsidRDefault="00000000">
            <w:pPr>
              <w:spacing w:after="60"/>
            </w:pPr>
            <w:r>
              <w:rPr>
                <w:b/>
                <w:bCs/>
                <w:color w:val="1F3B73"/>
                <w:sz w:val="22"/>
                <w:szCs w:val="22"/>
              </w:rPr>
              <w:t>PLACE IN THE ARGUMENT — WHY THIS CHAPTER, WHY THIS TITLE</w:t>
            </w:r>
          </w:p>
          <w:p w14:paraId="50D304B1" w14:textId="77777777" w:rsidR="008543B5" w:rsidRDefault="00000000">
            <w:pPr>
              <w:spacing w:line="264" w:lineRule="auto"/>
              <w:jc w:val="both"/>
            </w:pPr>
            <w:r>
              <w:t>Everyone likes to think of themselves as noble, so the appeal is to their “nobler motives.”</w:t>
            </w:r>
          </w:p>
        </w:tc>
      </w:tr>
    </w:tbl>
    <w:p w14:paraId="0BE91EC3" w14:textId="77777777" w:rsidR="008543B5" w:rsidRDefault="008543B5">
      <w:pPr>
        <w:spacing w:after="60" w:line="264" w:lineRule="auto"/>
        <w:jc w:val="both"/>
      </w:pPr>
    </w:p>
    <w:p w14:paraId="094DDE88" w14:textId="77777777" w:rsidR="008543B5" w:rsidRDefault="00000000">
      <w:pPr>
        <w:keepNext/>
        <w:spacing w:before="80" w:after="60"/>
      </w:pPr>
      <w:r>
        <w:rPr>
          <w:i/>
          <w:iCs/>
          <w:color w:val="6B6B6B"/>
          <w:sz w:val="22"/>
          <w:szCs w:val="22"/>
        </w:rPr>
        <w:t>Chapter opening — untitled section before the first sub-heading in the book</w:t>
      </w:r>
    </w:p>
    <w:p w14:paraId="0B5ECA05" w14:textId="77777777" w:rsidR="008543B5" w:rsidRDefault="00000000">
      <w:pPr>
        <w:pStyle w:val="ListParagraph"/>
        <w:numPr>
          <w:ilvl w:val="0"/>
          <w:numId w:val="1"/>
        </w:numPr>
        <w:spacing w:after="70" w:line="264" w:lineRule="auto"/>
        <w:jc w:val="both"/>
      </w:pPr>
      <w:r>
        <w:t>Even Jesse James saw himself as an idealist; “all people you meet have a high regard for themselves.” Morgan: a person has “two reasons for doing a thing: one that sounds good and a real one.” Since we are all “idealists at heart,” appeal to the nobler one.</w:t>
      </w:r>
    </w:p>
    <w:p w14:paraId="4E78E7A6" w14:textId="77777777" w:rsidR="008543B5" w:rsidRDefault="00000000">
      <w:pPr>
        <w:pStyle w:val="ListParagraph"/>
        <w:numPr>
          <w:ilvl w:val="0"/>
          <w:numId w:val="1"/>
        </w:numPr>
        <w:spacing w:after="70" w:line="264" w:lineRule="auto"/>
        <w:jc w:val="both"/>
      </w:pPr>
      <w:r>
        <w:t xml:space="preserve">Farrell told a tenant who meant to break his lease that he was “a man of your word,” and the tenant stayed. Northcliffe: “My mother doesn’t like it.” Curtis paid Alcott through a gift to her </w:t>
      </w:r>
      <w:proofErr w:type="spellStart"/>
      <w:r>
        <w:t>favourite</w:t>
      </w:r>
      <w:proofErr w:type="spellEnd"/>
      <w:r>
        <w:t xml:space="preserve"> charity.</w:t>
      </w:r>
    </w:p>
    <w:p w14:paraId="0F5BB03D" w14:textId="77777777" w:rsidR="008543B5" w:rsidRDefault="00000000">
      <w:pPr>
        <w:pStyle w:val="ListParagraph"/>
        <w:numPr>
          <w:ilvl w:val="0"/>
          <w:numId w:val="1"/>
        </w:numPr>
        <w:spacing w:after="70" w:line="264" w:lineRule="auto"/>
        <w:jc w:val="both"/>
      </w:pPr>
      <w:r>
        <w:t>Skeptics? “Nothing will work in all cases… If you are not satisfied, why not experiment?”</w:t>
      </w:r>
    </w:p>
    <w:p w14:paraId="4B84BAF9" w14:textId="77777777" w:rsidR="008543B5" w:rsidRDefault="00000000">
      <w:pPr>
        <w:pStyle w:val="ListParagraph"/>
        <w:numPr>
          <w:ilvl w:val="0"/>
          <w:numId w:val="1"/>
        </w:numPr>
        <w:spacing w:after="70" w:line="264" w:lineRule="auto"/>
        <w:jc w:val="both"/>
      </w:pPr>
      <w:r>
        <w:t xml:space="preserve">Thomas collected six disputed bills by listening, </w:t>
      </w:r>
      <w:proofErr w:type="spellStart"/>
      <w:r>
        <w:t>apologising</w:t>
      </w:r>
      <w:proofErr w:type="spellEnd"/>
      <w:r>
        <w:t xml:space="preserve"> and leaving the adjustment to each customer’s “fair play”; five gave the company the best of it. Make people “feel that you consider them honest, upright and fair.”</w:t>
      </w:r>
    </w:p>
    <w:p w14:paraId="3E05BFBE" w14:textId="77777777" w:rsidR="008543B5" w:rsidRDefault="00000000">
      <w:pPr>
        <w:pStyle w:val="Heading3"/>
        <w:keepNext/>
        <w:spacing w:before="140" w:after="60"/>
      </w:pPr>
      <w:r>
        <w:rPr>
          <w:b/>
          <w:bCs/>
          <w:color w:val="1F3B73"/>
        </w:rPr>
        <w:t>PRINCIPLE 10</w:t>
      </w:r>
    </w:p>
    <w:p w14:paraId="7D99BB54" w14:textId="77777777" w:rsidR="008543B5" w:rsidRDefault="00000000">
      <w:pPr>
        <w:pStyle w:val="ListParagraph"/>
        <w:numPr>
          <w:ilvl w:val="0"/>
          <w:numId w:val="1"/>
        </w:numPr>
        <w:spacing w:after="70" w:line="264" w:lineRule="auto"/>
        <w:jc w:val="both"/>
      </w:pPr>
      <w:r>
        <w:t>Appeal to the nobler motives.</w:t>
      </w:r>
    </w:p>
    <w:p w14:paraId="0DB48785" w14:textId="77777777" w:rsidR="008543B5" w:rsidRDefault="008543B5">
      <w:pPr>
        <w:spacing w:after="60" w:line="264" w:lineRule="auto"/>
        <w:jc w:val="both"/>
      </w:pP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374186F4" w14:textId="77777777">
        <w:tblPrEx>
          <w:tblCellMar>
            <w:top w:w="0" w:type="dxa"/>
            <w:bottom w:w="0" w:type="dxa"/>
          </w:tblCellMar>
        </w:tblPrEx>
        <w:tc>
          <w:tcPr>
            <w:tcW w:w="10034" w:type="dxa"/>
            <w:tcBorders>
              <w:top w:val="single" w:sz="8" w:space="0" w:color="C9A227"/>
              <w:left w:val="single" w:sz="24" w:space="0" w:color="C9A227"/>
              <w:bottom w:val="single" w:sz="8" w:space="0" w:color="C9A227"/>
              <w:right w:val="single" w:sz="8" w:space="0" w:color="C9A227"/>
            </w:tcBorders>
            <w:shd w:val="clear" w:color="auto" w:fill="FFF6DC"/>
            <w:tcMar>
              <w:top w:w="80" w:type="dxa"/>
              <w:left w:w="140" w:type="dxa"/>
              <w:bottom w:w="80" w:type="dxa"/>
              <w:right w:w="140" w:type="dxa"/>
            </w:tcMar>
          </w:tcPr>
          <w:p w14:paraId="61BFB27C" w14:textId="77777777" w:rsidR="008543B5" w:rsidRDefault="00000000">
            <w:pPr>
              <w:spacing w:after="60"/>
            </w:pPr>
            <w:r>
              <w:rPr>
                <w:b/>
                <w:bCs/>
                <w:color w:val="8A6A00"/>
                <w:sz w:val="22"/>
                <w:szCs w:val="22"/>
              </w:rPr>
              <w:t>HOW THIS CHAPTER BUILDS THE AUTHOR’S CASE</w:t>
            </w:r>
          </w:p>
          <w:p w14:paraId="122F2F98" w14:textId="77777777" w:rsidR="008543B5" w:rsidRDefault="00000000">
            <w:pPr>
              <w:spacing w:line="264" w:lineRule="auto"/>
              <w:jc w:val="both"/>
            </w:pPr>
            <w:r>
              <w:t>Raises the appeal from interest to character; Chapter 11 turns from content to presentation.</w:t>
            </w:r>
          </w:p>
        </w:tc>
      </w:tr>
    </w:tbl>
    <w:p w14:paraId="67E302F9" w14:textId="77777777" w:rsidR="008543B5" w:rsidRDefault="00000000">
      <w:pPr>
        <w:pageBreakBefore/>
        <w:spacing w:after="20"/>
      </w:pPr>
      <w:r>
        <w:rPr>
          <w:b/>
          <w:bCs/>
          <w:color w:val="1F3B73"/>
          <w:sz w:val="22"/>
          <w:szCs w:val="22"/>
        </w:rPr>
        <w:lastRenderedPageBreak/>
        <w:t>CHAPTER 11</w:t>
      </w:r>
    </w:p>
    <w:p w14:paraId="0AF5FD7A" w14:textId="77777777" w:rsidR="008543B5" w:rsidRDefault="00000000">
      <w:pPr>
        <w:pStyle w:val="Heading2"/>
        <w:spacing w:after="140"/>
      </w:pPr>
      <w:bookmarkStart w:id="26" w:name="u_p3c11"/>
      <w:r>
        <w:rPr>
          <w:b/>
          <w:bCs/>
          <w:color w:val="111111"/>
          <w:sz w:val="32"/>
          <w:szCs w:val="32"/>
        </w:rPr>
        <w:t>The Movies Do It. TV Does It. Why Don’t You Do It?</w:t>
      </w:r>
      <w:bookmarkEnd w:id="26"/>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36235537" w14:textId="77777777">
        <w:tblPrEx>
          <w:tblCellMar>
            <w:top w:w="0" w:type="dxa"/>
            <w:bottom w:w="0" w:type="dxa"/>
          </w:tblCellMar>
        </w:tblPrEx>
        <w:tc>
          <w:tcPr>
            <w:tcW w:w="10034" w:type="dxa"/>
            <w:tcBorders>
              <w:top w:val="single" w:sz="8" w:space="0" w:color="2E5AAC"/>
              <w:left w:val="single" w:sz="24" w:space="0" w:color="2E5AAC"/>
              <w:bottom w:val="single" w:sz="8" w:space="0" w:color="2E5AAC"/>
              <w:right w:val="single" w:sz="8" w:space="0" w:color="2E5AAC"/>
            </w:tcBorders>
            <w:shd w:val="clear" w:color="auto" w:fill="EAF1FB"/>
            <w:tcMar>
              <w:top w:w="80" w:type="dxa"/>
              <w:left w:w="140" w:type="dxa"/>
              <w:bottom w:w="80" w:type="dxa"/>
              <w:right w:w="140" w:type="dxa"/>
            </w:tcMar>
          </w:tcPr>
          <w:p w14:paraId="1A09DDD5" w14:textId="77777777" w:rsidR="008543B5" w:rsidRDefault="00000000">
            <w:pPr>
              <w:spacing w:after="60"/>
            </w:pPr>
            <w:r>
              <w:rPr>
                <w:b/>
                <w:bCs/>
                <w:color w:val="1F3B73"/>
                <w:sz w:val="22"/>
                <w:szCs w:val="22"/>
              </w:rPr>
              <w:t>PLACE IN THE ARGUMENT — WHY THIS CHAPTER, WHY THIS TITLE</w:t>
            </w:r>
          </w:p>
          <w:p w14:paraId="078FE3D0" w14:textId="77777777" w:rsidR="008543B5" w:rsidRDefault="00000000">
            <w:pPr>
              <w:spacing w:line="264" w:lineRule="auto"/>
              <w:jc w:val="both"/>
            </w:pPr>
            <w:r>
              <w:t xml:space="preserve">The title points to showmanship. Once the ground is prepared, how you present an idea </w:t>
            </w:r>
            <w:proofErr w:type="gramStart"/>
            <w:r>
              <w:t>matters</w:t>
            </w:r>
            <w:proofErr w:type="gramEnd"/>
            <w:r>
              <w:t>.</w:t>
            </w:r>
          </w:p>
        </w:tc>
      </w:tr>
    </w:tbl>
    <w:p w14:paraId="0488F0BB" w14:textId="77777777" w:rsidR="008543B5" w:rsidRDefault="008543B5">
      <w:pPr>
        <w:spacing w:after="60" w:line="264" w:lineRule="auto"/>
        <w:jc w:val="both"/>
      </w:pPr>
    </w:p>
    <w:p w14:paraId="1487EFEE" w14:textId="77777777" w:rsidR="008543B5" w:rsidRDefault="00000000">
      <w:pPr>
        <w:keepNext/>
        <w:spacing w:before="80" w:after="60"/>
      </w:pPr>
      <w:r>
        <w:rPr>
          <w:i/>
          <w:iCs/>
          <w:color w:val="6B6B6B"/>
          <w:sz w:val="22"/>
          <w:szCs w:val="22"/>
        </w:rPr>
        <w:t>Chapter opening — untitled section before the first sub-heading in the book</w:t>
      </w:r>
    </w:p>
    <w:p w14:paraId="3E0C4791" w14:textId="77777777" w:rsidR="008543B5" w:rsidRDefault="00000000">
      <w:pPr>
        <w:pStyle w:val="ListParagraph"/>
        <w:numPr>
          <w:ilvl w:val="0"/>
          <w:numId w:val="1"/>
        </w:numPr>
        <w:spacing w:after="70" w:line="264" w:lineRule="auto"/>
        <w:jc w:val="both"/>
      </w:pPr>
      <w:r>
        <w:t xml:space="preserve">The </w:t>
      </w:r>
      <w:r>
        <w:rPr>
          <w:i/>
          <w:iCs/>
        </w:rPr>
        <w:t>Bulletin</w:t>
      </w:r>
      <w:r>
        <w:t xml:space="preserve"> answered a </w:t>
      </w:r>
      <w:proofErr w:type="spellStart"/>
      <w:r>
        <w:t>rumour</w:t>
      </w:r>
      <w:proofErr w:type="spellEnd"/>
      <w:r>
        <w:t xml:space="preserve"> by publishing one day’s reading matter as a 307-page book, </w:t>
      </w:r>
      <w:r>
        <w:rPr>
          <w:i/>
          <w:iCs/>
        </w:rPr>
        <w:t>One Day</w:t>
      </w:r>
      <w:r>
        <w:t>.</w:t>
      </w:r>
    </w:p>
    <w:p w14:paraId="782251CD" w14:textId="77777777" w:rsidR="008543B5" w:rsidRDefault="00000000">
      <w:pPr>
        <w:pStyle w:val="ListParagraph"/>
        <w:numPr>
          <w:ilvl w:val="0"/>
          <w:numId w:val="1"/>
        </w:numPr>
        <w:spacing w:after="70" w:line="264" w:lineRule="auto"/>
        <w:jc w:val="both"/>
      </w:pPr>
      <w:r>
        <w:t xml:space="preserve">“Merely stating a truth isn’t enough. The truth </w:t>
      </w:r>
      <w:proofErr w:type="gramStart"/>
      <w:r>
        <w:t>has to</w:t>
      </w:r>
      <w:proofErr w:type="gramEnd"/>
      <w:r>
        <w:t xml:space="preserve"> be made vivid, interesting, dramatic.”</w:t>
      </w:r>
    </w:p>
    <w:p w14:paraId="57A9144A" w14:textId="77777777" w:rsidR="008543B5" w:rsidRDefault="00000000">
      <w:pPr>
        <w:pStyle w:val="ListParagraph"/>
        <w:numPr>
          <w:ilvl w:val="0"/>
          <w:numId w:val="1"/>
        </w:numPr>
        <w:spacing w:after="70" w:line="264" w:lineRule="auto"/>
        <w:jc w:val="both"/>
      </w:pPr>
      <w:r>
        <w:t>Live rats in a shop window, pennies thrown on a grocer’s floor, a reply form sent to a busy boss, thirty-two jars of cold cream on a client’s desk (“the same facts… But this time I was using dramatization”).</w:t>
      </w:r>
    </w:p>
    <w:p w14:paraId="0C7C4D9A" w14:textId="77777777" w:rsidR="008543B5" w:rsidRDefault="00000000">
      <w:pPr>
        <w:pStyle w:val="Heading3"/>
        <w:keepNext/>
        <w:spacing w:before="140" w:after="60"/>
      </w:pPr>
      <w:r>
        <w:rPr>
          <w:b/>
          <w:bCs/>
          <w:color w:val="1F3B73"/>
        </w:rPr>
        <w:t>PRINCIPLE 11</w:t>
      </w:r>
    </w:p>
    <w:p w14:paraId="17B9C3F2" w14:textId="77777777" w:rsidR="008543B5" w:rsidRDefault="00000000">
      <w:pPr>
        <w:pStyle w:val="ListParagraph"/>
        <w:numPr>
          <w:ilvl w:val="0"/>
          <w:numId w:val="1"/>
        </w:numPr>
        <w:spacing w:after="70" w:line="264" w:lineRule="auto"/>
        <w:jc w:val="both"/>
      </w:pPr>
      <w:r>
        <w:t>Dramatize your ideas.</w:t>
      </w:r>
    </w:p>
    <w:p w14:paraId="4C9EDAD4" w14:textId="77777777" w:rsidR="008543B5" w:rsidRDefault="008543B5">
      <w:pPr>
        <w:spacing w:after="60" w:line="264" w:lineRule="auto"/>
        <w:jc w:val="both"/>
      </w:pP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566D6536" w14:textId="77777777">
        <w:tblPrEx>
          <w:tblCellMar>
            <w:top w:w="0" w:type="dxa"/>
            <w:bottom w:w="0" w:type="dxa"/>
          </w:tblCellMar>
        </w:tblPrEx>
        <w:tc>
          <w:tcPr>
            <w:tcW w:w="10034" w:type="dxa"/>
            <w:tcBorders>
              <w:top w:val="single" w:sz="8" w:space="0" w:color="C9A227"/>
              <w:left w:val="single" w:sz="24" w:space="0" w:color="C9A227"/>
              <w:bottom w:val="single" w:sz="8" w:space="0" w:color="C9A227"/>
              <w:right w:val="single" w:sz="8" w:space="0" w:color="C9A227"/>
            </w:tcBorders>
            <w:shd w:val="clear" w:color="auto" w:fill="FFF6DC"/>
            <w:tcMar>
              <w:top w:w="80" w:type="dxa"/>
              <w:left w:w="140" w:type="dxa"/>
              <w:bottom w:w="80" w:type="dxa"/>
              <w:right w:w="140" w:type="dxa"/>
            </w:tcMar>
          </w:tcPr>
          <w:p w14:paraId="053DCE89" w14:textId="77777777" w:rsidR="008543B5" w:rsidRDefault="00000000">
            <w:pPr>
              <w:spacing w:after="60"/>
            </w:pPr>
            <w:r>
              <w:rPr>
                <w:b/>
                <w:bCs/>
                <w:color w:val="8A6A00"/>
                <w:sz w:val="22"/>
                <w:szCs w:val="22"/>
              </w:rPr>
              <w:t>HOW THIS CHAPTER BUILDS THE AUTHOR’S CASE</w:t>
            </w:r>
          </w:p>
          <w:p w14:paraId="2F29173E" w14:textId="77777777" w:rsidR="008543B5" w:rsidRDefault="00000000">
            <w:pPr>
              <w:spacing w:line="264" w:lineRule="auto"/>
              <w:jc w:val="both"/>
            </w:pPr>
            <w:r>
              <w:t>The persuasive methods end with presentation; the last resort, a challenge, comes next.</w:t>
            </w:r>
          </w:p>
        </w:tc>
      </w:tr>
    </w:tbl>
    <w:p w14:paraId="3DD0B198" w14:textId="77777777" w:rsidR="008543B5" w:rsidRDefault="00000000">
      <w:pPr>
        <w:pageBreakBefore/>
        <w:spacing w:after="20"/>
      </w:pPr>
      <w:r>
        <w:rPr>
          <w:b/>
          <w:bCs/>
          <w:color w:val="1F3B73"/>
          <w:sz w:val="22"/>
          <w:szCs w:val="22"/>
        </w:rPr>
        <w:lastRenderedPageBreak/>
        <w:t>CHAPTER 12</w:t>
      </w:r>
    </w:p>
    <w:p w14:paraId="0A39DA0E" w14:textId="77777777" w:rsidR="008543B5" w:rsidRDefault="00000000">
      <w:pPr>
        <w:pStyle w:val="Heading2"/>
        <w:spacing w:after="140"/>
      </w:pPr>
      <w:bookmarkStart w:id="27" w:name="u_p3c12"/>
      <w:r>
        <w:rPr>
          <w:b/>
          <w:bCs/>
          <w:color w:val="111111"/>
          <w:sz w:val="32"/>
          <w:szCs w:val="32"/>
        </w:rPr>
        <w:t>When Nothing Else Works, Try This</w:t>
      </w:r>
      <w:bookmarkEnd w:id="27"/>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450FF3C1" w14:textId="77777777">
        <w:tblPrEx>
          <w:tblCellMar>
            <w:top w:w="0" w:type="dxa"/>
            <w:bottom w:w="0" w:type="dxa"/>
          </w:tblCellMar>
        </w:tblPrEx>
        <w:tc>
          <w:tcPr>
            <w:tcW w:w="10034" w:type="dxa"/>
            <w:tcBorders>
              <w:top w:val="single" w:sz="8" w:space="0" w:color="2E5AAC"/>
              <w:left w:val="single" w:sz="24" w:space="0" w:color="2E5AAC"/>
              <w:bottom w:val="single" w:sz="8" w:space="0" w:color="2E5AAC"/>
              <w:right w:val="single" w:sz="8" w:space="0" w:color="2E5AAC"/>
            </w:tcBorders>
            <w:shd w:val="clear" w:color="auto" w:fill="EAF1FB"/>
            <w:tcMar>
              <w:top w:w="80" w:type="dxa"/>
              <w:left w:w="140" w:type="dxa"/>
              <w:bottom w:w="80" w:type="dxa"/>
              <w:right w:w="140" w:type="dxa"/>
            </w:tcMar>
          </w:tcPr>
          <w:p w14:paraId="686F09A6" w14:textId="77777777" w:rsidR="008543B5" w:rsidRDefault="00000000">
            <w:pPr>
              <w:spacing w:after="60"/>
            </w:pPr>
            <w:r>
              <w:rPr>
                <w:b/>
                <w:bCs/>
                <w:color w:val="1F3B73"/>
                <w:sz w:val="22"/>
                <w:szCs w:val="22"/>
              </w:rPr>
              <w:t>PLACE IN THE ARGUMENT — WHY THIS CHAPTER, WHY THIS TITLE</w:t>
            </w:r>
          </w:p>
          <w:p w14:paraId="06D218D9" w14:textId="77777777" w:rsidR="008543B5" w:rsidRDefault="00000000">
            <w:pPr>
              <w:spacing w:line="264" w:lineRule="auto"/>
              <w:jc w:val="both"/>
            </w:pPr>
            <w:r>
              <w:t>Last resort: the desire to excel.</w:t>
            </w:r>
          </w:p>
        </w:tc>
      </w:tr>
    </w:tbl>
    <w:p w14:paraId="1007126D" w14:textId="77777777" w:rsidR="008543B5" w:rsidRDefault="008543B5">
      <w:pPr>
        <w:spacing w:after="60" w:line="264" w:lineRule="auto"/>
        <w:jc w:val="both"/>
      </w:pPr>
    </w:p>
    <w:p w14:paraId="7A5A94DE" w14:textId="77777777" w:rsidR="008543B5" w:rsidRDefault="00000000">
      <w:pPr>
        <w:keepNext/>
        <w:spacing w:before="80" w:after="60"/>
      </w:pPr>
      <w:r>
        <w:rPr>
          <w:i/>
          <w:iCs/>
          <w:color w:val="6B6B6B"/>
          <w:sz w:val="22"/>
          <w:szCs w:val="22"/>
        </w:rPr>
        <w:t>Chapter opening — untitled section before the first sub-heading in the book</w:t>
      </w:r>
    </w:p>
    <w:p w14:paraId="000E0E79" w14:textId="77777777" w:rsidR="008543B5" w:rsidRDefault="00000000">
      <w:pPr>
        <w:pStyle w:val="ListParagraph"/>
        <w:numPr>
          <w:ilvl w:val="0"/>
          <w:numId w:val="1"/>
        </w:numPr>
        <w:spacing w:after="70" w:line="264" w:lineRule="auto"/>
        <w:jc w:val="both"/>
      </w:pPr>
      <w:r>
        <w:t>Schwab chalked “6” on the mill floor; the shifts raced to “10.” “The way to get things done… is to stimulate competition… in the desire to excel.”</w:t>
      </w:r>
    </w:p>
    <w:p w14:paraId="364DFB2B" w14:textId="77777777" w:rsidR="008543B5" w:rsidRDefault="00000000">
      <w:pPr>
        <w:pStyle w:val="ListParagraph"/>
        <w:numPr>
          <w:ilvl w:val="0"/>
          <w:numId w:val="1"/>
        </w:numPr>
        <w:spacing w:after="70" w:line="264" w:lineRule="auto"/>
        <w:jc w:val="both"/>
      </w:pPr>
      <w:r>
        <w:t xml:space="preserve">Platt’s “Is the hero of San Juan Hill a coward?” kept Roosevelt in the race; Smith got Lawes to take Sing </w:t>
      </w:r>
      <w:proofErr w:type="spellStart"/>
      <w:r>
        <w:t>Sing</w:t>
      </w:r>
      <w:proofErr w:type="spellEnd"/>
      <w:r>
        <w:t xml:space="preserve"> with “It’ll take a big person.” Herzberg: “the work itself” motivates most.</w:t>
      </w:r>
    </w:p>
    <w:p w14:paraId="68A977D6" w14:textId="77777777" w:rsidR="008543B5" w:rsidRDefault="00000000">
      <w:pPr>
        <w:pStyle w:val="ListParagraph"/>
        <w:numPr>
          <w:ilvl w:val="0"/>
          <w:numId w:val="1"/>
        </w:numPr>
        <w:spacing w:after="70" w:line="264" w:lineRule="auto"/>
        <w:jc w:val="both"/>
      </w:pPr>
      <w:r>
        <w:t>People love “the game… The desire for a feeling of importance.”</w:t>
      </w:r>
    </w:p>
    <w:p w14:paraId="486744B4" w14:textId="77777777" w:rsidR="008543B5" w:rsidRDefault="00000000">
      <w:pPr>
        <w:pStyle w:val="Heading3"/>
        <w:keepNext/>
        <w:spacing w:before="140" w:after="60"/>
      </w:pPr>
      <w:r>
        <w:rPr>
          <w:b/>
          <w:bCs/>
          <w:color w:val="1F3B73"/>
        </w:rPr>
        <w:t>PRINCIPLE 12</w:t>
      </w:r>
    </w:p>
    <w:p w14:paraId="3CC37FD0" w14:textId="77777777" w:rsidR="008543B5" w:rsidRDefault="00000000">
      <w:pPr>
        <w:pStyle w:val="ListParagraph"/>
        <w:numPr>
          <w:ilvl w:val="0"/>
          <w:numId w:val="1"/>
        </w:numPr>
        <w:spacing w:after="70" w:line="264" w:lineRule="auto"/>
        <w:jc w:val="both"/>
      </w:pPr>
      <w:r>
        <w:t>Throw down a challenge.</w:t>
      </w:r>
    </w:p>
    <w:p w14:paraId="330B20E9" w14:textId="77777777" w:rsidR="008543B5" w:rsidRDefault="008543B5">
      <w:pPr>
        <w:spacing w:after="60" w:line="264" w:lineRule="auto"/>
        <w:jc w:val="both"/>
      </w:pP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640B2955" w14:textId="77777777">
        <w:tblPrEx>
          <w:tblCellMar>
            <w:top w:w="0" w:type="dxa"/>
            <w:bottom w:w="0" w:type="dxa"/>
          </w:tblCellMar>
        </w:tblPrEx>
        <w:tc>
          <w:tcPr>
            <w:tcW w:w="10034" w:type="dxa"/>
            <w:tcBorders>
              <w:top w:val="single" w:sz="8" w:space="0" w:color="C9A227"/>
              <w:left w:val="single" w:sz="24" w:space="0" w:color="C9A227"/>
              <w:bottom w:val="single" w:sz="8" w:space="0" w:color="C9A227"/>
              <w:right w:val="single" w:sz="8" w:space="0" w:color="C9A227"/>
            </w:tcBorders>
            <w:shd w:val="clear" w:color="auto" w:fill="FFF6DC"/>
            <w:tcMar>
              <w:top w:w="80" w:type="dxa"/>
              <w:left w:w="140" w:type="dxa"/>
              <w:bottom w:w="80" w:type="dxa"/>
              <w:right w:w="140" w:type="dxa"/>
            </w:tcMar>
          </w:tcPr>
          <w:p w14:paraId="4CFA5606" w14:textId="77777777" w:rsidR="008543B5" w:rsidRDefault="00000000">
            <w:pPr>
              <w:spacing w:after="60"/>
            </w:pPr>
            <w:r>
              <w:rPr>
                <w:b/>
                <w:bCs/>
                <w:color w:val="8A6A00"/>
                <w:sz w:val="22"/>
                <w:szCs w:val="22"/>
              </w:rPr>
              <w:t>HOW THIS CHAPTER BUILDS THE AUTHOR’S CASE</w:t>
            </w:r>
          </w:p>
          <w:p w14:paraId="3AC2F3AE" w14:textId="77777777" w:rsidR="008543B5" w:rsidRDefault="00000000">
            <w:pPr>
              <w:spacing w:line="264" w:lineRule="auto"/>
              <w:jc w:val="both"/>
            </w:pPr>
            <w:r>
              <w:t>Ends Part Three on the book’s core motive, importance.</w:t>
            </w:r>
          </w:p>
        </w:tc>
      </w:tr>
    </w:tbl>
    <w:p w14:paraId="1B3D9AE4" w14:textId="77777777" w:rsidR="008543B5" w:rsidRDefault="00000000">
      <w:pPr>
        <w:pageBreakBefore/>
        <w:spacing w:after="40"/>
      </w:pPr>
      <w:r>
        <w:rPr>
          <w:b/>
          <w:bCs/>
          <w:color w:val="1F3B73"/>
          <w:sz w:val="28"/>
          <w:szCs w:val="28"/>
        </w:rPr>
        <w:lastRenderedPageBreak/>
        <w:t>PART FOUR</w:t>
      </w:r>
    </w:p>
    <w:p w14:paraId="256BDDB8" w14:textId="77777777" w:rsidR="008543B5" w:rsidRDefault="00000000">
      <w:pPr>
        <w:pStyle w:val="Heading1"/>
        <w:spacing w:after="80"/>
      </w:pPr>
      <w:bookmarkStart w:id="28" w:name="u_part4"/>
      <w:r>
        <w:rPr>
          <w:b/>
          <w:bCs/>
          <w:color w:val="111111"/>
          <w:sz w:val="40"/>
          <w:szCs w:val="40"/>
        </w:rPr>
        <w:t>Be a Leader: How to Change People Without Giving Offense or Arousing Resentment</w:t>
      </w:r>
      <w:bookmarkEnd w:id="28"/>
    </w:p>
    <w:p w14:paraId="36259ADC" w14:textId="77777777" w:rsidR="008543B5" w:rsidRDefault="00000000">
      <w:pPr>
        <w:spacing w:after="140"/>
      </w:pPr>
      <w:r>
        <w:rPr>
          <w:i/>
          <w:iCs/>
          <w:color w:val="6B6B6B"/>
          <w:sz w:val="22"/>
          <w:szCs w:val="22"/>
        </w:rPr>
        <w:t>Part overview (notes, not book text)</w:t>
      </w: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315F576E" w14:textId="77777777">
        <w:tblPrEx>
          <w:tblCellMar>
            <w:top w:w="0" w:type="dxa"/>
            <w:bottom w:w="0" w:type="dxa"/>
          </w:tblCellMar>
        </w:tblPrEx>
        <w:tc>
          <w:tcPr>
            <w:tcW w:w="10034" w:type="dxa"/>
            <w:tcBorders>
              <w:top w:val="single" w:sz="8" w:space="0" w:color="2E5AAC"/>
              <w:left w:val="single" w:sz="24" w:space="0" w:color="2E5AAC"/>
              <w:bottom w:val="single" w:sz="8" w:space="0" w:color="2E5AAC"/>
              <w:right w:val="single" w:sz="8" w:space="0" w:color="2E5AAC"/>
            </w:tcBorders>
            <w:shd w:val="clear" w:color="auto" w:fill="EAF1FB"/>
            <w:tcMar>
              <w:top w:w="80" w:type="dxa"/>
              <w:left w:w="140" w:type="dxa"/>
              <w:bottom w:w="80" w:type="dxa"/>
              <w:right w:w="140" w:type="dxa"/>
            </w:tcMar>
          </w:tcPr>
          <w:p w14:paraId="5BB2BA8B" w14:textId="77777777" w:rsidR="008543B5" w:rsidRDefault="00000000">
            <w:pPr>
              <w:spacing w:after="60"/>
            </w:pPr>
            <w:r>
              <w:rPr>
                <w:b/>
                <w:bCs/>
                <w:color w:val="1F3B73"/>
                <w:sz w:val="22"/>
                <w:szCs w:val="22"/>
              </w:rPr>
              <w:t>PLACE IN THE ARGUMENT — WHY THIS CHAPTER, WHY THIS TITLE</w:t>
            </w:r>
          </w:p>
          <w:p w14:paraId="72AB516A" w14:textId="77777777" w:rsidR="008543B5" w:rsidRDefault="00000000">
            <w:pPr>
              <w:spacing w:line="264" w:lineRule="auto"/>
              <w:jc w:val="both"/>
            </w:pPr>
            <w:r>
              <w:t>In the author’s words (In a Nutshell): “A leader’s job often includes changing your people’s attitudes and behavior.” This Part shows how to correct people without the resentment Part One warned of.</w:t>
            </w:r>
          </w:p>
        </w:tc>
      </w:tr>
    </w:tbl>
    <w:p w14:paraId="31A9DD78" w14:textId="77777777" w:rsidR="008543B5" w:rsidRDefault="008543B5">
      <w:pPr>
        <w:spacing w:after="60" w:line="264" w:lineRule="auto"/>
        <w:jc w:val="both"/>
      </w:pPr>
    </w:p>
    <w:p w14:paraId="5CA21B82" w14:textId="77777777" w:rsidR="008543B5" w:rsidRDefault="00000000">
      <w:pPr>
        <w:keepNext/>
        <w:pBdr>
          <w:bottom w:val="single" w:sz="4" w:space="2" w:color="BBBBBB"/>
        </w:pBdr>
        <w:spacing w:before="160" w:after="60"/>
      </w:pPr>
      <w:r>
        <w:rPr>
          <w:b/>
          <w:bCs/>
          <w:color w:val="6B6B6B"/>
          <w:sz w:val="22"/>
          <w:szCs w:val="22"/>
        </w:rPr>
        <w:t>THE THEME OF THE PART</w:t>
      </w:r>
    </w:p>
    <w:p w14:paraId="52063F0A" w14:textId="77777777" w:rsidR="008543B5" w:rsidRDefault="00000000">
      <w:pPr>
        <w:pStyle w:val="ListParagraph"/>
        <w:numPr>
          <w:ilvl w:val="0"/>
          <w:numId w:val="1"/>
        </w:numPr>
        <w:spacing w:after="70" w:line="264" w:lineRule="auto"/>
        <w:jc w:val="both"/>
      </w:pPr>
      <w:r>
        <w:t>Correction that keeps the person’s pride and goodwill intact. Each chapter closes with a variant of “A leader will use…”</w:t>
      </w:r>
    </w:p>
    <w:p w14:paraId="54AD434A" w14:textId="77777777" w:rsidR="008543B5" w:rsidRDefault="00000000">
      <w:pPr>
        <w:keepNext/>
        <w:pBdr>
          <w:bottom w:val="single" w:sz="4" w:space="2" w:color="BBBBBB"/>
        </w:pBdr>
        <w:spacing w:before="160" w:after="60"/>
      </w:pPr>
      <w:r>
        <w:rPr>
          <w:b/>
          <w:bCs/>
          <w:color w:val="6B6B6B"/>
          <w:sz w:val="22"/>
          <w:szCs w:val="22"/>
        </w:rPr>
        <w:t>HOW THE CHAPTERS BUILD THE THEME</w:t>
      </w:r>
    </w:p>
    <w:p w14:paraId="15FB53DD" w14:textId="77777777" w:rsidR="008543B5" w:rsidRDefault="00000000">
      <w:pPr>
        <w:pStyle w:val="ListParagraph"/>
        <w:numPr>
          <w:ilvl w:val="0"/>
          <w:numId w:val="1"/>
        </w:numPr>
        <w:spacing w:after="70" w:line="264" w:lineRule="auto"/>
        <w:jc w:val="both"/>
      </w:pPr>
      <w:r>
        <w:rPr>
          <w:b/>
          <w:bCs/>
        </w:rPr>
        <w:t>Softening correction (Chs 1–5):</w:t>
      </w:r>
      <w:r>
        <w:t xml:space="preserve"> praise first, point out mistakes indirectly, admit your own, ask rather than order, let them save face.</w:t>
      </w:r>
    </w:p>
    <w:p w14:paraId="65CD00ED" w14:textId="77777777" w:rsidR="008543B5" w:rsidRDefault="00000000">
      <w:pPr>
        <w:pStyle w:val="ListParagraph"/>
        <w:numPr>
          <w:ilvl w:val="0"/>
          <w:numId w:val="1"/>
        </w:numPr>
        <w:spacing w:after="70" w:line="264" w:lineRule="auto"/>
        <w:jc w:val="both"/>
      </w:pPr>
      <w:r>
        <w:rPr>
          <w:b/>
          <w:bCs/>
        </w:rPr>
        <w:t>Building them up (Chs 6–9):</w:t>
      </w:r>
      <w:r>
        <w:t xml:space="preserve"> praise every improvement, give them a fine reputation, make the fault seem easy, make them glad to do it.</w:t>
      </w:r>
    </w:p>
    <w:p w14:paraId="04A9746B" w14:textId="77777777" w:rsidR="008543B5" w:rsidRDefault="00000000">
      <w:pPr>
        <w:pStyle w:val="ListParagraph"/>
        <w:numPr>
          <w:ilvl w:val="0"/>
          <w:numId w:val="1"/>
        </w:numPr>
        <w:spacing w:after="70" w:line="264" w:lineRule="auto"/>
        <w:jc w:val="both"/>
      </w:pPr>
      <w:r>
        <w:rPr>
          <w:b/>
          <w:bCs/>
        </w:rPr>
        <w:t>In a Nutshell:</w:t>
      </w:r>
      <w:r>
        <w:t xml:space="preserve"> the nine principles.</w:t>
      </w:r>
    </w:p>
    <w:p w14:paraId="73E3EB0F" w14:textId="77777777" w:rsidR="008543B5" w:rsidRDefault="00000000">
      <w:pPr>
        <w:keepNext/>
        <w:pBdr>
          <w:bottom w:val="single" w:sz="4" w:space="2" w:color="BBBBBB"/>
        </w:pBdr>
        <w:spacing w:before="160" w:after="60"/>
      </w:pPr>
      <w:r>
        <w:rPr>
          <w:b/>
          <w:bCs/>
          <w:color w:val="6B6B6B"/>
          <w:sz w:val="22"/>
          <w:szCs w:val="22"/>
        </w:rPr>
        <w:t>WHAT THE PART CONTRIBUTES TO THE BOOK</w:t>
      </w:r>
    </w:p>
    <w:p w14:paraId="09BD9584" w14:textId="77777777" w:rsidR="008543B5" w:rsidRDefault="00000000">
      <w:pPr>
        <w:pStyle w:val="ListParagraph"/>
        <w:numPr>
          <w:ilvl w:val="0"/>
          <w:numId w:val="1"/>
        </w:numPr>
        <w:spacing w:after="70" w:line="264" w:lineRule="auto"/>
        <w:jc w:val="both"/>
      </w:pPr>
      <w:r>
        <w:t xml:space="preserve">Brings the book back to its start: Ch 1 of Part One (don’t </w:t>
      </w:r>
      <w:proofErr w:type="spellStart"/>
      <w:r>
        <w:t>criticise</w:t>
      </w:r>
      <w:proofErr w:type="spellEnd"/>
      <w:r>
        <w:t>) becomes the leader’s method, and Part One’s eager want becomes “Make the other person happy.”</w:t>
      </w:r>
    </w:p>
    <w:p w14:paraId="491D8E31" w14:textId="77777777" w:rsidR="008543B5" w:rsidRDefault="00000000">
      <w:pPr>
        <w:pageBreakBefore/>
        <w:spacing w:after="20"/>
      </w:pPr>
      <w:r>
        <w:rPr>
          <w:b/>
          <w:bCs/>
          <w:color w:val="1F3B73"/>
          <w:sz w:val="22"/>
          <w:szCs w:val="22"/>
        </w:rPr>
        <w:lastRenderedPageBreak/>
        <w:t>CHAPTER 1</w:t>
      </w:r>
    </w:p>
    <w:p w14:paraId="0DE4D235" w14:textId="77777777" w:rsidR="008543B5" w:rsidRDefault="00000000">
      <w:pPr>
        <w:pStyle w:val="Heading2"/>
        <w:spacing w:after="140"/>
      </w:pPr>
      <w:bookmarkStart w:id="29" w:name="u_p4c1"/>
      <w:r>
        <w:rPr>
          <w:b/>
          <w:bCs/>
          <w:color w:val="111111"/>
          <w:sz w:val="32"/>
          <w:szCs w:val="32"/>
        </w:rPr>
        <w:t>If You Must Find Fault, This Is the Way to Begin</w:t>
      </w:r>
      <w:bookmarkEnd w:id="29"/>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64D16E64" w14:textId="77777777">
        <w:tblPrEx>
          <w:tblCellMar>
            <w:top w:w="0" w:type="dxa"/>
            <w:bottom w:w="0" w:type="dxa"/>
          </w:tblCellMar>
        </w:tblPrEx>
        <w:tc>
          <w:tcPr>
            <w:tcW w:w="10034" w:type="dxa"/>
            <w:tcBorders>
              <w:top w:val="single" w:sz="8" w:space="0" w:color="2E5AAC"/>
              <w:left w:val="single" w:sz="24" w:space="0" w:color="2E5AAC"/>
              <w:bottom w:val="single" w:sz="8" w:space="0" w:color="2E5AAC"/>
              <w:right w:val="single" w:sz="8" w:space="0" w:color="2E5AAC"/>
            </w:tcBorders>
            <w:shd w:val="clear" w:color="auto" w:fill="EAF1FB"/>
            <w:tcMar>
              <w:top w:w="80" w:type="dxa"/>
              <w:left w:w="140" w:type="dxa"/>
              <w:bottom w:w="80" w:type="dxa"/>
              <w:right w:w="140" w:type="dxa"/>
            </w:tcMar>
          </w:tcPr>
          <w:p w14:paraId="1E60FE04" w14:textId="77777777" w:rsidR="008543B5" w:rsidRDefault="00000000">
            <w:pPr>
              <w:spacing w:after="60"/>
            </w:pPr>
            <w:r>
              <w:rPr>
                <w:b/>
                <w:bCs/>
                <w:color w:val="1F3B73"/>
                <w:sz w:val="22"/>
                <w:szCs w:val="22"/>
              </w:rPr>
              <w:t>PLACE IN THE ARGUMENT — WHY THIS CHAPTER, WHY THIS TITLE</w:t>
            </w:r>
          </w:p>
          <w:p w14:paraId="09FDB33A" w14:textId="77777777" w:rsidR="008543B5" w:rsidRDefault="00000000">
            <w:pPr>
              <w:spacing w:line="264" w:lineRule="auto"/>
              <w:jc w:val="both"/>
            </w:pPr>
            <w:r>
              <w:t xml:space="preserve">“If you must” concedes that a leader sometimes </w:t>
            </w:r>
            <w:proofErr w:type="gramStart"/>
            <w:r>
              <w:t>has to</w:t>
            </w:r>
            <w:proofErr w:type="gramEnd"/>
            <w:r>
              <w:t xml:space="preserve"> correct people. Begin with praise.</w:t>
            </w:r>
          </w:p>
        </w:tc>
      </w:tr>
    </w:tbl>
    <w:p w14:paraId="5184E69E" w14:textId="77777777" w:rsidR="008543B5" w:rsidRDefault="008543B5">
      <w:pPr>
        <w:spacing w:after="60" w:line="264" w:lineRule="auto"/>
        <w:jc w:val="both"/>
      </w:pPr>
    </w:p>
    <w:p w14:paraId="729011A3" w14:textId="77777777" w:rsidR="008543B5" w:rsidRDefault="00000000">
      <w:pPr>
        <w:keepNext/>
        <w:spacing w:before="80" w:after="60"/>
      </w:pPr>
      <w:r>
        <w:rPr>
          <w:i/>
          <w:iCs/>
          <w:color w:val="6B6B6B"/>
          <w:sz w:val="22"/>
          <w:szCs w:val="22"/>
        </w:rPr>
        <w:t>Chapter opening — untitled section before the first sub-heading in the book</w:t>
      </w:r>
    </w:p>
    <w:p w14:paraId="1C019D0B" w14:textId="77777777" w:rsidR="008543B5" w:rsidRDefault="00000000">
      <w:pPr>
        <w:pStyle w:val="ListParagraph"/>
        <w:numPr>
          <w:ilvl w:val="0"/>
          <w:numId w:val="1"/>
        </w:numPr>
        <w:spacing w:after="70" w:line="264" w:lineRule="auto"/>
        <w:jc w:val="both"/>
      </w:pPr>
      <w:r>
        <w:t>Coolidge complimented a secretary before mentioning her punctuation: “It is always easier to listen to unpleasant things after we have heard some praise of our good points.” A barber lathers before he shaves; McKinley praised a speech before asking for a rewrite.</w:t>
      </w:r>
    </w:p>
    <w:p w14:paraId="04F26805" w14:textId="77777777" w:rsidR="008543B5" w:rsidRDefault="00000000">
      <w:pPr>
        <w:pStyle w:val="ListParagraph"/>
        <w:numPr>
          <w:ilvl w:val="0"/>
          <w:numId w:val="1"/>
        </w:numPr>
        <w:spacing w:after="70" w:line="264" w:lineRule="auto"/>
        <w:jc w:val="both"/>
      </w:pPr>
      <w:r>
        <w:t>Lincoln’s letter to Hooker, “perhaps the sharpest” he wrote as President, praised him before naming faults (“some things in regard to which I am not quite satisfied with you”).</w:t>
      </w:r>
    </w:p>
    <w:p w14:paraId="628D440F" w14:textId="77777777" w:rsidR="008543B5" w:rsidRDefault="00000000">
      <w:pPr>
        <w:pStyle w:val="ListParagraph"/>
        <w:numPr>
          <w:ilvl w:val="0"/>
          <w:numId w:val="1"/>
        </w:numPr>
        <w:spacing w:after="70" w:line="264" w:lineRule="auto"/>
        <w:jc w:val="both"/>
      </w:pPr>
      <w:r>
        <w:t>Gaw praised a subcontractor’s rare name and factory and got the bronze delivered on time without asking. A manager praised a slow teller before reviewing her balancing.</w:t>
      </w:r>
    </w:p>
    <w:p w14:paraId="6078CEC9" w14:textId="77777777" w:rsidR="008543B5" w:rsidRDefault="00000000">
      <w:pPr>
        <w:pStyle w:val="ListParagraph"/>
        <w:numPr>
          <w:ilvl w:val="0"/>
          <w:numId w:val="1"/>
        </w:numPr>
        <w:spacing w:after="70" w:line="264" w:lineRule="auto"/>
        <w:jc w:val="both"/>
      </w:pPr>
      <w:r>
        <w:t>Praise first “is like the dentist who begins his work with Novocain.” Each Part Four chapter ends “A leader will use…”</w:t>
      </w:r>
    </w:p>
    <w:p w14:paraId="15A1DEF9" w14:textId="77777777" w:rsidR="008543B5" w:rsidRDefault="00000000">
      <w:pPr>
        <w:pStyle w:val="Heading3"/>
        <w:keepNext/>
        <w:spacing w:before="140" w:after="60"/>
      </w:pPr>
      <w:r>
        <w:rPr>
          <w:b/>
          <w:bCs/>
          <w:color w:val="1F3B73"/>
        </w:rPr>
        <w:t>PRINCIPLE 1</w:t>
      </w:r>
    </w:p>
    <w:p w14:paraId="7DF3A3C9" w14:textId="77777777" w:rsidR="008543B5" w:rsidRDefault="00000000">
      <w:pPr>
        <w:pStyle w:val="ListParagraph"/>
        <w:numPr>
          <w:ilvl w:val="0"/>
          <w:numId w:val="1"/>
        </w:numPr>
        <w:spacing w:after="70" w:line="264" w:lineRule="auto"/>
        <w:jc w:val="both"/>
      </w:pPr>
      <w:r>
        <w:t>Begin with praise and honest appreciation.</w:t>
      </w:r>
    </w:p>
    <w:p w14:paraId="06DF521B" w14:textId="77777777" w:rsidR="008543B5" w:rsidRDefault="008543B5">
      <w:pPr>
        <w:spacing w:after="60" w:line="264" w:lineRule="auto"/>
        <w:jc w:val="both"/>
      </w:pP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7B7C378F" w14:textId="77777777">
        <w:tblPrEx>
          <w:tblCellMar>
            <w:top w:w="0" w:type="dxa"/>
            <w:bottom w:w="0" w:type="dxa"/>
          </w:tblCellMar>
        </w:tblPrEx>
        <w:tc>
          <w:tcPr>
            <w:tcW w:w="10034" w:type="dxa"/>
            <w:tcBorders>
              <w:top w:val="single" w:sz="8" w:space="0" w:color="C9A227"/>
              <w:left w:val="single" w:sz="24" w:space="0" w:color="C9A227"/>
              <w:bottom w:val="single" w:sz="8" w:space="0" w:color="C9A227"/>
              <w:right w:val="single" w:sz="8" w:space="0" w:color="C9A227"/>
            </w:tcBorders>
            <w:shd w:val="clear" w:color="auto" w:fill="FFF6DC"/>
            <w:tcMar>
              <w:top w:w="80" w:type="dxa"/>
              <w:left w:w="140" w:type="dxa"/>
              <w:bottom w:w="80" w:type="dxa"/>
              <w:right w:w="140" w:type="dxa"/>
            </w:tcMar>
          </w:tcPr>
          <w:p w14:paraId="405D817E" w14:textId="77777777" w:rsidR="008543B5" w:rsidRDefault="00000000">
            <w:pPr>
              <w:spacing w:after="60"/>
            </w:pPr>
            <w:r>
              <w:rPr>
                <w:b/>
                <w:bCs/>
                <w:color w:val="8A6A00"/>
                <w:sz w:val="22"/>
                <w:szCs w:val="22"/>
              </w:rPr>
              <w:t>HOW THIS CHAPTER BUILDS THE AUTHOR’S CASE</w:t>
            </w:r>
          </w:p>
          <w:p w14:paraId="5E3D94A4" w14:textId="77777777" w:rsidR="008543B5" w:rsidRDefault="00000000">
            <w:pPr>
              <w:spacing w:line="264" w:lineRule="auto"/>
              <w:jc w:val="both"/>
            </w:pPr>
            <w:r>
              <w:t>Part One’s appreciation applied to correction; Chapter 2 says how to point out the fault.</w:t>
            </w:r>
          </w:p>
        </w:tc>
      </w:tr>
    </w:tbl>
    <w:p w14:paraId="676C5CF0" w14:textId="77777777" w:rsidR="008543B5" w:rsidRDefault="00000000">
      <w:pPr>
        <w:pageBreakBefore/>
        <w:spacing w:after="20"/>
      </w:pPr>
      <w:r>
        <w:rPr>
          <w:b/>
          <w:bCs/>
          <w:color w:val="1F3B73"/>
          <w:sz w:val="22"/>
          <w:szCs w:val="22"/>
        </w:rPr>
        <w:lastRenderedPageBreak/>
        <w:t>CHAPTER 2</w:t>
      </w:r>
    </w:p>
    <w:p w14:paraId="433643EC" w14:textId="77777777" w:rsidR="008543B5" w:rsidRDefault="00000000">
      <w:pPr>
        <w:pStyle w:val="Heading2"/>
        <w:spacing w:after="140"/>
      </w:pPr>
      <w:bookmarkStart w:id="30" w:name="u_p4c2"/>
      <w:r>
        <w:rPr>
          <w:b/>
          <w:bCs/>
          <w:color w:val="111111"/>
          <w:sz w:val="32"/>
          <w:szCs w:val="32"/>
        </w:rPr>
        <w:t>How to Criticize—and Not Be Hated for It</w:t>
      </w:r>
      <w:bookmarkEnd w:id="30"/>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561BB764" w14:textId="77777777">
        <w:tblPrEx>
          <w:tblCellMar>
            <w:top w:w="0" w:type="dxa"/>
            <w:bottom w:w="0" w:type="dxa"/>
          </w:tblCellMar>
        </w:tblPrEx>
        <w:tc>
          <w:tcPr>
            <w:tcW w:w="10034" w:type="dxa"/>
            <w:tcBorders>
              <w:top w:val="single" w:sz="8" w:space="0" w:color="2E5AAC"/>
              <w:left w:val="single" w:sz="24" w:space="0" w:color="2E5AAC"/>
              <w:bottom w:val="single" w:sz="8" w:space="0" w:color="2E5AAC"/>
              <w:right w:val="single" w:sz="8" w:space="0" w:color="2E5AAC"/>
            </w:tcBorders>
            <w:shd w:val="clear" w:color="auto" w:fill="EAF1FB"/>
            <w:tcMar>
              <w:top w:w="80" w:type="dxa"/>
              <w:left w:w="140" w:type="dxa"/>
              <w:bottom w:w="80" w:type="dxa"/>
              <w:right w:w="140" w:type="dxa"/>
            </w:tcMar>
          </w:tcPr>
          <w:p w14:paraId="13D87B52" w14:textId="77777777" w:rsidR="008543B5" w:rsidRDefault="00000000">
            <w:pPr>
              <w:spacing w:after="60"/>
            </w:pPr>
            <w:r>
              <w:rPr>
                <w:b/>
                <w:bCs/>
                <w:color w:val="1F3B73"/>
                <w:sz w:val="22"/>
                <w:szCs w:val="22"/>
              </w:rPr>
              <w:t>PLACE IN THE ARGUMENT — WHY THIS CHAPTER, WHY THIS TITLE</w:t>
            </w:r>
          </w:p>
          <w:p w14:paraId="72FFB04F" w14:textId="77777777" w:rsidR="008543B5" w:rsidRDefault="00000000">
            <w:pPr>
              <w:spacing w:line="264" w:lineRule="auto"/>
              <w:jc w:val="both"/>
            </w:pPr>
            <w:r>
              <w:t>Criticism need not cause hatred if it is indirect.</w:t>
            </w:r>
          </w:p>
        </w:tc>
      </w:tr>
    </w:tbl>
    <w:p w14:paraId="0057585D" w14:textId="77777777" w:rsidR="008543B5" w:rsidRDefault="008543B5">
      <w:pPr>
        <w:spacing w:after="60" w:line="264" w:lineRule="auto"/>
        <w:jc w:val="both"/>
      </w:pPr>
    </w:p>
    <w:p w14:paraId="31E5A3E1" w14:textId="77777777" w:rsidR="008543B5" w:rsidRDefault="00000000">
      <w:pPr>
        <w:keepNext/>
        <w:spacing w:before="80" w:after="60"/>
      </w:pPr>
      <w:r>
        <w:rPr>
          <w:i/>
          <w:iCs/>
          <w:color w:val="6B6B6B"/>
          <w:sz w:val="22"/>
          <w:szCs w:val="22"/>
        </w:rPr>
        <w:t>Chapter opening — untitled section before the first sub-heading in the book</w:t>
      </w:r>
    </w:p>
    <w:p w14:paraId="51CCBC24" w14:textId="77777777" w:rsidR="008543B5" w:rsidRDefault="00000000">
      <w:pPr>
        <w:pStyle w:val="ListParagraph"/>
        <w:numPr>
          <w:ilvl w:val="0"/>
          <w:numId w:val="1"/>
        </w:numPr>
        <w:spacing w:after="70" w:line="264" w:lineRule="auto"/>
        <w:jc w:val="both"/>
      </w:pPr>
      <w:r>
        <w:t>Schwab gave cigars to men smoking under a “No Smoking” sign; Wanamaker served an ignored customer himself; a mayor took his office door off.</w:t>
      </w:r>
    </w:p>
    <w:p w14:paraId="365A8B4B" w14:textId="77777777" w:rsidR="008543B5" w:rsidRDefault="00000000">
      <w:pPr>
        <w:pStyle w:val="ListParagraph"/>
        <w:numPr>
          <w:ilvl w:val="0"/>
          <w:numId w:val="1"/>
        </w:numPr>
        <w:spacing w:after="70" w:line="264" w:lineRule="auto"/>
        <w:jc w:val="both"/>
      </w:pPr>
      <w:r>
        <w:t>Change one word: praise followed by “but” makes the praise seem insincere; use “and.”</w:t>
      </w:r>
    </w:p>
    <w:p w14:paraId="4A9E8A65" w14:textId="77777777" w:rsidR="008543B5" w:rsidRDefault="00000000">
      <w:pPr>
        <w:pStyle w:val="ListParagraph"/>
        <w:numPr>
          <w:ilvl w:val="0"/>
          <w:numId w:val="1"/>
        </w:numPr>
        <w:spacing w:after="70" w:line="264" w:lineRule="auto"/>
        <w:jc w:val="both"/>
      </w:pPr>
      <w:r>
        <w:t xml:space="preserve">Indirect hints </w:t>
      </w:r>
      <w:proofErr w:type="gramStart"/>
      <w:r>
        <w:t>work:</w:t>
      </w:r>
      <w:proofErr w:type="gramEnd"/>
      <w:r>
        <w:t xml:space="preserve"> praising a tidy lawn got builders to clear up; Abbott’s wife said his sermon “would make an excellent article,” and he preached without notes.</w:t>
      </w:r>
    </w:p>
    <w:p w14:paraId="3F302FD7" w14:textId="77777777" w:rsidR="008543B5" w:rsidRDefault="00000000">
      <w:pPr>
        <w:pStyle w:val="Heading3"/>
        <w:keepNext/>
        <w:spacing w:before="140" w:after="60"/>
      </w:pPr>
      <w:r>
        <w:rPr>
          <w:b/>
          <w:bCs/>
          <w:color w:val="1F3B73"/>
        </w:rPr>
        <w:t>PRINCIPLE 2</w:t>
      </w:r>
    </w:p>
    <w:p w14:paraId="36A81B34" w14:textId="77777777" w:rsidR="008543B5" w:rsidRDefault="00000000">
      <w:pPr>
        <w:pStyle w:val="ListParagraph"/>
        <w:numPr>
          <w:ilvl w:val="0"/>
          <w:numId w:val="1"/>
        </w:numPr>
        <w:spacing w:after="70" w:line="264" w:lineRule="auto"/>
        <w:jc w:val="both"/>
      </w:pPr>
      <w:r>
        <w:t>Call attention to people’s mistakes indirectly.</w:t>
      </w:r>
    </w:p>
    <w:p w14:paraId="6A287A65" w14:textId="77777777" w:rsidR="008543B5" w:rsidRDefault="008543B5">
      <w:pPr>
        <w:spacing w:after="60" w:line="264" w:lineRule="auto"/>
        <w:jc w:val="both"/>
      </w:pP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500A784C" w14:textId="77777777">
        <w:tblPrEx>
          <w:tblCellMar>
            <w:top w:w="0" w:type="dxa"/>
            <w:bottom w:w="0" w:type="dxa"/>
          </w:tblCellMar>
        </w:tblPrEx>
        <w:tc>
          <w:tcPr>
            <w:tcW w:w="10034" w:type="dxa"/>
            <w:tcBorders>
              <w:top w:val="single" w:sz="8" w:space="0" w:color="C9A227"/>
              <w:left w:val="single" w:sz="24" w:space="0" w:color="C9A227"/>
              <w:bottom w:val="single" w:sz="8" w:space="0" w:color="C9A227"/>
              <w:right w:val="single" w:sz="8" w:space="0" w:color="C9A227"/>
            </w:tcBorders>
            <w:shd w:val="clear" w:color="auto" w:fill="FFF6DC"/>
            <w:tcMar>
              <w:top w:w="80" w:type="dxa"/>
              <w:left w:w="140" w:type="dxa"/>
              <w:bottom w:w="80" w:type="dxa"/>
              <w:right w:w="140" w:type="dxa"/>
            </w:tcMar>
          </w:tcPr>
          <w:p w14:paraId="2DEC7319" w14:textId="77777777" w:rsidR="008543B5" w:rsidRDefault="00000000">
            <w:pPr>
              <w:spacing w:after="60"/>
            </w:pPr>
            <w:r>
              <w:rPr>
                <w:b/>
                <w:bCs/>
                <w:color w:val="8A6A00"/>
                <w:sz w:val="22"/>
                <w:szCs w:val="22"/>
              </w:rPr>
              <w:t>HOW THIS CHAPTER BUILDS THE AUTHOR’S CASE</w:t>
            </w:r>
          </w:p>
          <w:p w14:paraId="630849F7" w14:textId="77777777" w:rsidR="008543B5" w:rsidRDefault="00000000">
            <w:pPr>
              <w:spacing w:line="264" w:lineRule="auto"/>
              <w:jc w:val="both"/>
            </w:pPr>
            <w:r>
              <w:t>Softens criticism; Chapter 3 softens it further with the critic’s own faults.</w:t>
            </w:r>
          </w:p>
        </w:tc>
      </w:tr>
    </w:tbl>
    <w:p w14:paraId="3CB5E735" w14:textId="77777777" w:rsidR="008543B5" w:rsidRDefault="00000000">
      <w:pPr>
        <w:pageBreakBefore/>
        <w:spacing w:after="20"/>
      </w:pPr>
      <w:r>
        <w:rPr>
          <w:b/>
          <w:bCs/>
          <w:color w:val="1F3B73"/>
          <w:sz w:val="22"/>
          <w:szCs w:val="22"/>
        </w:rPr>
        <w:lastRenderedPageBreak/>
        <w:t>CHAPTER 3</w:t>
      </w:r>
    </w:p>
    <w:p w14:paraId="2973AFCD" w14:textId="77777777" w:rsidR="008543B5" w:rsidRDefault="00000000">
      <w:pPr>
        <w:pStyle w:val="Heading2"/>
        <w:spacing w:after="140"/>
      </w:pPr>
      <w:bookmarkStart w:id="31" w:name="u_p4c3"/>
      <w:r>
        <w:rPr>
          <w:b/>
          <w:bCs/>
          <w:color w:val="111111"/>
          <w:sz w:val="32"/>
          <w:szCs w:val="32"/>
        </w:rPr>
        <w:t>Talk About Your Own Mistakes First</w:t>
      </w:r>
      <w:bookmarkEnd w:id="31"/>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2C70390A" w14:textId="77777777">
        <w:tblPrEx>
          <w:tblCellMar>
            <w:top w:w="0" w:type="dxa"/>
            <w:bottom w:w="0" w:type="dxa"/>
          </w:tblCellMar>
        </w:tblPrEx>
        <w:tc>
          <w:tcPr>
            <w:tcW w:w="10034" w:type="dxa"/>
            <w:tcBorders>
              <w:top w:val="single" w:sz="8" w:space="0" w:color="2E5AAC"/>
              <w:left w:val="single" w:sz="24" w:space="0" w:color="2E5AAC"/>
              <w:bottom w:val="single" w:sz="8" w:space="0" w:color="2E5AAC"/>
              <w:right w:val="single" w:sz="8" w:space="0" w:color="2E5AAC"/>
            </w:tcBorders>
            <w:shd w:val="clear" w:color="auto" w:fill="EAF1FB"/>
            <w:tcMar>
              <w:top w:w="80" w:type="dxa"/>
              <w:left w:w="140" w:type="dxa"/>
              <w:bottom w:w="80" w:type="dxa"/>
              <w:right w:w="140" w:type="dxa"/>
            </w:tcMar>
          </w:tcPr>
          <w:p w14:paraId="562C1341" w14:textId="77777777" w:rsidR="008543B5" w:rsidRDefault="00000000">
            <w:pPr>
              <w:spacing w:after="60"/>
            </w:pPr>
            <w:r>
              <w:rPr>
                <w:b/>
                <w:bCs/>
                <w:color w:val="1F3B73"/>
                <w:sz w:val="22"/>
                <w:szCs w:val="22"/>
              </w:rPr>
              <w:t>PLACE IN THE ARGUMENT — WHY THIS CHAPTER, WHY THIS TITLE</w:t>
            </w:r>
          </w:p>
          <w:p w14:paraId="73EB7EE6" w14:textId="77777777" w:rsidR="008543B5" w:rsidRDefault="00000000">
            <w:pPr>
              <w:spacing w:line="264" w:lineRule="auto"/>
              <w:jc w:val="both"/>
            </w:pPr>
            <w:r>
              <w:t>Humility before criticism.</w:t>
            </w:r>
          </w:p>
        </w:tc>
      </w:tr>
    </w:tbl>
    <w:p w14:paraId="6848F54B" w14:textId="77777777" w:rsidR="008543B5" w:rsidRDefault="008543B5">
      <w:pPr>
        <w:spacing w:after="60" w:line="264" w:lineRule="auto"/>
        <w:jc w:val="both"/>
      </w:pPr>
    </w:p>
    <w:p w14:paraId="51F73515" w14:textId="77777777" w:rsidR="008543B5" w:rsidRDefault="00000000">
      <w:pPr>
        <w:keepNext/>
        <w:spacing w:before="80" w:after="60"/>
      </w:pPr>
      <w:r>
        <w:rPr>
          <w:i/>
          <w:iCs/>
          <w:color w:val="6B6B6B"/>
          <w:sz w:val="22"/>
          <w:szCs w:val="22"/>
        </w:rPr>
        <w:t>Chapter opening — untitled section before the first sub-heading in the book</w:t>
      </w:r>
    </w:p>
    <w:p w14:paraId="13BC439E" w14:textId="77777777" w:rsidR="008543B5" w:rsidRDefault="00000000">
      <w:pPr>
        <w:pStyle w:val="ListParagraph"/>
        <w:numPr>
          <w:ilvl w:val="0"/>
          <w:numId w:val="1"/>
        </w:numPr>
        <w:spacing w:after="70" w:line="264" w:lineRule="auto"/>
        <w:jc w:val="both"/>
      </w:pPr>
      <w:r>
        <w:t>Before correcting his niece Josephine, Carnegie remembered his own blunders at nineteen and began with “it’s no worse than many I have made.” Hearing your faults is easier “if the person criticizing begins by humbly admitting that he, too, is far from impeccable.”</w:t>
      </w:r>
    </w:p>
    <w:p w14:paraId="387AC7D6" w14:textId="77777777" w:rsidR="008543B5" w:rsidRDefault="00000000">
      <w:pPr>
        <w:pStyle w:val="ListParagraph"/>
        <w:numPr>
          <w:ilvl w:val="0"/>
          <w:numId w:val="1"/>
        </w:numPr>
        <w:spacing w:after="70" w:line="264" w:lineRule="auto"/>
        <w:jc w:val="both"/>
      </w:pPr>
      <w:r>
        <w:t>An engineer showed his secretary his own spelling book.</w:t>
      </w:r>
    </w:p>
    <w:p w14:paraId="59512280" w14:textId="77777777" w:rsidR="008543B5" w:rsidRDefault="00000000">
      <w:pPr>
        <w:pStyle w:val="ListParagraph"/>
        <w:numPr>
          <w:ilvl w:val="0"/>
          <w:numId w:val="1"/>
        </w:numPr>
        <w:spacing w:after="70" w:line="264" w:lineRule="auto"/>
        <w:jc w:val="both"/>
      </w:pPr>
      <w:r>
        <w:t>Von Bülow insulted the Kaiser, then saved himself by praising him and humbling himself; he “should have begun by talking about his own shortcomings.” A father told his son how he got hooked on cigarettes.</w:t>
      </w:r>
    </w:p>
    <w:p w14:paraId="18A56676" w14:textId="77777777" w:rsidR="008543B5" w:rsidRDefault="00000000">
      <w:pPr>
        <w:pStyle w:val="Heading3"/>
        <w:keepNext/>
        <w:spacing w:before="140" w:after="60"/>
      </w:pPr>
      <w:r>
        <w:rPr>
          <w:b/>
          <w:bCs/>
          <w:color w:val="1F3B73"/>
        </w:rPr>
        <w:t>PRINCIPLE 3</w:t>
      </w:r>
    </w:p>
    <w:p w14:paraId="1C588E2B" w14:textId="77777777" w:rsidR="008543B5" w:rsidRDefault="00000000">
      <w:pPr>
        <w:pStyle w:val="ListParagraph"/>
        <w:numPr>
          <w:ilvl w:val="0"/>
          <w:numId w:val="1"/>
        </w:numPr>
        <w:spacing w:after="70" w:line="264" w:lineRule="auto"/>
        <w:jc w:val="both"/>
      </w:pPr>
      <w:r>
        <w:t>Talk about your own mistakes before criticizing the other person.</w:t>
      </w:r>
    </w:p>
    <w:p w14:paraId="0C52BE2C" w14:textId="77777777" w:rsidR="008543B5" w:rsidRDefault="008543B5">
      <w:pPr>
        <w:spacing w:after="60" w:line="264" w:lineRule="auto"/>
        <w:jc w:val="both"/>
      </w:pP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1ECA4367" w14:textId="77777777">
        <w:tblPrEx>
          <w:tblCellMar>
            <w:top w:w="0" w:type="dxa"/>
            <w:bottom w:w="0" w:type="dxa"/>
          </w:tblCellMar>
        </w:tblPrEx>
        <w:tc>
          <w:tcPr>
            <w:tcW w:w="10034" w:type="dxa"/>
            <w:tcBorders>
              <w:top w:val="single" w:sz="8" w:space="0" w:color="C9A227"/>
              <w:left w:val="single" w:sz="24" w:space="0" w:color="C9A227"/>
              <w:bottom w:val="single" w:sz="8" w:space="0" w:color="C9A227"/>
              <w:right w:val="single" w:sz="8" w:space="0" w:color="C9A227"/>
            </w:tcBorders>
            <w:shd w:val="clear" w:color="auto" w:fill="FFF6DC"/>
            <w:tcMar>
              <w:top w:w="80" w:type="dxa"/>
              <w:left w:w="140" w:type="dxa"/>
              <w:bottom w:w="80" w:type="dxa"/>
              <w:right w:w="140" w:type="dxa"/>
            </w:tcMar>
          </w:tcPr>
          <w:p w14:paraId="5D565A73" w14:textId="77777777" w:rsidR="008543B5" w:rsidRDefault="00000000">
            <w:pPr>
              <w:spacing w:after="60"/>
            </w:pPr>
            <w:r>
              <w:rPr>
                <w:b/>
                <w:bCs/>
                <w:color w:val="8A6A00"/>
                <w:sz w:val="22"/>
                <w:szCs w:val="22"/>
              </w:rPr>
              <w:t>HOW THIS CHAPTER BUILDS THE AUTHOR’S CASE</w:t>
            </w:r>
          </w:p>
          <w:p w14:paraId="54D8DE05" w14:textId="77777777" w:rsidR="008543B5" w:rsidRDefault="00000000">
            <w:pPr>
              <w:spacing w:line="264" w:lineRule="auto"/>
              <w:jc w:val="both"/>
            </w:pPr>
            <w:r>
              <w:t>Combines Chapter 1’s praise with Part Three’s “admit it”; Chapter 4 changes orders.</w:t>
            </w:r>
          </w:p>
        </w:tc>
      </w:tr>
    </w:tbl>
    <w:p w14:paraId="50889B3C" w14:textId="77777777" w:rsidR="008543B5" w:rsidRDefault="00000000">
      <w:pPr>
        <w:pageBreakBefore/>
        <w:spacing w:after="20"/>
      </w:pPr>
      <w:r>
        <w:rPr>
          <w:b/>
          <w:bCs/>
          <w:color w:val="1F3B73"/>
          <w:sz w:val="22"/>
          <w:szCs w:val="22"/>
        </w:rPr>
        <w:lastRenderedPageBreak/>
        <w:t>CHAPTER 4</w:t>
      </w:r>
    </w:p>
    <w:p w14:paraId="23B83E51" w14:textId="77777777" w:rsidR="008543B5" w:rsidRDefault="00000000">
      <w:pPr>
        <w:pStyle w:val="Heading2"/>
        <w:spacing w:after="140"/>
      </w:pPr>
      <w:bookmarkStart w:id="32" w:name="u_p4c4"/>
      <w:r>
        <w:rPr>
          <w:b/>
          <w:bCs/>
          <w:color w:val="111111"/>
          <w:sz w:val="32"/>
          <w:szCs w:val="32"/>
        </w:rPr>
        <w:t>No One Likes to Take Orders</w:t>
      </w:r>
      <w:bookmarkEnd w:id="32"/>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758154EE" w14:textId="77777777">
        <w:tblPrEx>
          <w:tblCellMar>
            <w:top w:w="0" w:type="dxa"/>
            <w:bottom w:w="0" w:type="dxa"/>
          </w:tblCellMar>
        </w:tblPrEx>
        <w:tc>
          <w:tcPr>
            <w:tcW w:w="10034" w:type="dxa"/>
            <w:tcBorders>
              <w:top w:val="single" w:sz="8" w:space="0" w:color="2E5AAC"/>
              <w:left w:val="single" w:sz="24" w:space="0" w:color="2E5AAC"/>
              <w:bottom w:val="single" w:sz="8" w:space="0" w:color="2E5AAC"/>
              <w:right w:val="single" w:sz="8" w:space="0" w:color="2E5AAC"/>
            </w:tcBorders>
            <w:shd w:val="clear" w:color="auto" w:fill="EAF1FB"/>
            <w:tcMar>
              <w:top w:w="80" w:type="dxa"/>
              <w:left w:w="140" w:type="dxa"/>
              <w:bottom w:w="80" w:type="dxa"/>
              <w:right w:w="140" w:type="dxa"/>
            </w:tcMar>
          </w:tcPr>
          <w:p w14:paraId="6E3B6404" w14:textId="77777777" w:rsidR="008543B5" w:rsidRDefault="00000000">
            <w:pPr>
              <w:spacing w:after="60"/>
            </w:pPr>
            <w:r>
              <w:rPr>
                <w:b/>
                <w:bCs/>
                <w:color w:val="1F3B73"/>
                <w:sz w:val="22"/>
                <w:szCs w:val="22"/>
              </w:rPr>
              <w:t>PLACE IN THE ARGUMENT — WHY THIS CHAPTER, WHY THIS TITLE</w:t>
            </w:r>
          </w:p>
          <w:p w14:paraId="7778EF4D" w14:textId="77777777" w:rsidR="008543B5" w:rsidRDefault="00000000">
            <w:pPr>
              <w:spacing w:line="264" w:lineRule="auto"/>
              <w:jc w:val="both"/>
            </w:pPr>
            <w:r>
              <w:t>Questions, not commands.</w:t>
            </w:r>
          </w:p>
        </w:tc>
      </w:tr>
    </w:tbl>
    <w:p w14:paraId="7DA42751" w14:textId="77777777" w:rsidR="008543B5" w:rsidRDefault="008543B5">
      <w:pPr>
        <w:spacing w:after="60" w:line="264" w:lineRule="auto"/>
        <w:jc w:val="both"/>
      </w:pPr>
    </w:p>
    <w:p w14:paraId="1D854E2E" w14:textId="77777777" w:rsidR="008543B5" w:rsidRDefault="00000000">
      <w:pPr>
        <w:keepNext/>
        <w:spacing w:before="80" w:after="60"/>
      </w:pPr>
      <w:r>
        <w:rPr>
          <w:i/>
          <w:iCs/>
          <w:color w:val="6B6B6B"/>
          <w:sz w:val="22"/>
          <w:szCs w:val="22"/>
        </w:rPr>
        <w:t>Chapter opening — untitled section before the first sub-heading in the book</w:t>
      </w:r>
    </w:p>
    <w:p w14:paraId="1E150903" w14:textId="77777777" w:rsidR="008543B5" w:rsidRDefault="00000000">
      <w:pPr>
        <w:pStyle w:val="ListParagraph"/>
        <w:numPr>
          <w:ilvl w:val="0"/>
          <w:numId w:val="1"/>
        </w:numPr>
        <w:spacing w:after="70" w:line="264" w:lineRule="auto"/>
        <w:jc w:val="both"/>
      </w:pPr>
      <w:r>
        <w:t>Owen D. Young never gave a direct order: “You might consider this.” This “saves a person’s pride… encourages cooperation instead of rebellion.”</w:t>
      </w:r>
    </w:p>
    <w:p w14:paraId="28078AD0" w14:textId="77777777" w:rsidR="008543B5" w:rsidRDefault="00000000">
      <w:pPr>
        <w:pStyle w:val="ListParagraph"/>
        <w:numPr>
          <w:ilvl w:val="0"/>
          <w:numId w:val="1"/>
        </w:numPr>
        <w:spacing w:after="70" w:line="264" w:lineRule="auto"/>
        <w:jc w:val="both"/>
      </w:pPr>
      <w:r>
        <w:t>A shouted order turned a class against a teacher; Macdonald’s questions got his workers to take on a rush order.</w:t>
      </w:r>
    </w:p>
    <w:p w14:paraId="4465156B" w14:textId="77777777" w:rsidR="008543B5" w:rsidRDefault="00000000">
      <w:pPr>
        <w:pStyle w:val="Heading3"/>
        <w:keepNext/>
        <w:spacing w:before="140" w:after="60"/>
      </w:pPr>
      <w:r>
        <w:rPr>
          <w:b/>
          <w:bCs/>
          <w:color w:val="1F3B73"/>
        </w:rPr>
        <w:t>PRINCIPLE 4</w:t>
      </w:r>
    </w:p>
    <w:p w14:paraId="74F38B20" w14:textId="77777777" w:rsidR="008543B5" w:rsidRDefault="00000000">
      <w:pPr>
        <w:pStyle w:val="ListParagraph"/>
        <w:numPr>
          <w:ilvl w:val="0"/>
          <w:numId w:val="1"/>
        </w:numPr>
        <w:spacing w:after="70" w:line="264" w:lineRule="auto"/>
        <w:jc w:val="both"/>
      </w:pPr>
      <w:r>
        <w:t>Ask questions instead of giving direct orders.</w:t>
      </w:r>
    </w:p>
    <w:p w14:paraId="3E2D41FC" w14:textId="77777777" w:rsidR="008543B5" w:rsidRDefault="008543B5">
      <w:pPr>
        <w:spacing w:after="60" w:line="264" w:lineRule="auto"/>
        <w:jc w:val="both"/>
      </w:pP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755AC3B4" w14:textId="77777777">
        <w:tblPrEx>
          <w:tblCellMar>
            <w:top w:w="0" w:type="dxa"/>
            <w:bottom w:w="0" w:type="dxa"/>
          </w:tblCellMar>
        </w:tblPrEx>
        <w:tc>
          <w:tcPr>
            <w:tcW w:w="10034" w:type="dxa"/>
            <w:tcBorders>
              <w:top w:val="single" w:sz="8" w:space="0" w:color="C9A227"/>
              <w:left w:val="single" w:sz="24" w:space="0" w:color="C9A227"/>
              <w:bottom w:val="single" w:sz="8" w:space="0" w:color="C9A227"/>
              <w:right w:val="single" w:sz="8" w:space="0" w:color="C9A227"/>
            </w:tcBorders>
            <w:shd w:val="clear" w:color="auto" w:fill="FFF6DC"/>
            <w:tcMar>
              <w:top w:w="80" w:type="dxa"/>
              <w:left w:w="140" w:type="dxa"/>
              <w:bottom w:w="80" w:type="dxa"/>
              <w:right w:w="140" w:type="dxa"/>
            </w:tcMar>
          </w:tcPr>
          <w:p w14:paraId="69494805" w14:textId="77777777" w:rsidR="008543B5" w:rsidRDefault="00000000">
            <w:pPr>
              <w:spacing w:after="60"/>
            </w:pPr>
            <w:r>
              <w:rPr>
                <w:b/>
                <w:bCs/>
                <w:color w:val="8A6A00"/>
                <w:sz w:val="22"/>
                <w:szCs w:val="22"/>
              </w:rPr>
              <w:t>HOW THIS CHAPTER BUILDS THE AUTHOR’S CASE</w:t>
            </w:r>
          </w:p>
          <w:p w14:paraId="3B5CE21A" w14:textId="77777777" w:rsidR="008543B5" w:rsidRDefault="00000000">
            <w:pPr>
              <w:spacing w:line="264" w:lineRule="auto"/>
              <w:jc w:val="both"/>
            </w:pPr>
            <w:r>
              <w:t>Leads into saving face (Ch 5).</w:t>
            </w:r>
          </w:p>
        </w:tc>
      </w:tr>
    </w:tbl>
    <w:p w14:paraId="3612BC70" w14:textId="77777777" w:rsidR="008543B5" w:rsidRDefault="00000000">
      <w:pPr>
        <w:pageBreakBefore/>
        <w:spacing w:after="20"/>
      </w:pPr>
      <w:r>
        <w:rPr>
          <w:b/>
          <w:bCs/>
          <w:color w:val="1F3B73"/>
          <w:sz w:val="22"/>
          <w:szCs w:val="22"/>
        </w:rPr>
        <w:lastRenderedPageBreak/>
        <w:t>CHAPTER 5</w:t>
      </w:r>
    </w:p>
    <w:p w14:paraId="07D3EBAF" w14:textId="77777777" w:rsidR="008543B5" w:rsidRDefault="00000000">
      <w:pPr>
        <w:pStyle w:val="Heading2"/>
        <w:spacing w:after="140"/>
      </w:pPr>
      <w:bookmarkStart w:id="33" w:name="u_p4c5"/>
      <w:r>
        <w:rPr>
          <w:b/>
          <w:bCs/>
          <w:color w:val="111111"/>
          <w:sz w:val="32"/>
          <w:szCs w:val="32"/>
        </w:rPr>
        <w:t>Let the Other Person Save Face</w:t>
      </w:r>
      <w:bookmarkEnd w:id="33"/>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7F9B7487" w14:textId="77777777">
        <w:tblPrEx>
          <w:tblCellMar>
            <w:top w:w="0" w:type="dxa"/>
            <w:bottom w:w="0" w:type="dxa"/>
          </w:tblCellMar>
        </w:tblPrEx>
        <w:tc>
          <w:tcPr>
            <w:tcW w:w="10034" w:type="dxa"/>
            <w:tcBorders>
              <w:top w:val="single" w:sz="8" w:space="0" w:color="2E5AAC"/>
              <w:left w:val="single" w:sz="24" w:space="0" w:color="2E5AAC"/>
              <w:bottom w:val="single" w:sz="8" w:space="0" w:color="2E5AAC"/>
              <w:right w:val="single" w:sz="8" w:space="0" w:color="2E5AAC"/>
            </w:tcBorders>
            <w:shd w:val="clear" w:color="auto" w:fill="EAF1FB"/>
            <w:tcMar>
              <w:top w:w="80" w:type="dxa"/>
              <w:left w:w="140" w:type="dxa"/>
              <w:bottom w:w="80" w:type="dxa"/>
              <w:right w:w="140" w:type="dxa"/>
            </w:tcMar>
          </w:tcPr>
          <w:p w14:paraId="680547A1" w14:textId="77777777" w:rsidR="008543B5" w:rsidRDefault="00000000">
            <w:pPr>
              <w:spacing w:after="60"/>
            </w:pPr>
            <w:r>
              <w:rPr>
                <w:b/>
                <w:bCs/>
                <w:color w:val="1F3B73"/>
                <w:sz w:val="22"/>
                <w:szCs w:val="22"/>
              </w:rPr>
              <w:t>PLACE IN THE ARGUMENT — WHY THIS CHAPTER, WHY THIS TITLE</w:t>
            </w:r>
          </w:p>
          <w:p w14:paraId="2D99C807" w14:textId="77777777" w:rsidR="008543B5" w:rsidRDefault="00000000">
            <w:pPr>
              <w:spacing w:line="264" w:lineRule="auto"/>
              <w:jc w:val="both"/>
            </w:pPr>
            <w:r>
              <w:t>Protect the other person’s pride when correcting, demoting or dismissing.</w:t>
            </w:r>
          </w:p>
        </w:tc>
      </w:tr>
    </w:tbl>
    <w:p w14:paraId="09D263E5" w14:textId="77777777" w:rsidR="008543B5" w:rsidRDefault="008543B5">
      <w:pPr>
        <w:spacing w:after="60" w:line="264" w:lineRule="auto"/>
        <w:jc w:val="both"/>
      </w:pPr>
    </w:p>
    <w:p w14:paraId="674EFD9D" w14:textId="77777777" w:rsidR="008543B5" w:rsidRDefault="00000000">
      <w:pPr>
        <w:keepNext/>
        <w:spacing w:before="80" w:after="60"/>
      </w:pPr>
      <w:r>
        <w:rPr>
          <w:i/>
          <w:iCs/>
          <w:color w:val="6B6B6B"/>
          <w:sz w:val="22"/>
          <w:szCs w:val="22"/>
        </w:rPr>
        <w:t>Chapter opening — untitled section before the first sub-heading in the book</w:t>
      </w:r>
    </w:p>
    <w:p w14:paraId="5C645D6E" w14:textId="77777777" w:rsidR="008543B5" w:rsidRDefault="00000000">
      <w:pPr>
        <w:pStyle w:val="ListParagraph"/>
        <w:numPr>
          <w:ilvl w:val="0"/>
          <w:numId w:val="1"/>
        </w:numPr>
        <w:spacing w:after="70" w:line="264" w:lineRule="auto"/>
        <w:jc w:val="both"/>
      </w:pPr>
      <w:r>
        <w:t xml:space="preserve">GE gave Steinmetz a new title instead of a demotion. We </w:t>
      </w:r>
      <w:proofErr w:type="spellStart"/>
      <w:r>
        <w:t>criticise</w:t>
      </w:r>
      <w:proofErr w:type="spellEnd"/>
      <w:r>
        <w:t xml:space="preserve"> “in front of others, without even considering the hurt.”</w:t>
      </w:r>
    </w:p>
    <w:p w14:paraId="1161264C" w14:textId="77777777" w:rsidR="008543B5" w:rsidRDefault="00000000">
      <w:pPr>
        <w:pStyle w:val="ListParagraph"/>
        <w:numPr>
          <w:ilvl w:val="0"/>
          <w:numId w:val="1"/>
        </w:numPr>
        <w:spacing w:after="70" w:line="264" w:lineRule="auto"/>
        <w:jc w:val="both"/>
      </w:pPr>
      <w:r>
        <w:t>Granger praised seasonal staff before letting them go, and they came back gladly. A supervisor humiliated in a meeting left the firm; a boss who backed Anna Mazzone after her error won her loyalty.</w:t>
      </w:r>
    </w:p>
    <w:p w14:paraId="5706E336" w14:textId="77777777" w:rsidR="008543B5" w:rsidRDefault="00000000">
      <w:pPr>
        <w:pStyle w:val="ListParagraph"/>
        <w:numPr>
          <w:ilvl w:val="0"/>
          <w:numId w:val="1"/>
        </w:numPr>
        <w:spacing w:after="70" w:line="264" w:lineRule="auto"/>
        <w:jc w:val="both"/>
      </w:pPr>
      <w:r>
        <w:t>Saint-Exupéry: “Hurting a man in his dignity is a crime.”</w:t>
      </w:r>
    </w:p>
    <w:p w14:paraId="3E4771E6" w14:textId="77777777" w:rsidR="008543B5" w:rsidRDefault="00000000">
      <w:pPr>
        <w:pStyle w:val="Heading3"/>
        <w:keepNext/>
        <w:spacing w:before="140" w:after="60"/>
      </w:pPr>
      <w:r>
        <w:rPr>
          <w:b/>
          <w:bCs/>
          <w:color w:val="1F3B73"/>
        </w:rPr>
        <w:t>PRINCIPLE 5</w:t>
      </w:r>
    </w:p>
    <w:p w14:paraId="55E951E1" w14:textId="77777777" w:rsidR="008543B5" w:rsidRDefault="00000000">
      <w:pPr>
        <w:pStyle w:val="ListParagraph"/>
        <w:numPr>
          <w:ilvl w:val="0"/>
          <w:numId w:val="1"/>
        </w:numPr>
        <w:spacing w:after="70" w:line="264" w:lineRule="auto"/>
        <w:jc w:val="both"/>
      </w:pPr>
      <w:r>
        <w:t>Let the other person save face.</w:t>
      </w:r>
    </w:p>
    <w:p w14:paraId="72F70FF5" w14:textId="77777777" w:rsidR="008543B5" w:rsidRDefault="008543B5">
      <w:pPr>
        <w:spacing w:after="60" w:line="264" w:lineRule="auto"/>
        <w:jc w:val="both"/>
      </w:pP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4D088388" w14:textId="77777777">
        <w:tblPrEx>
          <w:tblCellMar>
            <w:top w:w="0" w:type="dxa"/>
            <w:bottom w:w="0" w:type="dxa"/>
          </w:tblCellMar>
        </w:tblPrEx>
        <w:tc>
          <w:tcPr>
            <w:tcW w:w="10034" w:type="dxa"/>
            <w:tcBorders>
              <w:top w:val="single" w:sz="8" w:space="0" w:color="C9A227"/>
              <w:left w:val="single" w:sz="24" w:space="0" w:color="C9A227"/>
              <w:bottom w:val="single" w:sz="8" w:space="0" w:color="C9A227"/>
              <w:right w:val="single" w:sz="8" w:space="0" w:color="C9A227"/>
            </w:tcBorders>
            <w:shd w:val="clear" w:color="auto" w:fill="FFF6DC"/>
            <w:tcMar>
              <w:top w:w="80" w:type="dxa"/>
              <w:left w:w="140" w:type="dxa"/>
              <w:bottom w:w="80" w:type="dxa"/>
              <w:right w:w="140" w:type="dxa"/>
            </w:tcMar>
          </w:tcPr>
          <w:p w14:paraId="0B2C2770" w14:textId="77777777" w:rsidR="008543B5" w:rsidRDefault="00000000">
            <w:pPr>
              <w:spacing w:after="60"/>
            </w:pPr>
            <w:r>
              <w:rPr>
                <w:b/>
                <w:bCs/>
                <w:color w:val="8A6A00"/>
                <w:sz w:val="22"/>
                <w:szCs w:val="22"/>
              </w:rPr>
              <w:t>HOW THIS CHAPTER BUILDS THE AUTHOR’S CASE</w:t>
            </w:r>
          </w:p>
          <w:p w14:paraId="37F1A9B6" w14:textId="77777777" w:rsidR="008543B5" w:rsidRDefault="00000000">
            <w:pPr>
              <w:spacing w:line="264" w:lineRule="auto"/>
              <w:jc w:val="both"/>
            </w:pPr>
            <w:r>
              <w:t>The protective half of Part Four ends here; Chapters 6–9 turn to encouragement.</w:t>
            </w:r>
          </w:p>
        </w:tc>
      </w:tr>
    </w:tbl>
    <w:p w14:paraId="5AAADF22" w14:textId="77777777" w:rsidR="008543B5" w:rsidRDefault="00000000">
      <w:pPr>
        <w:pageBreakBefore/>
        <w:spacing w:after="20"/>
      </w:pPr>
      <w:r>
        <w:rPr>
          <w:b/>
          <w:bCs/>
          <w:color w:val="1F3B73"/>
          <w:sz w:val="22"/>
          <w:szCs w:val="22"/>
        </w:rPr>
        <w:lastRenderedPageBreak/>
        <w:t>CHAPTER 6</w:t>
      </w:r>
    </w:p>
    <w:p w14:paraId="683EF650" w14:textId="77777777" w:rsidR="008543B5" w:rsidRDefault="00000000">
      <w:pPr>
        <w:pStyle w:val="Heading2"/>
        <w:spacing w:after="140"/>
      </w:pPr>
      <w:bookmarkStart w:id="34" w:name="u_p4c6"/>
      <w:r>
        <w:rPr>
          <w:b/>
          <w:bCs/>
          <w:color w:val="111111"/>
          <w:sz w:val="32"/>
          <w:szCs w:val="32"/>
        </w:rPr>
        <w:t xml:space="preserve">How to Spur People </w:t>
      </w:r>
      <w:proofErr w:type="gramStart"/>
      <w:r>
        <w:rPr>
          <w:b/>
          <w:bCs/>
          <w:color w:val="111111"/>
          <w:sz w:val="32"/>
          <w:szCs w:val="32"/>
        </w:rPr>
        <w:t>On</w:t>
      </w:r>
      <w:proofErr w:type="gramEnd"/>
      <w:r>
        <w:rPr>
          <w:b/>
          <w:bCs/>
          <w:color w:val="111111"/>
          <w:sz w:val="32"/>
          <w:szCs w:val="32"/>
        </w:rPr>
        <w:t xml:space="preserve"> to Success</w:t>
      </w:r>
      <w:bookmarkEnd w:id="34"/>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23D2009A" w14:textId="77777777">
        <w:tblPrEx>
          <w:tblCellMar>
            <w:top w:w="0" w:type="dxa"/>
            <w:bottom w:w="0" w:type="dxa"/>
          </w:tblCellMar>
        </w:tblPrEx>
        <w:tc>
          <w:tcPr>
            <w:tcW w:w="10034" w:type="dxa"/>
            <w:tcBorders>
              <w:top w:val="single" w:sz="8" w:space="0" w:color="2E5AAC"/>
              <w:left w:val="single" w:sz="24" w:space="0" w:color="2E5AAC"/>
              <w:bottom w:val="single" w:sz="8" w:space="0" w:color="2E5AAC"/>
              <w:right w:val="single" w:sz="8" w:space="0" w:color="2E5AAC"/>
            </w:tcBorders>
            <w:shd w:val="clear" w:color="auto" w:fill="EAF1FB"/>
            <w:tcMar>
              <w:top w:w="80" w:type="dxa"/>
              <w:left w:w="140" w:type="dxa"/>
              <w:bottom w:w="80" w:type="dxa"/>
              <w:right w:w="140" w:type="dxa"/>
            </w:tcMar>
          </w:tcPr>
          <w:p w14:paraId="527C4888" w14:textId="77777777" w:rsidR="008543B5" w:rsidRDefault="00000000">
            <w:pPr>
              <w:spacing w:after="60"/>
            </w:pPr>
            <w:r>
              <w:rPr>
                <w:b/>
                <w:bCs/>
                <w:color w:val="1F3B73"/>
                <w:sz w:val="22"/>
                <w:szCs w:val="22"/>
              </w:rPr>
              <w:t>PLACE IN THE ARGUMENT — WHY THIS CHAPTER, WHY THIS TITLE</w:t>
            </w:r>
          </w:p>
          <w:p w14:paraId="04F771B6" w14:textId="77777777" w:rsidR="008543B5" w:rsidRDefault="00000000">
            <w:pPr>
              <w:spacing w:line="264" w:lineRule="auto"/>
              <w:jc w:val="both"/>
            </w:pPr>
            <w:r>
              <w:t>Encouragement drives improvement: praise every step forward.</w:t>
            </w:r>
          </w:p>
        </w:tc>
      </w:tr>
    </w:tbl>
    <w:p w14:paraId="4A6DD13D" w14:textId="77777777" w:rsidR="008543B5" w:rsidRDefault="008543B5">
      <w:pPr>
        <w:spacing w:after="60" w:line="264" w:lineRule="auto"/>
        <w:jc w:val="both"/>
      </w:pPr>
    </w:p>
    <w:p w14:paraId="7200DAF6" w14:textId="77777777" w:rsidR="008543B5" w:rsidRDefault="00000000">
      <w:pPr>
        <w:keepNext/>
        <w:spacing w:before="80" w:after="60"/>
      </w:pPr>
      <w:r>
        <w:rPr>
          <w:i/>
          <w:iCs/>
          <w:color w:val="6B6B6B"/>
          <w:sz w:val="22"/>
          <w:szCs w:val="22"/>
        </w:rPr>
        <w:t>Chapter opening — untitled section before the first sub-heading in the book</w:t>
      </w:r>
    </w:p>
    <w:p w14:paraId="25DD0C59" w14:textId="77777777" w:rsidR="008543B5" w:rsidRDefault="00000000">
      <w:pPr>
        <w:pStyle w:val="ListParagraph"/>
        <w:numPr>
          <w:ilvl w:val="0"/>
          <w:numId w:val="1"/>
        </w:numPr>
        <w:spacing w:after="70" w:line="264" w:lineRule="auto"/>
        <w:jc w:val="both"/>
      </w:pPr>
      <w:r>
        <w:t>An animal trainer praised a dog’s “slightest improvement.” Why not use “meat instead of a whip” on people? Lair: “Praise is like sunlight to the warm human spirit.”</w:t>
      </w:r>
    </w:p>
    <w:p w14:paraId="2C2F8B46" w14:textId="77777777" w:rsidR="008543B5" w:rsidRDefault="00000000">
      <w:pPr>
        <w:pStyle w:val="ListParagraph"/>
        <w:numPr>
          <w:ilvl w:val="0"/>
          <w:numId w:val="1"/>
        </w:numPr>
        <w:spacing w:after="70" w:line="264" w:lineRule="auto"/>
        <w:jc w:val="both"/>
      </w:pPr>
      <w:r>
        <w:t xml:space="preserve">A few words of praise changed the lives of Caruso, Dickens and H. G. Wells. Skinner showed that praised </w:t>
      </w:r>
      <w:proofErr w:type="spellStart"/>
      <w:r>
        <w:t>behaviour</w:t>
      </w:r>
      <w:proofErr w:type="spellEnd"/>
      <w:r>
        <w:t xml:space="preserve"> grows and ignored </w:t>
      </w:r>
      <w:proofErr w:type="spellStart"/>
      <w:r>
        <w:t>behaviour</w:t>
      </w:r>
      <w:proofErr w:type="spellEnd"/>
      <w:r>
        <w:t xml:space="preserve"> withers. Parents praising small improvements changed their children.</w:t>
      </w:r>
    </w:p>
    <w:p w14:paraId="36FEC736" w14:textId="77777777" w:rsidR="008543B5" w:rsidRDefault="00000000">
      <w:pPr>
        <w:pStyle w:val="ListParagraph"/>
        <w:numPr>
          <w:ilvl w:val="0"/>
          <w:numId w:val="1"/>
        </w:numPr>
        <w:spacing w:after="70" w:line="264" w:lineRule="auto"/>
        <w:jc w:val="both"/>
      </w:pPr>
      <w:r>
        <w:t>Roper’s praise of a printer worked because it was specific; specific praise “comes across as sincere.” “I am not advocating a bag of tricks. I am talking about a new way of life.”</w:t>
      </w:r>
    </w:p>
    <w:p w14:paraId="672D20BB" w14:textId="77777777" w:rsidR="008543B5" w:rsidRDefault="00000000">
      <w:pPr>
        <w:pStyle w:val="ListParagraph"/>
        <w:numPr>
          <w:ilvl w:val="0"/>
          <w:numId w:val="1"/>
        </w:numPr>
        <w:spacing w:after="70" w:line="264" w:lineRule="auto"/>
        <w:jc w:val="both"/>
      </w:pPr>
      <w:r>
        <w:t>William James: we are “only half awake.” “Abilities wither under criticism; they blossom under encouragement.”</w:t>
      </w:r>
    </w:p>
    <w:p w14:paraId="494D9607" w14:textId="77777777" w:rsidR="008543B5" w:rsidRDefault="00000000">
      <w:pPr>
        <w:pStyle w:val="Heading3"/>
        <w:keepNext/>
        <w:spacing w:before="140" w:after="60"/>
      </w:pPr>
      <w:r>
        <w:rPr>
          <w:b/>
          <w:bCs/>
          <w:color w:val="1F3B73"/>
        </w:rPr>
        <w:t>PRINCIPLE 6</w:t>
      </w:r>
    </w:p>
    <w:p w14:paraId="40815A31" w14:textId="77777777" w:rsidR="008543B5" w:rsidRDefault="00000000">
      <w:pPr>
        <w:pStyle w:val="ListParagraph"/>
        <w:numPr>
          <w:ilvl w:val="0"/>
          <w:numId w:val="1"/>
        </w:numPr>
        <w:spacing w:after="70" w:line="264" w:lineRule="auto"/>
        <w:jc w:val="both"/>
      </w:pPr>
      <w:r>
        <w:t>Praise the slightest improvement and praise every improvement. Be “hearty in your approbation and lavish in your praise.”</w:t>
      </w:r>
    </w:p>
    <w:p w14:paraId="3D6DE6DD" w14:textId="77777777" w:rsidR="008543B5" w:rsidRDefault="008543B5">
      <w:pPr>
        <w:spacing w:after="60" w:line="264" w:lineRule="auto"/>
        <w:jc w:val="both"/>
      </w:pP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41284686" w14:textId="77777777">
        <w:tblPrEx>
          <w:tblCellMar>
            <w:top w:w="0" w:type="dxa"/>
            <w:bottom w:w="0" w:type="dxa"/>
          </w:tblCellMar>
        </w:tblPrEx>
        <w:tc>
          <w:tcPr>
            <w:tcW w:w="10034" w:type="dxa"/>
            <w:tcBorders>
              <w:top w:val="single" w:sz="8" w:space="0" w:color="C9A227"/>
              <w:left w:val="single" w:sz="24" w:space="0" w:color="C9A227"/>
              <w:bottom w:val="single" w:sz="8" w:space="0" w:color="C9A227"/>
              <w:right w:val="single" w:sz="8" w:space="0" w:color="C9A227"/>
            </w:tcBorders>
            <w:shd w:val="clear" w:color="auto" w:fill="FFF6DC"/>
            <w:tcMar>
              <w:top w:w="80" w:type="dxa"/>
              <w:left w:w="140" w:type="dxa"/>
              <w:bottom w:w="80" w:type="dxa"/>
              <w:right w:w="140" w:type="dxa"/>
            </w:tcMar>
          </w:tcPr>
          <w:p w14:paraId="3C3E76B1" w14:textId="77777777" w:rsidR="008543B5" w:rsidRDefault="00000000">
            <w:pPr>
              <w:spacing w:after="60"/>
            </w:pPr>
            <w:r>
              <w:rPr>
                <w:b/>
                <w:bCs/>
                <w:color w:val="8A6A00"/>
                <w:sz w:val="22"/>
                <w:szCs w:val="22"/>
              </w:rPr>
              <w:t>HOW THIS CHAPTER BUILDS THE AUTHOR’S CASE</w:t>
            </w:r>
          </w:p>
          <w:p w14:paraId="435C25F0" w14:textId="77777777" w:rsidR="008543B5" w:rsidRDefault="00000000">
            <w:pPr>
              <w:spacing w:line="264" w:lineRule="auto"/>
              <w:jc w:val="both"/>
            </w:pPr>
            <w:r>
              <w:t>Schwab’s words from Part One, Ch 2 come back as a leader’s rule; Chapter 7 praises in advance.</w:t>
            </w:r>
          </w:p>
        </w:tc>
      </w:tr>
    </w:tbl>
    <w:p w14:paraId="41265075" w14:textId="77777777" w:rsidR="008543B5" w:rsidRDefault="00000000">
      <w:pPr>
        <w:pageBreakBefore/>
        <w:spacing w:after="20"/>
      </w:pPr>
      <w:r>
        <w:rPr>
          <w:b/>
          <w:bCs/>
          <w:color w:val="1F3B73"/>
          <w:sz w:val="22"/>
          <w:szCs w:val="22"/>
        </w:rPr>
        <w:lastRenderedPageBreak/>
        <w:t>CHAPTER 7</w:t>
      </w:r>
    </w:p>
    <w:p w14:paraId="75E960CF" w14:textId="77777777" w:rsidR="008543B5" w:rsidRDefault="00000000">
      <w:pPr>
        <w:pStyle w:val="Heading2"/>
        <w:spacing w:after="140"/>
      </w:pPr>
      <w:bookmarkStart w:id="35" w:name="u_p4c7"/>
      <w:r>
        <w:rPr>
          <w:b/>
          <w:bCs/>
          <w:color w:val="111111"/>
          <w:sz w:val="32"/>
          <w:szCs w:val="32"/>
        </w:rPr>
        <w:t>Give a Dog a Good Name</w:t>
      </w:r>
      <w:bookmarkEnd w:id="35"/>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5FD7E7DF" w14:textId="77777777">
        <w:tblPrEx>
          <w:tblCellMar>
            <w:top w:w="0" w:type="dxa"/>
            <w:bottom w:w="0" w:type="dxa"/>
          </w:tblCellMar>
        </w:tblPrEx>
        <w:tc>
          <w:tcPr>
            <w:tcW w:w="10034" w:type="dxa"/>
            <w:tcBorders>
              <w:top w:val="single" w:sz="8" w:space="0" w:color="2E5AAC"/>
              <w:left w:val="single" w:sz="24" w:space="0" w:color="2E5AAC"/>
              <w:bottom w:val="single" w:sz="8" w:space="0" w:color="2E5AAC"/>
              <w:right w:val="single" w:sz="8" w:space="0" w:color="2E5AAC"/>
            </w:tcBorders>
            <w:shd w:val="clear" w:color="auto" w:fill="EAF1FB"/>
            <w:tcMar>
              <w:top w:w="80" w:type="dxa"/>
              <w:left w:w="140" w:type="dxa"/>
              <w:bottom w:w="80" w:type="dxa"/>
              <w:right w:w="140" w:type="dxa"/>
            </w:tcMar>
          </w:tcPr>
          <w:p w14:paraId="1533C9E8" w14:textId="77777777" w:rsidR="008543B5" w:rsidRDefault="00000000">
            <w:pPr>
              <w:spacing w:after="60"/>
            </w:pPr>
            <w:r>
              <w:rPr>
                <w:b/>
                <w:bCs/>
                <w:color w:val="1F3B73"/>
                <w:sz w:val="22"/>
                <w:szCs w:val="22"/>
              </w:rPr>
              <w:t>PLACE IN THE ARGUMENT — WHY THIS CHAPTER, WHY THIS TITLE</w:t>
            </w:r>
          </w:p>
          <w:p w14:paraId="7ED5818D" w14:textId="77777777" w:rsidR="008543B5" w:rsidRDefault="00000000">
            <w:pPr>
              <w:spacing w:line="264" w:lineRule="auto"/>
              <w:jc w:val="both"/>
            </w:pPr>
            <w:r>
              <w:t>From the old saying “Give a dog a bad name and you may as well hang him” — then reversed: “give him a good name—and see what happens!”</w:t>
            </w:r>
          </w:p>
        </w:tc>
      </w:tr>
    </w:tbl>
    <w:p w14:paraId="78E73432" w14:textId="77777777" w:rsidR="008543B5" w:rsidRDefault="008543B5">
      <w:pPr>
        <w:spacing w:after="60" w:line="264" w:lineRule="auto"/>
        <w:jc w:val="both"/>
      </w:pPr>
    </w:p>
    <w:p w14:paraId="58CA485D" w14:textId="77777777" w:rsidR="008543B5" w:rsidRDefault="00000000">
      <w:pPr>
        <w:keepNext/>
        <w:spacing w:before="80" w:after="60"/>
      </w:pPr>
      <w:r>
        <w:rPr>
          <w:i/>
          <w:iCs/>
          <w:color w:val="6B6B6B"/>
          <w:sz w:val="22"/>
          <w:szCs w:val="22"/>
        </w:rPr>
        <w:t>Chapter opening — untitled section before the first sub-heading in the book</w:t>
      </w:r>
    </w:p>
    <w:p w14:paraId="63470EB2" w14:textId="77777777" w:rsidR="008543B5" w:rsidRDefault="00000000">
      <w:pPr>
        <w:pStyle w:val="ListParagraph"/>
        <w:numPr>
          <w:ilvl w:val="0"/>
          <w:numId w:val="1"/>
        </w:numPr>
        <w:spacing w:after="70" w:line="264" w:lineRule="auto"/>
        <w:jc w:val="both"/>
      </w:pPr>
      <w:r>
        <w:t xml:space="preserve">Henke reminded a slipping mechanic of his fine record, and he lived up to it. “Act as though that particular trait </w:t>
      </w:r>
      <w:proofErr w:type="gramStart"/>
      <w:r>
        <w:t>were</w:t>
      </w:r>
      <w:proofErr w:type="gramEnd"/>
      <w:r>
        <w:t xml:space="preserve"> already one of his or her outstanding characteristics.” Shakespeare: “Assume a virtue, if you have it not.”</w:t>
      </w:r>
    </w:p>
    <w:p w14:paraId="380BA69F" w14:textId="77777777" w:rsidR="008543B5" w:rsidRDefault="00000000">
      <w:pPr>
        <w:pStyle w:val="ListParagraph"/>
        <w:numPr>
          <w:ilvl w:val="0"/>
          <w:numId w:val="1"/>
        </w:numPr>
        <w:spacing w:after="70" w:line="264" w:lineRule="auto"/>
        <w:jc w:val="both"/>
      </w:pPr>
      <w:r>
        <w:t>People “will make prodigious efforts rather than see you disillusioned”: Marie the Dishwasher, the dentist’s charwoman, a store manager “big enough to change your mind,” “bad boy” Tommy treated as “a natural leader.”</w:t>
      </w:r>
    </w:p>
    <w:p w14:paraId="3203E114" w14:textId="77777777" w:rsidR="008543B5" w:rsidRDefault="00000000">
      <w:pPr>
        <w:pStyle w:val="Heading3"/>
        <w:keepNext/>
        <w:spacing w:before="140" w:after="60"/>
      </w:pPr>
      <w:r>
        <w:rPr>
          <w:b/>
          <w:bCs/>
          <w:color w:val="1F3B73"/>
        </w:rPr>
        <w:t>PRINCIPLE 7</w:t>
      </w:r>
    </w:p>
    <w:p w14:paraId="59DE8266" w14:textId="77777777" w:rsidR="008543B5" w:rsidRDefault="00000000">
      <w:pPr>
        <w:pStyle w:val="ListParagraph"/>
        <w:numPr>
          <w:ilvl w:val="0"/>
          <w:numId w:val="1"/>
        </w:numPr>
        <w:spacing w:after="70" w:line="264" w:lineRule="auto"/>
        <w:jc w:val="both"/>
      </w:pPr>
      <w:r>
        <w:t>Give the other person a fine reputation to live up to.</w:t>
      </w:r>
    </w:p>
    <w:p w14:paraId="483D5D7E" w14:textId="77777777" w:rsidR="008543B5" w:rsidRDefault="008543B5">
      <w:pPr>
        <w:spacing w:after="60" w:line="264" w:lineRule="auto"/>
        <w:jc w:val="both"/>
      </w:pP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171475C6" w14:textId="77777777">
        <w:tblPrEx>
          <w:tblCellMar>
            <w:top w:w="0" w:type="dxa"/>
            <w:bottom w:w="0" w:type="dxa"/>
          </w:tblCellMar>
        </w:tblPrEx>
        <w:tc>
          <w:tcPr>
            <w:tcW w:w="10034" w:type="dxa"/>
            <w:tcBorders>
              <w:top w:val="single" w:sz="8" w:space="0" w:color="C9A227"/>
              <w:left w:val="single" w:sz="24" w:space="0" w:color="C9A227"/>
              <w:bottom w:val="single" w:sz="8" w:space="0" w:color="C9A227"/>
              <w:right w:val="single" w:sz="8" w:space="0" w:color="C9A227"/>
            </w:tcBorders>
            <w:shd w:val="clear" w:color="auto" w:fill="FFF6DC"/>
            <w:tcMar>
              <w:top w:w="80" w:type="dxa"/>
              <w:left w:w="140" w:type="dxa"/>
              <w:bottom w:w="80" w:type="dxa"/>
              <w:right w:w="140" w:type="dxa"/>
            </w:tcMar>
          </w:tcPr>
          <w:p w14:paraId="75388DD3" w14:textId="77777777" w:rsidR="008543B5" w:rsidRDefault="00000000">
            <w:pPr>
              <w:spacing w:after="60"/>
            </w:pPr>
            <w:r>
              <w:rPr>
                <w:b/>
                <w:bCs/>
                <w:color w:val="8A6A00"/>
                <w:sz w:val="22"/>
                <w:szCs w:val="22"/>
              </w:rPr>
              <w:t>HOW THIS CHAPTER BUILDS THE AUTHOR’S CASE</w:t>
            </w:r>
          </w:p>
          <w:p w14:paraId="15A5DCCE" w14:textId="77777777" w:rsidR="008543B5" w:rsidRDefault="00000000">
            <w:pPr>
              <w:spacing w:line="264" w:lineRule="auto"/>
              <w:jc w:val="both"/>
            </w:pPr>
            <w:r>
              <w:t>Praise for what someone could be; Chapter 8 makes the task look easy.</w:t>
            </w:r>
          </w:p>
        </w:tc>
      </w:tr>
    </w:tbl>
    <w:p w14:paraId="06F6E37B" w14:textId="77777777" w:rsidR="008543B5" w:rsidRDefault="00000000">
      <w:pPr>
        <w:pageBreakBefore/>
        <w:spacing w:after="20"/>
      </w:pPr>
      <w:r>
        <w:rPr>
          <w:b/>
          <w:bCs/>
          <w:color w:val="1F3B73"/>
          <w:sz w:val="22"/>
          <w:szCs w:val="22"/>
        </w:rPr>
        <w:lastRenderedPageBreak/>
        <w:t>CHAPTER 8</w:t>
      </w:r>
    </w:p>
    <w:p w14:paraId="4881A227" w14:textId="77777777" w:rsidR="008543B5" w:rsidRDefault="00000000">
      <w:pPr>
        <w:pStyle w:val="Heading2"/>
        <w:spacing w:after="140"/>
      </w:pPr>
      <w:bookmarkStart w:id="36" w:name="u_p4c8"/>
      <w:r>
        <w:rPr>
          <w:b/>
          <w:bCs/>
          <w:color w:val="111111"/>
          <w:sz w:val="32"/>
          <w:szCs w:val="32"/>
        </w:rPr>
        <w:t>Make the Fault Seem Easy to Correct</w:t>
      </w:r>
      <w:bookmarkEnd w:id="36"/>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34EDD9BC" w14:textId="77777777">
        <w:tblPrEx>
          <w:tblCellMar>
            <w:top w:w="0" w:type="dxa"/>
            <w:bottom w:w="0" w:type="dxa"/>
          </w:tblCellMar>
        </w:tblPrEx>
        <w:tc>
          <w:tcPr>
            <w:tcW w:w="10034" w:type="dxa"/>
            <w:tcBorders>
              <w:top w:val="single" w:sz="8" w:space="0" w:color="2E5AAC"/>
              <w:left w:val="single" w:sz="24" w:space="0" w:color="2E5AAC"/>
              <w:bottom w:val="single" w:sz="8" w:space="0" w:color="2E5AAC"/>
              <w:right w:val="single" w:sz="8" w:space="0" w:color="2E5AAC"/>
            </w:tcBorders>
            <w:shd w:val="clear" w:color="auto" w:fill="EAF1FB"/>
            <w:tcMar>
              <w:top w:w="80" w:type="dxa"/>
              <w:left w:w="140" w:type="dxa"/>
              <w:bottom w:w="80" w:type="dxa"/>
              <w:right w:w="140" w:type="dxa"/>
            </w:tcMar>
          </w:tcPr>
          <w:p w14:paraId="30367C0C" w14:textId="77777777" w:rsidR="008543B5" w:rsidRDefault="00000000">
            <w:pPr>
              <w:spacing w:after="60"/>
            </w:pPr>
            <w:r>
              <w:rPr>
                <w:b/>
                <w:bCs/>
                <w:color w:val="1F3B73"/>
                <w:sz w:val="22"/>
                <w:szCs w:val="22"/>
              </w:rPr>
              <w:t>PLACE IN THE ARGUMENT — WHY THIS CHAPTER, WHY THIS TITLE</w:t>
            </w:r>
          </w:p>
          <w:p w14:paraId="3541B5F2" w14:textId="77777777" w:rsidR="008543B5" w:rsidRDefault="00000000">
            <w:pPr>
              <w:spacing w:line="264" w:lineRule="auto"/>
              <w:jc w:val="both"/>
            </w:pPr>
            <w:r>
              <w:t>Make the fix feel easy and within reach.</w:t>
            </w:r>
          </w:p>
        </w:tc>
      </w:tr>
    </w:tbl>
    <w:p w14:paraId="23C6CC74" w14:textId="77777777" w:rsidR="008543B5" w:rsidRDefault="008543B5">
      <w:pPr>
        <w:spacing w:after="60" w:line="264" w:lineRule="auto"/>
        <w:jc w:val="both"/>
      </w:pPr>
    </w:p>
    <w:p w14:paraId="1C9E38BD" w14:textId="77777777" w:rsidR="008543B5" w:rsidRDefault="00000000">
      <w:pPr>
        <w:keepNext/>
        <w:spacing w:before="80" w:after="60"/>
      </w:pPr>
      <w:r>
        <w:rPr>
          <w:i/>
          <w:iCs/>
          <w:color w:val="6B6B6B"/>
          <w:sz w:val="22"/>
          <w:szCs w:val="22"/>
        </w:rPr>
        <w:t>Chapter opening — untitled section before the first sub-heading in the book</w:t>
      </w:r>
    </w:p>
    <w:p w14:paraId="7CF35FC8" w14:textId="77777777" w:rsidR="008543B5" w:rsidRDefault="00000000">
      <w:pPr>
        <w:pStyle w:val="ListParagraph"/>
        <w:numPr>
          <w:ilvl w:val="0"/>
          <w:numId w:val="1"/>
        </w:numPr>
        <w:spacing w:after="70" w:line="264" w:lineRule="auto"/>
        <w:jc w:val="both"/>
      </w:pPr>
      <w:r>
        <w:t>A dance teacher who said he was “all wrong” made him quit; one who said “the fundamentals were all right… You have a natural sense of rhythm” made him improve.</w:t>
      </w:r>
    </w:p>
    <w:p w14:paraId="1FAE738B" w14:textId="77777777" w:rsidR="008543B5" w:rsidRDefault="00000000">
      <w:pPr>
        <w:pStyle w:val="ListParagraph"/>
        <w:numPr>
          <w:ilvl w:val="0"/>
          <w:numId w:val="1"/>
        </w:numPr>
        <w:spacing w:after="70" w:line="264" w:lineRule="auto"/>
        <w:jc w:val="both"/>
      </w:pPr>
      <w:r>
        <w:t xml:space="preserve">Call someone “stupid” at a thing and “you have destroyed almost every incentive”; make it “seem easy… let the other person know that you have faith in his ability,” and he will </w:t>
      </w:r>
      <w:proofErr w:type="spellStart"/>
      <w:r>
        <w:t>practise</w:t>
      </w:r>
      <w:proofErr w:type="spellEnd"/>
      <w:r>
        <w:t xml:space="preserve"> “until the dawn comes in the window.”</w:t>
      </w:r>
    </w:p>
    <w:p w14:paraId="029366F4" w14:textId="77777777" w:rsidR="008543B5" w:rsidRDefault="00000000">
      <w:pPr>
        <w:pStyle w:val="ListParagraph"/>
        <w:numPr>
          <w:ilvl w:val="0"/>
          <w:numId w:val="1"/>
        </w:numPr>
        <w:spacing w:after="70" w:line="264" w:lineRule="auto"/>
        <w:jc w:val="both"/>
      </w:pPr>
      <w:r>
        <w:t>Lowell Thomas got Carnegie playing bridge (“it is no trick at all”); encouragement turned Culbertson into a bridge professional; a father’s timed flash cards showed a son labelled “brain-damaged” that “learning was easy.”</w:t>
      </w:r>
    </w:p>
    <w:p w14:paraId="6BE14EBE" w14:textId="77777777" w:rsidR="008543B5" w:rsidRDefault="00000000">
      <w:pPr>
        <w:pStyle w:val="Heading3"/>
        <w:keepNext/>
        <w:spacing w:before="140" w:after="60"/>
      </w:pPr>
      <w:r>
        <w:rPr>
          <w:b/>
          <w:bCs/>
          <w:color w:val="1F3B73"/>
        </w:rPr>
        <w:t>PRINCIPLE 8</w:t>
      </w:r>
    </w:p>
    <w:p w14:paraId="3D96C065" w14:textId="77777777" w:rsidR="008543B5" w:rsidRDefault="00000000">
      <w:pPr>
        <w:pStyle w:val="ListParagraph"/>
        <w:numPr>
          <w:ilvl w:val="0"/>
          <w:numId w:val="1"/>
        </w:numPr>
        <w:spacing w:after="70" w:line="264" w:lineRule="auto"/>
        <w:jc w:val="both"/>
      </w:pPr>
      <w:r>
        <w:t>Use encouragement. Make the fault seem easy to correct.</w:t>
      </w:r>
    </w:p>
    <w:p w14:paraId="5B5FA65A" w14:textId="77777777" w:rsidR="008543B5" w:rsidRDefault="008543B5">
      <w:pPr>
        <w:spacing w:after="60" w:line="264" w:lineRule="auto"/>
        <w:jc w:val="both"/>
      </w:pP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5E316E50" w14:textId="77777777">
        <w:tblPrEx>
          <w:tblCellMar>
            <w:top w:w="0" w:type="dxa"/>
            <w:bottom w:w="0" w:type="dxa"/>
          </w:tblCellMar>
        </w:tblPrEx>
        <w:tc>
          <w:tcPr>
            <w:tcW w:w="10034" w:type="dxa"/>
            <w:tcBorders>
              <w:top w:val="single" w:sz="8" w:space="0" w:color="C9A227"/>
              <w:left w:val="single" w:sz="24" w:space="0" w:color="C9A227"/>
              <w:bottom w:val="single" w:sz="8" w:space="0" w:color="C9A227"/>
              <w:right w:val="single" w:sz="8" w:space="0" w:color="C9A227"/>
            </w:tcBorders>
            <w:shd w:val="clear" w:color="auto" w:fill="FFF6DC"/>
            <w:tcMar>
              <w:top w:w="80" w:type="dxa"/>
              <w:left w:w="140" w:type="dxa"/>
              <w:bottom w:w="80" w:type="dxa"/>
              <w:right w:w="140" w:type="dxa"/>
            </w:tcMar>
          </w:tcPr>
          <w:p w14:paraId="7F7DA55B" w14:textId="77777777" w:rsidR="008543B5" w:rsidRDefault="00000000">
            <w:pPr>
              <w:spacing w:after="60"/>
            </w:pPr>
            <w:r>
              <w:rPr>
                <w:b/>
                <w:bCs/>
                <w:color w:val="8A6A00"/>
                <w:sz w:val="22"/>
                <w:szCs w:val="22"/>
              </w:rPr>
              <w:t>HOW THIS CHAPTER BUILDS THE AUTHOR’S CASE</w:t>
            </w:r>
          </w:p>
          <w:p w14:paraId="123D8C06" w14:textId="77777777" w:rsidR="008543B5" w:rsidRDefault="00000000">
            <w:pPr>
              <w:spacing w:line="264" w:lineRule="auto"/>
              <w:jc w:val="both"/>
            </w:pPr>
            <w:r>
              <w:t>The last of the encouraging methods; Chapter 9 makes people glad to act.</w:t>
            </w:r>
          </w:p>
        </w:tc>
      </w:tr>
    </w:tbl>
    <w:p w14:paraId="2961CC61" w14:textId="77777777" w:rsidR="008543B5" w:rsidRDefault="00000000">
      <w:pPr>
        <w:pageBreakBefore/>
        <w:spacing w:after="20"/>
      </w:pPr>
      <w:r>
        <w:rPr>
          <w:b/>
          <w:bCs/>
          <w:color w:val="1F3B73"/>
          <w:sz w:val="22"/>
          <w:szCs w:val="22"/>
        </w:rPr>
        <w:lastRenderedPageBreak/>
        <w:t>CHAPTER 9</w:t>
      </w:r>
    </w:p>
    <w:p w14:paraId="27EA6C7F" w14:textId="77777777" w:rsidR="008543B5" w:rsidRDefault="00000000">
      <w:pPr>
        <w:pStyle w:val="Heading2"/>
        <w:spacing w:after="140"/>
      </w:pPr>
      <w:bookmarkStart w:id="37" w:name="u_p4c9"/>
      <w:r>
        <w:rPr>
          <w:b/>
          <w:bCs/>
          <w:color w:val="111111"/>
          <w:sz w:val="32"/>
          <w:szCs w:val="32"/>
        </w:rPr>
        <w:t>Making People Glad to Do What You Want</w:t>
      </w:r>
      <w:bookmarkEnd w:id="37"/>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4C97A4B4" w14:textId="77777777">
        <w:tblPrEx>
          <w:tblCellMar>
            <w:top w:w="0" w:type="dxa"/>
            <w:bottom w:w="0" w:type="dxa"/>
          </w:tblCellMar>
        </w:tblPrEx>
        <w:tc>
          <w:tcPr>
            <w:tcW w:w="10034" w:type="dxa"/>
            <w:tcBorders>
              <w:top w:val="single" w:sz="8" w:space="0" w:color="2E5AAC"/>
              <w:left w:val="single" w:sz="24" w:space="0" w:color="2E5AAC"/>
              <w:bottom w:val="single" w:sz="8" w:space="0" w:color="2E5AAC"/>
              <w:right w:val="single" w:sz="8" w:space="0" w:color="2E5AAC"/>
            </w:tcBorders>
            <w:shd w:val="clear" w:color="auto" w:fill="EAF1FB"/>
            <w:tcMar>
              <w:top w:w="80" w:type="dxa"/>
              <w:left w:w="140" w:type="dxa"/>
              <w:bottom w:w="80" w:type="dxa"/>
              <w:right w:w="140" w:type="dxa"/>
            </w:tcMar>
          </w:tcPr>
          <w:p w14:paraId="67511402" w14:textId="77777777" w:rsidR="008543B5" w:rsidRDefault="00000000">
            <w:pPr>
              <w:spacing w:after="60"/>
            </w:pPr>
            <w:r>
              <w:rPr>
                <w:b/>
                <w:bCs/>
                <w:color w:val="1F3B73"/>
                <w:sz w:val="22"/>
                <w:szCs w:val="22"/>
              </w:rPr>
              <w:t>PLACE IN THE ARGUMENT — WHY THIS CHAPTER, WHY THIS TITLE</w:t>
            </w:r>
          </w:p>
          <w:p w14:paraId="2C7982B2" w14:textId="77777777" w:rsidR="008543B5" w:rsidRDefault="00000000">
            <w:pPr>
              <w:spacing w:line="264" w:lineRule="auto"/>
              <w:jc w:val="both"/>
            </w:pPr>
            <w:r>
              <w:t>The book’s last principle: people should be glad to do what you ask.</w:t>
            </w:r>
          </w:p>
        </w:tc>
      </w:tr>
    </w:tbl>
    <w:p w14:paraId="70967683" w14:textId="77777777" w:rsidR="008543B5" w:rsidRDefault="008543B5">
      <w:pPr>
        <w:spacing w:after="60" w:line="264" w:lineRule="auto"/>
        <w:jc w:val="both"/>
      </w:pPr>
    </w:p>
    <w:p w14:paraId="574D79B9" w14:textId="77777777" w:rsidR="008543B5" w:rsidRDefault="00000000">
      <w:pPr>
        <w:keepNext/>
        <w:spacing w:before="80" w:after="60"/>
      </w:pPr>
      <w:r>
        <w:rPr>
          <w:i/>
          <w:iCs/>
          <w:color w:val="6B6B6B"/>
          <w:sz w:val="22"/>
          <w:szCs w:val="22"/>
        </w:rPr>
        <w:t>Chapter opening — untitled section before the first sub-heading in the book</w:t>
      </w:r>
    </w:p>
    <w:p w14:paraId="52438AE4" w14:textId="77777777" w:rsidR="008543B5" w:rsidRDefault="00000000">
      <w:pPr>
        <w:pStyle w:val="ListParagraph"/>
        <w:numPr>
          <w:ilvl w:val="0"/>
          <w:numId w:val="1"/>
        </w:numPr>
        <w:spacing w:after="70" w:line="264" w:lineRule="auto"/>
        <w:jc w:val="both"/>
      </w:pPr>
      <w:r>
        <w:t xml:space="preserve">House let Bryan feel he was too important to be the peace envoy. Wilson made McAdoo feel that accepting a cabinet post was doing Wilson a </w:t>
      </w:r>
      <w:proofErr w:type="spellStart"/>
      <w:r>
        <w:t>favour</w:t>
      </w:r>
      <w:proofErr w:type="spellEnd"/>
      <w:r>
        <w:t>, but he shut the Republicans out of the League, and “altered the history of the world.”</w:t>
      </w:r>
    </w:p>
    <w:p w14:paraId="0434411F" w14:textId="77777777" w:rsidR="008543B5" w:rsidRDefault="00000000">
      <w:pPr>
        <w:pStyle w:val="ListParagraph"/>
        <w:numPr>
          <w:ilvl w:val="0"/>
          <w:numId w:val="1"/>
        </w:numPr>
        <w:spacing w:after="70" w:line="264" w:lineRule="auto"/>
        <w:jc w:val="both"/>
      </w:pPr>
      <w:r>
        <w:t>Offer a substitute speaker when declining; give titles (“Supervisor of Price Tag Posting,” the lawn “detective”). Napoleon: “Men are ruled by toys.”</w:t>
      </w:r>
    </w:p>
    <w:p w14:paraId="63B2F224" w14:textId="77777777" w:rsidR="008543B5" w:rsidRDefault="00000000">
      <w:pPr>
        <w:pStyle w:val="ListParagraph"/>
        <w:numPr>
          <w:ilvl w:val="0"/>
          <w:numId w:val="1"/>
        </w:numPr>
        <w:spacing w:after="70" w:line="264" w:lineRule="auto"/>
        <w:jc w:val="both"/>
      </w:pPr>
      <w:r>
        <w:t xml:space="preserve">Guidelines: be sincere; know what you want; ask what the other person really wants; match benefits to those </w:t>
      </w:r>
      <w:proofErr w:type="gramStart"/>
      <w:r>
        <w:t>wants</w:t>
      </w:r>
      <w:proofErr w:type="gramEnd"/>
      <w:r>
        <w:t>; ask in a way that shows them the benefit (John and the stockroom). Even “a mere 10 percent” more success makes you a better leader.</w:t>
      </w:r>
    </w:p>
    <w:p w14:paraId="63002B8A" w14:textId="77777777" w:rsidR="008543B5" w:rsidRDefault="00000000">
      <w:pPr>
        <w:pStyle w:val="Heading3"/>
        <w:keepNext/>
        <w:spacing w:before="140" w:after="60"/>
      </w:pPr>
      <w:r>
        <w:rPr>
          <w:b/>
          <w:bCs/>
          <w:color w:val="1F3B73"/>
        </w:rPr>
        <w:t>PRINCIPLE 9</w:t>
      </w:r>
    </w:p>
    <w:p w14:paraId="18932C85" w14:textId="77777777" w:rsidR="008543B5" w:rsidRDefault="00000000">
      <w:pPr>
        <w:pStyle w:val="ListParagraph"/>
        <w:numPr>
          <w:ilvl w:val="0"/>
          <w:numId w:val="1"/>
        </w:numPr>
        <w:spacing w:after="70" w:line="264" w:lineRule="auto"/>
        <w:jc w:val="both"/>
      </w:pPr>
      <w:r>
        <w:t>Make the other person happy about doing the thing you suggest.</w:t>
      </w:r>
    </w:p>
    <w:p w14:paraId="611FA68F" w14:textId="77777777" w:rsidR="008543B5" w:rsidRDefault="008543B5">
      <w:pPr>
        <w:spacing w:after="60" w:line="264" w:lineRule="auto"/>
        <w:jc w:val="both"/>
      </w:pP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0343904B" w14:textId="77777777">
        <w:tblPrEx>
          <w:tblCellMar>
            <w:top w:w="0" w:type="dxa"/>
            <w:bottom w:w="0" w:type="dxa"/>
          </w:tblCellMar>
        </w:tblPrEx>
        <w:tc>
          <w:tcPr>
            <w:tcW w:w="10034" w:type="dxa"/>
            <w:tcBorders>
              <w:top w:val="single" w:sz="8" w:space="0" w:color="C9A227"/>
              <w:left w:val="single" w:sz="24" w:space="0" w:color="C9A227"/>
              <w:bottom w:val="single" w:sz="8" w:space="0" w:color="C9A227"/>
              <w:right w:val="single" w:sz="8" w:space="0" w:color="C9A227"/>
            </w:tcBorders>
            <w:shd w:val="clear" w:color="auto" w:fill="FFF6DC"/>
            <w:tcMar>
              <w:top w:w="80" w:type="dxa"/>
              <w:left w:w="140" w:type="dxa"/>
              <w:bottom w:w="80" w:type="dxa"/>
              <w:right w:w="140" w:type="dxa"/>
            </w:tcMar>
          </w:tcPr>
          <w:p w14:paraId="1645974A" w14:textId="77777777" w:rsidR="008543B5" w:rsidRDefault="00000000">
            <w:pPr>
              <w:spacing w:after="60"/>
            </w:pPr>
            <w:r>
              <w:rPr>
                <w:b/>
                <w:bCs/>
                <w:color w:val="8A6A00"/>
                <w:sz w:val="22"/>
                <w:szCs w:val="22"/>
              </w:rPr>
              <w:t>HOW THIS CHAPTER BUILDS THE AUTHOR’S CASE</w:t>
            </w:r>
          </w:p>
          <w:p w14:paraId="06C9B579" w14:textId="77777777" w:rsidR="008543B5" w:rsidRDefault="00000000">
            <w:pPr>
              <w:spacing w:line="264" w:lineRule="auto"/>
              <w:jc w:val="both"/>
            </w:pPr>
            <w:r>
              <w:t>Ends where Part One, Ch 3 began: arouse an eager want, now as a leader.</w:t>
            </w:r>
          </w:p>
        </w:tc>
      </w:tr>
    </w:tbl>
    <w:p w14:paraId="52033C9A" w14:textId="77777777" w:rsidR="008543B5" w:rsidRDefault="00000000">
      <w:pPr>
        <w:pStyle w:val="Heading1"/>
        <w:pageBreakBefore/>
        <w:spacing w:after="160"/>
      </w:pPr>
      <w:bookmarkStart w:id="38" w:name="u_shortcut"/>
      <w:r>
        <w:rPr>
          <w:b/>
          <w:bCs/>
          <w:color w:val="111111"/>
          <w:sz w:val="40"/>
          <w:szCs w:val="40"/>
        </w:rPr>
        <w:lastRenderedPageBreak/>
        <w:t>A Shortcut to Distinction</w:t>
      </w:r>
      <w:bookmarkEnd w:id="38"/>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4D56445C" w14:textId="77777777">
        <w:tblPrEx>
          <w:tblCellMar>
            <w:top w:w="0" w:type="dxa"/>
            <w:bottom w:w="0" w:type="dxa"/>
          </w:tblCellMar>
        </w:tblPrEx>
        <w:tc>
          <w:tcPr>
            <w:tcW w:w="10034" w:type="dxa"/>
            <w:tcBorders>
              <w:top w:val="single" w:sz="8" w:space="0" w:color="2E5AAC"/>
              <w:left w:val="single" w:sz="24" w:space="0" w:color="2E5AAC"/>
              <w:bottom w:val="single" w:sz="8" w:space="0" w:color="2E5AAC"/>
              <w:right w:val="single" w:sz="8" w:space="0" w:color="2E5AAC"/>
            </w:tcBorders>
            <w:shd w:val="clear" w:color="auto" w:fill="EAF1FB"/>
            <w:tcMar>
              <w:top w:w="80" w:type="dxa"/>
              <w:left w:w="140" w:type="dxa"/>
              <w:bottom w:w="80" w:type="dxa"/>
              <w:right w:w="140" w:type="dxa"/>
            </w:tcMar>
          </w:tcPr>
          <w:p w14:paraId="6138B1FE" w14:textId="77777777" w:rsidR="008543B5" w:rsidRDefault="00000000">
            <w:pPr>
              <w:spacing w:after="60"/>
            </w:pPr>
            <w:r>
              <w:rPr>
                <w:b/>
                <w:bCs/>
                <w:color w:val="1F3B73"/>
                <w:sz w:val="22"/>
                <w:szCs w:val="22"/>
              </w:rPr>
              <w:t>PLACE IN THE ARGUMENT — WHY THIS CHAPTER, WHY THIS TITLE</w:t>
            </w:r>
          </w:p>
          <w:p w14:paraId="57114A25" w14:textId="77777777" w:rsidR="008543B5" w:rsidRDefault="00000000">
            <w:pPr>
              <w:spacing w:line="264" w:lineRule="auto"/>
              <w:jc w:val="both"/>
            </w:pPr>
            <w:r>
              <w:t>Lowell Thomas’s introduction to the original edition, reprinted “to give the readers additional background on Dale Carnegie.” It vouches for the man and the course the book grew out of.</w:t>
            </w:r>
          </w:p>
        </w:tc>
      </w:tr>
    </w:tbl>
    <w:p w14:paraId="01894BE0" w14:textId="77777777" w:rsidR="008543B5" w:rsidRDefault="008543B5">
      <w:pPr>
        <w:spacing w:after="60" w:line="264" w:lineRule="auto"/>
        <w:jc w:val="both"/>
      </w:pPr>
    </w:p>
    <w:p w14:paraId="0B308AAC" w14:textId="77777777" w:rsidR="008543B5" w:rsidRDefault="00000000">
      <w:pPr>
        <w:keepNext/>
        <w:spacing w:before="80" w:after="60"/>
      </w:pPr>
      <w:r>
        <w:rPr>
          <w:i/>
          <w:iCs/>
          <w:color w:val="6B6B6B"/>
          <w:sz w:val="22"/>
          <w:szCs w:val="22"/>
        </w:rPr>
        <w:t>Chapter opening — untitled section before the first sub-heading in the book</w:t>
      </w:r>
    </w:p>
    <w:p w14:paraId="6044A819" w14:textId="77777777" w:rsidR="008543B5" w:rsidRDefault="00000000">
      <w:pPr>
        <w:pStyle w:val="ListParagraph"/>
        <w:numPr>
          <w:ilvl w:val="0"/>
          <w:numId w:val="1"/>
        </w:numPr>
        <w:spacing w:after="70" w:line="264" w:lineRule="auto"/>
        <w:jc w:val="both"/>
      </w:pPr>
      <w:r>
        <w:t>In January 1935, during the Depression, 2,500 people crowded the Hotel Pennsylvania after an advertisement for a course in “Effective Speaking and Influencing Men in Business,” which had run full for twenty-four years.</w:t>
      </w:r>
    </w:p>
    <w:p w14:paraId="44F1B497" w14:textId="77777777" w:rsidR="008543B5" w:rsidRDefault="00000000">
      <w:pPr>
        <w:pStyle w:val="ListParagraph"/>
        <w:numPr>
          <w:ilvl w:val="0"/>
          <w:numId w:val="1"/>
        </w:numPr>
        <w:spacing w:after="70" w:line="264" w:lineRule="auto"/>
        <w:jc w:val="both"/>
      </w:pPr>
      <w:r>
        <w:t>The adult-education survey again: adults’ second interest is human relationships, they want “suggestions they can use immediately,” and no manual existed. People had learned that “personality and the ability to talk are more important than a knowledge of Latin verbs.”</w:t>
      </w:r>
    </w:p>
    <w:p w14:paraId="07A9DD80" w14:textId="77777777" w:rsidR="008543B5" w:rsidRDefault="00000000">
      <w:pPr>
        <w:pStyle w:val="ListParagraph"/>
        <w:numPr>
          <w:ilvl w:val="0"/>
          <w:numId w:val="1"/>
        </w:numPr>
        <w:spacing w:after="70" w:line="264" w:lineRule="auto"/>
        <w:jc w:val="both"/>
      </w:pPr>
      <w:r>
        <w:t>Graduates spoke for seventy-five seconds each: O’Haire, the timid truck salesman who now loved crowds; Meyer, a banker who topped a council poll after protesting his taxes; an association head who won free publicity.</w:t>
      </w:r>
    </w:p>
    <w:p w14:paraId="1AA32668" w14:textId="77777777" w:rsidR="008543B5" w:rsidRDefault="00000000">
      <w:pPr>
        <w:pStyle w:val="ListParagraph"/>
        <w:numPr>
          <w:ilvl w:val="0"/>
          <w:numId w:val="1"/>
        </w:numPr>
        <w:spacing w:after="70" w:line="264" w:lineRule="auto"/>
        <w:jc w:val="both"/>
      </w:pPr>
      <w:r>
        <w:t>“The ability to speak is a shortcut to distinction.” Carnegie had “criticized 150,000 speeches.”</w:t>
      </w:r>
    </w:p>
    <w:p w14:paraId="00053263" w14:textId="77777777" w:rsidR="008543B5" w:rsidRDefault="00000000">
      <w:pPr>
        <w:pStyle w:val="ListParagraph"/>
        <w:numPr>
          <w:ilvl w:val="0"/>
          <w:numId w:val="1"/>
        </w:numPr>
        <w:spacing w:after="70" w:line="264" w:lineRule="auto"/>
        <w:jc w:val="both"/>
      </w:pPr>
      <w:r>
        <w:rPr>
          <w:b/>
          <w:bCs/>
        </w:rPr>
        <w:t>His life:</w:t>
      </w:r>
      <w:r>
        <w:t xml:space="preserve"> a poor Missouri farm boy who </w:t>
      </w:r>
      <w:proofErr w:type="spellStart"/>
      <w:r>
        <w:t>practised</w:t>
      </w:r>
      <w:proofErr w:type="spellEnd"/>
      <w:r>
        <w:t xml:space="preserve"> speeches on horseback and lost contest after contest before winning them all; then a salesman for </w:t>
      </w:r>
      <w:proofErr w:type="spellStart"/>
      <w:r>
        <w:t>Armour</w:t>
      </w:r>
      <w:proofErr w:type="spellEnd"/>
      <w:r>
        <w:t xml:space="preserve"> who took his territory from twenty-fifth place to first, an actor, a Packard salesman, and finally a night-school teacher of public speaking on commission, until the Y.M.C.A. paid him thirty dollars a night.</w:t>
      </w:r>
    </w:p>
    <w:p w14:paraId="626AA1D5" w14:textId="77777777" w:rsidR="008543B5" w:rsidRDefault="00000000">
      <w:pPr>
        <w:pStyle w:val="ListParagraph"/>
        <w:numPr>
          <w:ilvl w:val="0"/>
          <w:numId w:val="1"/>
        </w:numPr>
        <w:spacing w:after="70" w:line="264" w:lineRule="auto"/>
        <w:jc w:val="both"/>
      </w:pPr>
      <w:r>
        <w:t>His method: confidence comes from doing “the thing you fear to do,” so every member speaks at every session. His real job was “to help people conquer their fears and develop courage.” The course combines “public speaking, salesmanship, human relations and applied psychology.”</w:t>
      </w:r>
    </w:p>
    <w:p w14:paraId="2FCF461E" w14:textId="77777777" w:rsidR="008543B5" w:rsidRDefault="00000000">
      <w:pPr>
        <w:pStyle w:val="ListParagraph"/>
        <w:numPr>
          <w:ilvl w:val="0"/>
          <w:numId w:val="1"/>
        </w:numPr>
        <w:spacing w:after="70" w:line="264" w:lineRule="auto"/>
        <w:jc w:val="both"/>
      </w:pPr>
      <w:r>
        <w:t>William James: the average person develops only 10 percent of his latent ability; Carnegie built a movement to develop the rest.</w:t>
      </w:r>
    </w:p>
    <w:p w14:paraId="3DC1B727" w14:textId="77777777" w:rsidR="008543B5" w:rsidRDefault="008543B5">
      <w:pPr>
        <w:spacing w:after="60" w:line="264" w:lineRule="auto"/>
        <w:jc w:val="both"/>
      </w:pP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8543B5" w14:paraId="69FF9B1D" w14:textId="77777777">
        <w:tblPrEx>
          <w:tblCellMar>
            <w:top w:w="0" w:type="dxa"/>
            <w:bottom w:w="0" w:type="dxa"/>
          </w:tblCellMar>
        </w:tblPrEx>
        <w:tc>
          <w:tcPr>
            <w:tcW w:w="10034" w:type="dxa"/>
            <w:tcBorders>
              <w:top w:val="single" w:sz="8" w:space="0" w:color="C9A227"/>
              <w:left w:val="single" w:sz="24" w:space="0" w:color="C9A227"/>
              <w:bottom w:val="single" w:sz="8" w:space="0" w:color="C9A227"/>
              <w:right w:val="single" w:sz="8" w:space="0" w:color="C9A227"/>
            </w:tcBorders>
            <w:shd w:val="clear" w:color="auto" w:fill="FFF6DC"/>
            <w:tcMar>
              <w:top w:w="80" w:type="dxa"/>
              <w:left w:w="140" w:type="dxa"/>
              <w:bottom w:w="80" w:type="dxa"/>
              <w:right w:w="140" w:type="dxa"/>
            </w:tcMar>
          </w:tcPr>
          <w:p w14:paraId="4B9C2D3B" w14:textId="77777777" w:rsidR="008543B5" w:rsidRDefault="00000000">
            <w:pPr>
              <w:spacing w:after="60"/>
            </w:pPr>
            <w:r>
              <w:rPr>
                <w:b/>
                <w:bCs/>
                <w:color w:val="8A6A00"/>
                <w:sz w:val="22"/>
                <w:szCs w:val="22"/>
              </w:rPr>
              <w:t>HOW THIS CHAPTER BUILDS THE AUTHOR’S CASE</w:t>
            </w:r>
          </w:p>
          <w:p w14:paraId="41801703" w14:textId="77777777" w:rsidR="008543B5" w:rsidRDefault="00000000">
            <w:pPr>
              <w:spacing w:line="264" w:lineRule="auto"/>
              <w:jc w:val="both"/>
            </w:pPr>
            <w:r>
              <w:t>Supports the claims of “How This Book Was Written”: a practical laboratory, real results, a teacher who lived the method.</w:t>
            </w:r>
          </w:p>
        </w:tc>
      </w:tr>
    </w:tbl>
    <w:p w14:paraId="0DEE9D40" w14:textId="77777777" w:rsidR="00470DF7" w:rsidRDefault="00470DF7"/>
    <w:sectPr w:rsidR="00470DF7">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360" w:footer="360" w:gutter="43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232C11" w14:textId="77777777" w:rsidR="00470DF7" w:rsidRDefault="00470DF7">
      <w:r>
        <w:separator/>
      </w:r>
    </w:p>
  </w:endnote>
  <w:endnote w:type="continuationSeparator" w:id="0">
    <w:p w14:paraId="2630A1A3" w14:textId="77777777" w:rsidR="00470DF7" w:rsidRDefault="00470D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ECF5C1" w14:textId="044884FE" w:rsidR="008543B5" w:rsidRDefault="00000000">
    <w:r>
      <w:rPr>
        <w:color w:val="666666"/>
        <w:sz w:val="22"/>
        <w:szCs w:val="22"/>
      </w:rPr>
      <w:fldChar w:fldCharType="begin"/>
    </w:r>
    <w:r>
      <w:rPr>
        <w:color w:val="666666"/>
        <w:sz w:val="22"/>
        <w:szCs w:val="22"/>
      </w:rPr>
      <w:instrText>PAGE</w:instrText>
    </w:r>
    <w:r>
      <w:rPr>
        <w:color w:val="666666"/>
        <w:sz w:val="22"/>
        <w:szCs w:val="22"/>
      </w:rPr>
      <w:fldChar w:fldCharType="separate"/>
    </w:r>
    <w:r w:rsidR="00B52E35">
      <w:rPr>
        <w:noProof/>
        <w:color w:val="666666"/>
        <w:sz w:val="22"/>
        <w:szCs w:val="22"/>
      </w:rPr>
      <w:t>2</w:t>
    </w:r>
    <w:r>
      <w:rPr>
        <w:color w:val="666666"/>
        <w:sz w:val="22"/>
        <w:szCs w:val="22"/>
      </w:rPr>
      <w:fldChar w:fldCharType="end"/>
    </w:r>
    <w:r w:rsidR="00B52E35">
      <w:rPr>
        <w:color w:val="666666"/>
        <w:sz w:val="22"/>
        <w:szCs w:val="22"/>
      </w:rPr>
      <w:t>/</w:t>
    </w:r>
    <w:r w:rsidR="00B52E35">
      <w:rPr>
        <w:color w:val="666666"/>
        <w:sz w:val="22"/>
        <w:szCs w:val="22"/>
      </w:rPr>
      <w:fldChar w:fldCharType="begin"/>
    </w:r>
    <w:r w:rsidR="00B52E35">
      <w:rPr>
        <w:color w:val="666666"/>
        <w:sz w:val="22"/>
        <w:szCs w:val="22"/>
      </w:rPr>
      <w:instrText xml:space="preserve"> NUMPAGES  \* MERGEFORMAT </w:instrText>
    </w:r>
    <w:r w:rsidR="00B52E35">
      <w:rPr>
        <w:color w:val="666666"/>
        <w:sz w:val="22"/>
        <w:szCs w:val="22"/>
      </w:rPr>
      <w:fldChar w:fldCharType="separate"/>
    </w:r>
    <w:r w:rsidR="00B52E35">
      <w:rPr>
        <w:noProof/>
        <w:color w:val="666666"/>
        <w:sz w:val="22"/>
        <w:szCs w:val="22"/>
      </w:rPr>
      <w:t>41</w:t>
    </w:r>
    <w:r w:rsidR="00B52E35">
      <w:rPr>
        <w:color w:val="666666"/>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D15897" w14:textId="6C5C2EEF" w:rsidR="008543B5" w:rsidRDefault="00000000">
    <w:pPr>
      <w:jc w:val="right"/>
    </w:pPr>
    <w:r>
      <w:rPr>
        <w:color w:val="666666"/>
        <w:sz w:val="22"/>
        <w:szCs w:val="22"/>
      </w:rPr>
      <w:fldChar w:fldCharType="begin"/>
    </w:r>
    <w:r>
      <w:rPr>
        <w:color w:val="666666"/>
        <w:sz w:val="22"/>
        <w:szCs w:val="22"/>
      </w:rPr>
      <w:instrText>PAGE</w:instrText>
    </w:r>
    <w:r>
      <w:rPr>
        <w:color w:val="666666"/>
        <w:sz w:val="22"/>
        <w:szCs w:val="22"/>
      </w:rPr>
      <w:fldChar w:fldCharType="separate"/>
    </w:r>
    <w:r w:rsidR="00B52E35">
      <w:rPr>
        <w:noProof/>
        <w:color w:val="666666"/>
        <w:sz w:val="22"/>
        <w:szCs w:val="22"/>
      </w:rPr>
      <w:t>3</w:t>
    </w:r>
    <w:r>
      <w:rPr>
        <w:color w:val="666666"/>
        <w:sz w:val="22"/>
        <w:szCs w:val="22"/>
      </w:rPr>
      <w:fldChar w:fldCharType="end"/>
    </w:r>
    <w:r w:rsidR="00B52E35">
      <w:rPr>
        <w:color w:val="666666"/>
        <w:sz w:val="22"/>
        <w:szCs w:val="22"/>
      </w:rPr>
      <w:t>/</w:t>
    </w:r>
    <w:r w:rsidR="00B52E35">
      <w:rPr>
        <w:color w:val="666666"/>
        <w:sz w:val="22"/>
        <w:szCs w:val="22"/>
      </w:rPr>
      <w:fldChar w:fldCharType="begin"/>
    </w:r>
    <w:r w:rsidR="00B52E35">
      <w:rPr>
        <w:color w:val="666666"/>
        <w:sz w:val="22"/>
        <w:szCs w:val="22"/>
      </w:rPr>
      <w:instrText xml:space="preserve"> NUMPAGES  \* MERGEFORMAT </w:instrText>
    </w:r>
    <w:r w:rsidR="00B52E35">
      <w:rPr>
        <w:color w:val="666666"/>
        <w:sz w:val="22"/>
        <w:szCs w:val="22"/>
      </w:rPr>
      <w:fldChar w:fldCharType="separate"/>
    </w:r>
    <w:r w:rsidR="00B52E35">
      <w:rPr>
        <w:noProof/>
        <w:color w:val="666666"/>
        <w:sz w:val="22"/>
        <w:szCs w:val="22"/>
      </w:rPr>
      <w:t>41</w:t>
    </w:r>
    <w:r w:rsidR="00B52E35">
      <w:rPr>
        <w:color w:val="666666"/>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B3B164" w14:textId="77777777" w:rsidR="008543B5" w:rsidRDefault="008543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FE8BAC" w14:textId="77777777" w:rsidR="00470DF7" w:rsidRDefault="00470DF7">
      <w:r>
        <w:separator/>
      </w:r>
    </w:p>
  </w:footnote>
  <w:footnote w:type="continuationSeparator" w:id="0">
    <w:p w14:paraId="38AAFC38" w14:textId="77777777" w:rsidR="00470DF7" w:rsidRDefault="00470D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DAC3B1" w14:textId="77777777" w:rsidR="00B52E35" w:rsidRDefault="00B52E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8AE40B" w14:textId="77777777" w:rsidR="00B52E35" w:rsidRDefault="00B52E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61A4CD" w14:textId="77777777" w:rsidR="00B52E35" w:rsidRDefault="00B52E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C5305F4"/>
    <w:multiLevelType w:val="hybridMultilevel"/>
    <w:tmpl w:val="022CD134"/>
    <w:lvl w:ilvl="0" w:tplc="423ED11C">
      <w:start w:val="1"/>
      <w:numFmt w:val="bullet"/>
      <w:lvlText w:val="●"/>
      <w:lvlJc w:val="left"/>
      <w:pPr>
        <w:ind w:left="720" w:hanging="360"/>
      </w:pPr>
    </w:lvl>
    <w:lvl w:ilvl="1" w:tplc="B19A01E4">
      <w:start w:val="1"/>
      <w:numFmt w:val="bullet"/>
      <w:lvlText w:val="○"/>
      <w:lvlJc w:val="left"/>
      <w:pPr>
        <w:ind w:left="1440" w:hanging="360"/>
      </w:pPr>
    </w:lvl>
    <w:lvl w:ilvl="2" w:tplc="C92E6E46">
      <w:start w:val="1"/>
      <w:numFmt w:val="bullet"/>
      <w:lvlText w:val="■"/>
      <w:lvlJc w:val="left"/>
      <w:pPr>
        <w:ind w:left="2160" w:hanging="360"/>
      </w:pPr>
    </w:lvl>
    <w:lvl w:ilvl="3" w:tplc="EFB0B850">
      <w:start w:val="1"/>
      <w:numFmt w:val="bullet"/>
      <w:lvlText w:val="●"/>
      <w:lvlJc w:val="left"/>
      <w:pPr>
        <w:ind w:left="2880" w:hanging="360"/>
      </w:pPr>
    </w:lvl>
    <w:lvl w:ilvl="4" w:tplc="7F82002A">
      <w:start w:val="1"/>
      <w:numFmt w:val="bullet"/>
      <w:lvlText w:val="○"/>
      <w:lvlJc w:val="left"/>
      <w:pPr>
        <w:ind w:left="3600" w:hanging="360"/>
      </w:pPr>
    </w:lvl>
    <w:lvl w:ilvl="5" w:tplc="C2E8BD88">
      <w:start w:val="1"/>
      <w:numFmt w:val="bullet"/>
      <w:lvlText w:val="■"/>
      <w:lvlJc w:val="left"/>
      <w:pPr>
        <w:ind w:left="4320" w:hanging="360"/>
      </w:pPr>
    </w:lvl>
    <w:lvl w:ilvl="6" w:tplc="A9581314">
      <w:start w:val="1"/>
      <w:numFmt w:val="bullet"/>
      <w:lvlText w:val="●"/>
      <w:lvlJc w:val="left"/>
      <w:pPr>
        <w:ind w:left="5040" w:hanging="360"/>
      </w:pPr>
    </w:lvl>
    <w:lvl w:ilvl="7" w:tplc="382088DE">
      <w:start w:val="1"/>
      <w:numFmt w:val="bullet"/>
      <w:lvlText w:val="●"/>
      <w:lvlJc w:val="left"/>
      <w:pPr>
        <w:ind w:left="5760" w:hanging="360"/>
      </w:pPr>
    </w:lvl>
    <w:lvl w:ilvl="8" w:tplc="49A0DCF2">
      <w:start w:val="1"/>
      <w:numFmt w:val="bullet"/>
      <w:lvlText w:val="●"/>
      <w:lvlJc w:val="left"/>
      <w:pPr>
        <w:ind w:left="6480" w:hanging="360"/>
      </w:pPr>
    </w:lvl>
  </w:abstractNum>
  <w:num w:numId="1" w16cid:durableId="100181455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9"/>
  <w:displayBackgroundShape/>
  <w:mirrorMargin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3B5"/>
    <w:rsid w:val="00470DF7"/>
    <w:rsid w:val="0047642A"/>
    <w:rsid w:val="008543B5"/>
    <w:rsid w:val="00B52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9BA548"/>
  <w15:docId w15:val="{ECC9A29E-6321-CE4E-AA3B-2C7BBA9E8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52E35"/>
    <w:pPr>
      <w:tabs>
        <w:tab w:val="center" w:pos="4680"/>
        <w:tab w:val="right" w:pos="9360"/>
      </w:tabs>
    </w:pPr>
  </w:style>
  <w:style w:type="character" w:customStyle="1" w:styleId="HeaderChar">
    <w:name w:val="Header Char"/>
    <w:basedOn w:val="DefaultParagraphFont"/>
    <w:link w:val="Header"/>
    <w:uiPriority w:val="99"/>
    <w:rsid w:val="00B52E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41</Pages>
  <Words>8962</Words>
  <Characters>46069</Characters>
  <Application>Microsoft Office Word</Application>
  <DocSecurity>0</DocSecurity>
  <Lines>837</Lines>
  <Paragraphs>486</Paragraphs>
  <ScaleCrop>false</ScaleCrop>
  <Company/>
  <LinksUpToDate>false</LinksUpToDate>
  <CharactersWithSpaces>54545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 Rahul</cp:lastModifiedBy>
  <cp:revision>2</cp:revision>
  <cp:lastPrinted>2026-10-07T14:53:00Z</cp:lastPrinted>
  <dcterms:created xsi:type="dcterms:W3CDTF">2026-10-07T10:57:00Z</dcterms:created>
  <dcterms:modified xsi:type="dcterms:W3CDTF">2026-10-07T15:03:00Z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30ba449-43c6-4cb4-ab67-7944acc9363d_Enabled">
    <vt:lpwstr>true</vt:lpwstr>
  </property>
  <property fmtid="{D5CDD505-2E9C-101B-9397-08002B2CF9AE}" pid="3" name="MSIP_Label_e30ba449-43c6-4cb4-ab67-7944acc9363d_SetDate">
    <vt:lpwstr>2026-10-07T15:03:50Z</vt:lpwstr>
  </property>
  <property fmtid="{D5CDD505-2E9C-101B-9397-08002B2CF9AE}" pid="4" name="MSIP_Label_e30ba449-43c6-4cb4-ab67-7944acc9363d_Method">
    <vt:lpwstr>Standard</vt:lpwstr>
  </property>
  <property fmtid="{D5CDD505-2E9C-101B-9397-08002B2CF9AE}" pid="5" name="MSIP_Label_e30ba449-43c6-4cb4-ab67-7944acc9363d_Name">
    <vt:lpwstr>e30ba449-43c6-4cb4-ab67-7944acc9363d</vt:lpwstr>
  </property>
  <property fmtid="{D5CDD505-2E9C-101B-9397-08002B2CF9AE}" pid="6" name="MSIP_Label_e30ba449-43c6-4cb4-ab67-7944acc9363d_SiteId">
    <vt:lpwstr>e11fd634-26b5-47f4-8b8c-908e466e9bdf</vt:lpwstr>
  </property>
  <property fmtid="{D5CDD505-2E9C-101B-9397-08002B2CF9AE}" pid="7" name="MSIP_Label_e30ba449-43c6-4cb4-ab67-7944acc9363d_ActionId">
    <vt:lpwstr>15eea819-bb43-4449-b079-3953bc888284</vt:lpwstr>
  </property>
  <property fmtid="{D5CDD505-2E9C-101B-9397-08002B2CF9AE}" pid="8" name="MSIP_Label_e30ba449-43c6-4cb4-ab67-7944acc9363d_ContentBits">
    <vt:lpwstr>0</vt:lpwstr>
  </property>
  <property fmtid="{D5CDD505-2E9C-101B-9397-08002B2CF9AE}" pid="9" name="MSIP_Label_e30ba449-43c6-4cb4-ab67-7944acc9363d_Tag">
    <vt:lpwstr>50, 3, 0, 1</vt:lpwstr>
  </property>
</Properties>
</file>