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26621751"/>
        <w:docPartObj>
          <w:docPartGallery w:val="Cover Pages"/>
          <w:docPartUnique/>
        </w:docPartObj>
      </w:sdtPr>
      <w:sdtEndPr/>
      <w:sdtContent>
        <w:p w:rsidR="007941C9" w:rsidRDefault="007941C9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7941C9">
            <w:sdt>
              <w:sdtPr>
                <w:rPr>
                  <w:rFonts w:ascii="Trebuchet MS" w:hAnsi="Trebuchet MS"/>
                  <w:color w:val="2F5496" w:themeColor="accent1" w:themeShade="BF"/>
                  <w:sz w:val="32"/>
                  <w:szCs w:val="32"/>
                </w:rPr>
                <w:alias w:val="Société"/>
                <w:id w:val="13406915"/>
                <w:placeholder>
                  <w:docPart w:val="2D56A34CA96A466F921D536150135591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941C9" w:rsidRDefault="007941C9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rFonts w:ascii="Trebuchet MS" w:hAnsi="Trebuchet MS"/>
                        <w:color w:val="2F5496" w:themeColor="accent1" w:themeShade="BF"/>
                        <w:sz w:val="32"/>
                        <w:szCs w:val="32"/>
                      </w:rPr>
                      <w:t xml:space="preserve">Master 1 DSC - </w:t>
                    </w:r>
                    <w:r w:rsidRPr="007941C9">
                      <w:rPr>
                        <w:rFonts w:ascii="Trebuchet MS" w:hAnsi="Trebuchet MS"/>
                        <w:color w:val="2F5496" w:themeColor="accent1" w:themeShade="BF"/>
                        <w:sz w:val="32"/>
                        <w:szCs w:val="32"/>
                      </w:rPr>
                      <w:t xml:space="preserve">Groupe 2 </w:t>
                    </w:r>
                    <w:r>
                      <w:rPr>
                        <w:rFonts w:ascii="Trebuchet MS" w:hAnsi="Trebuchet MS"/>
                        <w:color w:val="2F5496" w:themeColor="accent1" w:themeShade="BF"/>
                        <w:sz w:val="32"/>
                        <w:szCs w:val="32"/>
                      </w:rPr>
                      <w:t xml:space="preserve">- </w:t>
                    </w:r>
                    <w:r w:rsidRPr="007941C9">
                      <w:rPr>
                        <w:rFonts w:ascii="Trebuchet MS" w:hAnsi="Trebuchet MS"/>
                        <w:color w:val="2F5496" w:themeColor="accent1" w:themeShade="BF"/>
                        <w:sz w:val="32"/>
                        <w:szCs w:val="32"/>
                      </w:rPr>
                      <w:t>Interopérabilité</w:t>
                    </w:r>
                  </w:p>
                </w:tc>
              </w:sdtContent>
            </w:sdt>
          </w:tr>
          <w:tr w:rsidR="007941C9">
            <w:tc>
              <w:tcPr>
                <w:tcW w:w="7672" w:type="dxa"/>
              </w:tcPr>
              <w:sdt>
                <w:sdtPr>
                  <w:rPr>
                    <w:rFonts w:ascii="Trebuchet MS" w:eastAsiaTheme="majorEastAsia" w:hAnsi="Trebuchet MS" w:cstheme="majorBidi"/>
                    <w:color w:val="4472C4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05819F1AE9AA47E78681C390DC83F35B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7941C9" w:rsidRPr="007941C9" w:rsidRDefault="002B776B">
                    <w:pPr>
                      <w:pStyle w:val="Sansinterligne"/>
                      <w:spacing w:line="216" w:lineRule="auto"/>
                      <w:rPr>
                        <w:rFonts w:ascii="Trebuchet MS" w:eastAsiaTheme="majorEastAsia" w:hAnsi="Trebuchet MS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="Trebuchet MS" w:eastAsiaTheme="majorEastAsia" w:hAnsi="Trebuchet MS" w:cstheme="majorBidi"/>
                        <w:color w:val="4472C4" w:themeColor="accent1"/>
                        <w:sz w:val="88"/>
                        <w:szCs w:val="88"/>
                      </w:rPr>
                      <w:t>Document final de conception</w:t>
                    </w:r>
                  </w:p>
                </w:sdtContent>
              </w:sdt>
            </w:tc>
          </w:tr>
          <w:tr w:rsidR="007941C9">
            <w:sdt>
              <w:sdtPr>
                <w:rPr>
                  <w:rFonts w:ascii="Trebuchet MS" w:hAnsi="Trebuchet MS"/>
                  <w:color w:val="2F5496" w:themeColor="accent1" w:themeShade="BF"/>
                  <w:sz w:val="32"/>
                  <w:szCs w:val="32"/>
                </w:rPr>
                <w:alias w:val="Sous-titre"/>
                <w:id w:val="13406923"/>
                <w:placeholder>
                  <w:docPart w:val="B653FAF1D87E42A5A9BB31E98A15C31B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941C9" w:rsidRDefault="002B776B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rFonts w:ascii="Trebuchet MS" w:hAnsi="Trebuchet MS"/>
                        <w:color w:val="2F5496" w:themeColor="accent1" w:themeShade="BF"/>
                        <w:sz w:val="32"/>
                        <w:szCs w:val="32"/>
                      </w:rPr>
                      <w:t>2</w:t>
                    </w:r>
                    <w:r w:rsidR="00F67735">
                      <w:rPr>
                        <w:rFonts w:ascii="Trebuchet MS" w:hAnsi="Trebuchet MS"/>
                        <w:color w:val="2F5496" w:themeColor="accent1" w:themeShade="BF"/>
                        <w:sz w:val="32"/>
                        <w:szCs w:val="32"/>
                      </w:rPr>
                      <w:t>6</w:t>
                    </w:r>
                    <w:r w:rsidR="007941C9" w:rsidRPr="00082796">
                      <w:rPr>
                        <w:rFonts w:ascii="Trebuchet MS" w:hAnsi="Trebuchet MS"/>
                        <w:color w:val="2F5496" w:themeColor="accent1" w:themeShade="BF"/>
                        <w:sz w:val="32"/>
                        <w:szCs w:val="32"/>
                      </w:rPr>
                      <w:t>/0</w:t>
                    </w:r>
                    <w:r w:rsidR="00E7651F">
                      <w:rPr>
                        <w:rFonts w:ascii="Trebuchet MS" w:hAnsi="Trebuchet MS"/>
                        <w:color w:val="2F5496" w:themeColor="accent1" w:themeShade="BF"/>
                        <w:sz w:val="32"/>
                        <w:szCs w:val="32"/>
                      </w:rPr>
                      <w:t>3</w:t>
                    </w:r>
                    <w:r w:rsidR="007941C9" w:rsidRPr="00082796">
                      <w:rPr>
                        <w:rFonts w:ascii="Trebuchet MS" w:hAnsi="Trebuchet MS"/>
                        <w:color w:val="2F5496" w:themeColor="accent1" w:themeShade="BF"/>
                        <w:sz w:val="32"/>
                        <w:szCs w:val="32"/>
                      </w:rPr>
                      <w:t>/2020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7941C9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7941C9" w:rsidRDefault="007941C9" w:rsidP="007941C9">
                <w:pPr>
                  <w:pStyle w:val="Sansinterligne"/>
                  <w:rPr>
                    <w:rFonts w:ascii="Trebuchet MS" w:hAnsi="Trebuchet MS"/>
                    <w:color w:val="4472C4" w:themeColor="accent1"/>
                    <w:sz w:val="32"/>
                    <w:szCs w:val="32"/>
                  </w:rPr>
                </w:pPr>
                <w:r>
                  <w:rPr>
                    <w:rFonts w:ascii="Trebuchet MS" w:hAnsi="Trebuchet MS"/>
                    <w:color w:val="4472C4" w:themeColor="accent1"/>
                    <w:sz w:val="32"/>
                    <w:szCs w:val="32"/>
                  </w:rPr>
                  <w:t>ROMDAN Elias</w:t>
                </w:r>
              </w:p>
              <w:p w:rsidR="007941C9" w:rsidRPr="007941C9" w:rsidRDefault="007941C9" w:rsidP="007941C9">
                <w:pPr>
                  <w:pStyle w:val="Sansinterligne"/>
                  <w:rPr>
                    <w:rFonts w:ascii="Trebuchet MS" w:hAnsi="Trebuchet MS"/>
                    <w:color w:val="4472C4" w:themeColor="accent1"/>
                    <w:sz w:val="32"/>
                    <w:szCs w:val="32"/>
                  </w:rPr>
                </w:pPr>
                <w:r>
                  <w:rPr>
                    <w:rFonts w:ascii="Trebuchet MS" w:hAnsi="Trebuchet MS"/>
                    <w:color w:val="4472C4" w:themeColor="accent1"/>
                    <w:sz w:val="32"/>
                    <w:szCs w:val="32"/>
                  </w:rPr>
                  <w:t>TROTTA Nicolas</w:t>
                </w:r>
              </w:p>
            </w:tc>
          </w:tr>
        </w:tbl>
        <w:p w:rsidR="007941C9" w:rsidRDefault="007941C9">
          <w:r>
            <w:br w:type="page"/>
          </w:r>
        </w:p>
      </w:sdtContent>
    </w:sdt>
    <w:p w:rsidR="00EB2C32" w:rsidRDefault="005155B2" w:rsidP="002B776B">
      <w:pPr>
        <w:jc w:val="both"/>
        <w:rPr>
          <w:rFonts w:ascii="Trebuchet MS" w:hAnsi="Trebuchet MS"/>
          <w:color w:val="0070C0"/>
          <w:sz w:val="32"/>
          <w:szCs w:val="32"/>
        </w:rPr>
      </w:pPr>
      <w:r>
        <w:rPr>
          <w:rFonts w:ascii="Trebuchet MS" w:hAnsi="Trebuchet MS"/>
          <w:color w:val="0070C0"/>
          <w:sz w:val="32"/>
          <w:szCs w:val="32"/>
        </w:rPr>
        <w:lastRenderedPageBreak/>
        <w:t>1</w:t>
      </w:r>
      <w:r w:rsidR="002B776B">
        <w:rPr>
          <w:rFonts w:ascii="Trebuchet MS" w:hAnsi="Trebuchet MS"/>
          <w:color w:val="0070C0"/>
          <w:sz w:val="32"/>
          <w:szCs w:val="32"/>
        </w:rPr>
        <w:t>. Introduction</w:t>
      </w:r>
    </w:p>
    <w:p w:rsidR="003F4688" w:rsidRDefault="00C07ACA" w:rsidP="002B776B">
      <w:pPr>
        <w:jc w:val="both"/>
        <w:rPr>
          <w:rFonts w:ascii="Trebuchet MS" w:hAnsi="Trebuchet MS"/>
          <w:color w:val="000000" w:themeColor="text1"/>
          <w:sz w:val="24"/>
          <w:szCs w:val="24"/>
        </w:rPr>
      </w:pPr>
      <w:r>
        <w:rPr>
          <w:rFonts w:ascii="Trebuchet MS" w:hAnsi="Trebuchet MS"/>
          <w:color w:val="000000" w:themeColor="text1"/>
          <w:sz w:val="24"/>
          <w:szCs w:val="24"/>
        </w:rPr>
        <w:t xml:space="preserve">Dans une époque où la quantité d’informations </w:t>
      </w:r>
      <w:r w:rsidR="003F4688">
        <w:rPr>
          <w:rFonts w:ascii="Trebuchet MS" w:hAnsi="Trebuchet MS"/>
          <w:color w:val="000000" w:themeColor="text1"/>
          <w:sz w:val="24"/>
          <w:szCs w:val="24"/>
        </w:rPr>
        <w:t xml:space="preserve">est devenue exponentielle et </w:t>
      </w:r>
      <w:r w:rsidR="00C329A3">
        <w:rPr>
          <w:rFonts w:ascii="Trebuchet MS" w:hAnsi="Trebuchet MS"/>
          <w:color w:val="000000" w:themeColor="text1"/>
          <w:sz w:val="24"/>
          <w:szCs w:val="24"/>
        </w:rPr>
        <w:t>dans la majorité des cas</w:t>
      </w:r>
      <w:r w:rsidR="003F4688">
        <w:rPr>
          <w:rFonts w:ascii="Trebuchet MS" w:hAnsi="Trebuchet MS"/>
          <w:color w:val="000000" w:themeColor="text1"/>
          <w:sz w:val="24"/>
          <w:szCs w:val="24"/>
        </w:rPr>
        <w:t xml:space="preserve"> accessible </w:t>
      </w:r>
      <w:r w:rsidR="00C329A3">
        <w:rPr>
          <w:rFonts w:ascii="Trebuchet MS" w:hAnsi="Trebuchet MS"/>
          <w:color w:val="000000" w:themeColor="text1"/>
          <w:sz w:val="24"/>
          <w:szCs w:val="24"/>
        </w:rPr>
        <w:t>par tou</w:t>
      </w:r>
      <w:r w:rsidR="006E37C7">
        <w:rPr>
          <w:rFonts w:ascii="Trebuchet MS" w:hAnsi="Trebuchet MS"/>
          <w:color w:val="000000" w:themeColor="text1"/>
          <w:sz w:val="24"/>
          <w:szCs w:val="24"/>
        </w:rPr>
        <w:t>t</w:t>
      </w:r>
      <w:r w:rsidR="00C329A3">
        <w:rPr>
          <w:rFonts w:ascii="Trebuchet MS" w:hAnsi="Trebuchet MS"/>
          <w:color w:val="000000" w:themeColor="text1"/>
          <w:sz w:val="24"/>
          <w:szCs w:val="24"/>
        </w:rPr>
        <w:t xml:space="preserve"> le monde</w:t>
      </w:r>
      <w:r w:rsidR="003F4688">
        <w:rPr>
          <w:rFonts w:ascii="Trebuchet MS" w:hAnsi="Trebuchet MS"/>
          <w:color w:val="000000" w:themeColor="text1"/>
          <w:sz w:val="24"/>
          <w:szCs w:val="24"/>
        </w:rPr>
        <w:t>, nous avons besoin d’un système pour</w:t>
      </w:r>
      <w:r w:rsidR="003229CF">
        <w:rPr>
          <w:rFonts w:ascii="Trebuchet MS" w:hAnsi="Trebuchet MS"/>
          <w:color w:val="000000" w:themeColor="text1"/>
          <w:sz w:val="24"/>
          <w:szCs w:val="24"/>
        </w:rPr>
        <w:t xml:space="preserve"> gérer</w:t>
      </w:r>
      <w:r w:rsidR="003F4688">
        <w:rPr>
          <w:rFonts w:ascii="Trebuchet MS" w:hAnsi="Trebuchet MS"/>
          <w:color w:val="000000" w:themeColor="text1"/>
          <w:sz w:val="24"/>
          <w:szCs w:val="24"/>
        </w:rPr>
        <w:t xml:space="preserve"> ce flux d’informations</w:t>
      </w:r>
      <w:r w:rsidR="003229CF">
        <w:rPr>
          <w:rFonts w:ascii="Trebuchet MS" w:hAnsi="Trebuchet MS"/>
          <w:color w:val="000000" w:themeColor="text1"/>
          <w:sz w:val="24"/>
          <w:szCs w:val="24"/>
        </w:rPr>
        <w:t xml:space="preserve"> qui ne cesse d’augmenter</w:t>
      </w:r>
      <w:r w:rsidR="00104A9D">
        <w:rPr>
          <w:rFonts w:ascii="Trebuchet MS" w:hAnsi="Trebuchet MS"/>
          <w:color w:val="000000" w:themeColor="text1"/>
          <w:sz w:val="24"/>
          <w:szCs w:val="24"/>
        </w:rPr>
        <w:t>, c’est-à-dire</w:t>
      </w:r>
      <w:r w:rsidR="003F4688">
        <w:rPr>
          <w:rFonts w:ascii="Trebuchet MS" w:hAnsi="Trebuchet MS"/>
          <w:color w:val="000000" w:themeColor="text1"/>
          <w:sz w:val="24"/>
          <w:szCs w:val="24"/>
        </w:rPr>
        <w:t xml:space="preserve"> rendre l’accès </w:t>
      </w:r>
      <w:r w:rsidR="00104A9D">
        <w:rPr>
          <w:rFonts w:ascii="Trebuchet MS" w:hAnsi="Trebuchet MS"/>
          <w:color w:val="000000" w:themeColor="text1"/>
          <w:sz w:val="24"/>
          <w:szCs w:val="24"/>
        </w:rPr>
        <w:t>aux</w:t>
      </w:r>
      <w:r w:rsidR="003F4688">
        <w:rPr>
          <w:rFonts w:ascii="Trebuchet MS" w:hAnsi="Trebuchet MS"/>
          <w:color w:val="000000" w:themeColor="text1"/>
          <w:sz w:val="24"/>
          <w:szCs w:val="24"/>
        </w:rPr>
        <w:t xml:space="preserve"> </w:t>
      </w:r>
      <w:r w:rsidR="008A2462">
        <w:rPr>
          <w:rFonts w:ascii="Trebuchet MS" w:hAnsi="Trebuchet MS"/>
          <w:color w:val="000000" w:themeColor="text1"/>
          <w:sz w:val="24"/>
          <w:szCs w:val="24"/>
        </w:rPr>
        <w:t xml:space="preserve">différentes </w:t>
      </w:r>
      <w:r w:rsidR="003F4688">
        <w:rPr>
          <w:rFonts w:ascii="Trebuchet MS" w:hAnsi="Trebuchet MS"/>
          <w:color w:val="000000" w:themeColor="text1"/>
          <w:sz w:val="24"/>
          <w:szCs w:val="24"/>
        </w:rPr>
        <w:t>informations plus rapide</w:t>
      </w:r>
      <w:r w:rsidR="00B533BA">
        <w:rPr>
          <w:rFonts w:ascii="Trebuchet MS" w:hAnsi="Trebuchet MS"/>
          <w:color w:val="000000" w:themeColor="text1"/>
          <w:sz w:val="24"/>
          <w:szCs w:val="24"/>
        </w:rPr>
        <w:t>s</w:t>
      </w:r>
      <w:r w:rsidR="003F4688">
        <w:rPr>
          <w:rFonts w:ascii="Trebuchet MS" w:hAnsi="Trebuchet MS"/>
          <w:color w:val="000000" w:themeColor="text1"/>
          <w:sz w:val="24"/>
          <w:szCs w:val="24"/>
        </w:rPr>
        <w:t xml:space="preserve"> et</w:t>
      </w:r>
      <w:r w:rsidR="00104A9D">
        <w:rPr>
          <w:rFonts w:ascii="Trebuchet MS" w:hAnsi="Trebuchet MS"/>
          <w:color w:val="000000" w:themeColor="text1"/>
          <w:sz w:val="24"/>
          <w:szCs w:val="24"/>
        </w:rPr>
        <w:t xml:space="preserve"> plus</w:t>
      </w:r>
      <w:r w:rsidR="003F4688">
        <w:rPr>
          <w:rFonts w:ascii="Trebuchet MS" w:hAnsi="Trebuchet MS"/>
          <w:color w:val="000000" w:themeColor="text1"/>
          <w:sz w:val="24"/>
          <w:szCs w:val="24"/>
        </w:rPr>
        <w:t xml:space="preserve"> facile</w:t>
      </w:r>
      <w:r w:rsidR="00B533BA">
        <w:rPr>
          <w:rFonts w:ascii="Trebuchet MS" w:hAnsi="Trebuchet MS"/>
          <w:color w:val="000000" w:themeColor="text1"/>
          <w:sz w:val="24"/>
          <w:szCs w:val="24"/>
        </w:rPr>
        <w:t>s</w:t>
      </w:r>
      <w:r w:rsidR="003F4688">
        <w:rPr>
          <w:rFonts w:ascii="Trebuchet MS" w:hAnsi="Trebuchet MS"/>
          <w:color w:val="000000" w:themeColor="text1"/>
          <w:sz w:val="24"/>
          <w:szCs w:val="24"/>
        </w:rPr>
        <w:t xml:space="preserve"> </w:t>
      </w:r>
      <w:r w:rsidR="00104A9D">
        <w:rPr>
          <w:rFonts w:ascii="Trebuchet MS" w:hAnsi="Trebuchet MS"/>
          <w:color w:val="000000" w:themeColor="text1"/>
          <w:sz w:val="24"/>
          <w:szCs w:val="24"/>
        </w:rPr>
        <w:t>à faire pour les</w:t>
      </w:r>
      <w:r w:rsidR="003F4688">
        <w:rPr>
          <w:rFonts w:ascii="Trebuchet MS" w:hAnsi="Trebuchet MS"/>
          <w:color w:val="000000" w:themeColor="text1"/>
          <w:sz w:val="24"/>
          <w:szCs w:val="24"/>
        </w:rPr>
        <w:t xml:space="preserve"> utilisateurs.</w:t>
      </w:r>
    </w:p>
    <w:p w:rsidR="00C050ED" w:rsidRDefault="008E28A0" w:rsidP="002B776B">
      <w:pPr>
        <w:jc w:val="both"/>
        <w:rPr>
          <w:rFonts w:ascii="Trebuchet MS" w:hAnsi="Trebuchet MS"/>
          <w:color w:val="000000" w:themeColor="text1"/>
          <w:sz w:val="24"/>
          <w:szCs w:val="24"/>
        </w:rPr>
      </w:pPr>
      <w:r>
        <w:rPr>
          <w:rFonts w:ascii="Trebuchet MS" w:hAnsi="Trebuchet MS"/>
          <w:color w:val="000000" w:themeColor="text1"/>
          <w:sz w:val="24"/>
          <w:szCs w:val="24"/>
        </w:rPr>
        <w:t>É</w:t>
      </w:r>
      <w:r>
        <w:rPr>
          <w:rFonts w:ascii="Trebuchet MS" w:hAnsi="Trebuchet MS"/>
          <w:color w:val="000000" w:themeColor="text1"/>
          <w:sz w:val="24"/>
          <w:szCs w:val="24"/>
        </w:rPr>
        <w:t xml:space="preserve">tant donné que le traitement de toutes les données qui circulent dans le monde est une </w:t>
      </w:r>
      <w:r w:rsidR="00C050ED">
        <w:rPr>
          <w:rFonts w:ascii="Trebuchet MS" w:hAnsi="Trebuchet MS"/>
          <w:color w:val="000000" w:themeColor="text1"/>
          <w:sz w:val="24"/>
          <w:szCs w:val="24"/>
        </w:rPr>
        <w:t>grande mission</w:t>
      </w:r>
      <w:r>
        <w:rPr>
          <w:rFonts w:ascii="Trebuchet MS" w:hAnsi="Trebuchet MS"/>
          <w:color w:val="000000" w:themeColor="text1"/>
          <w:sz w:val="24"/>
          <w:szCs w:val="24"/>
        </w:rPr>
        <w:t xml:space="preserve"> </w:t>
      </w:r>
      <w:r w:rsidR="00C050ED">
        <w:rPr>
          <w:rFonts w:ascii="Trebuchet MS" w:hAnsi="Trebuchet MS"/>
          <w:color w:val="000000" w:themeColor="text1"/>
          <w:sz w:val="24"/>
          <w:szCs w:val="24"/>
        </w:rPr>
        <w:t xml:space="preserve">à faire </w:t>
      </w:r>
      <w:r>
        <w:rPr>
          <w:rFonts w:ascii="Trebuchet MS" w:hAnsi="Trebuchet MS"/>
          <w:color w:val="000000" w:themeColor="text1"/>
          <w:sz w:val="24"/>
          <w:szCs w:val="24"/>
        </w:rPr>
        <w:t>pour un tel projet, nous allons se concentrer uniquement sur le traitement des informations en relation avec la métropole de Saint-</w:t>
      </w:r>
      <w:r>
        <w:rPr>
          <w:rFonts w:ascii="Trebuchet MS" w:hAnsi="Trebuchet MS"/>
          <w:color w:val="000000" w:themeColor="text1"/>
          <w:sz w:val="24"/>
          <w:szCs w:val="24"/>
        </w:rPr>
        <w:t>Étienne</w:t>
      </w:r>
      <w:r>
        <w:rPr>
          <w:rFonts w:ascii="Trebuchet MS" w:hAnsi="Trebuchet MS"/>
          <w:color w:val="000000" w:themeColor="text1"/>
          <w:sz w:val="24"/>
          <w:szCs w:val="24"/>
        </w:rPr>
        <w:t>. Même au sein d’une métropole il y a une grande quantité d’informations</w:t>
      </w:r>
      <w:r w:rsidR="00C050ED">
        <w:rPr>
          <w:rFonts w:ascii="Trebuchet MS" w:hAnsi="Trebuchet MS"/>
          <w:color w:val="000000" w:themeColor="text1"/>
          <w:sz w:val="24"/>
          <w:szCs w:val="24"/>
        </w:rPr>
        <w:t xml:space="preserve"> à prendre en compte</w:t>
      </w:r>
      <w:r>
        <w:rPr>
          <w:rFonts w:ascii="Trebuchet MS" w:hAnsi="Trebuchet MS"/>
          <w:color w:val="000000" w:themeColor="text1"/>
          <w:sz w:val="24"/>
          <w:szCs w:val="24"/>
        </w:rPr>
        <w:t xml:space="preserve"> d’où l’utilité de composer les différents </w:t>
      </w:r>
      <w:r w:rsidR="00C050ED">
        <w:rPr>
          <w:rFonts w:ascii="Trebuchet MS" w:hAnsi="Trebuchet MS"/>
          <w:color w:val="000000" w:themeColor="text1"/>
          <w:sz w:val="24"/>
          <w:szCs w:val="24"/>
        </w:rPr>
        <w:t>secteurs</w:t>
      </w:r>
      <w:r>
        <w:rPr>
          <w:rFonts w:ascii="Trebuchet MS" w:hAnsi="Trebuchet MS"/>
          <w:color w:val="000000" w:themeColor="text1"/>
          <w:sz w:val="24"/>
          <w:szCs w:val="24"/>
        </w:rPr>
        <w:t xml:space="preserve"> en ontologie.</w:t>
      </w:r>
    </w:p>
    <w:p w:rsidR="008E28A0" w:rsidRDefault="008E28A0" w:rsidP="002B776B">
      <w:pPr>
        <w:jc w:val="both"/>
        <w:rPr>
          <w:rFonts w:ascii="Trebuchet MS" w:hAnsi="Trebuchet MS"/>
          <w:color w:val="000000" w:themeColor="text1"/>
          <w:sz w:val="24"/>
          <w:szCs w:val="24"/>
        </w:rPr>
      </w:pPr>
      <w:r>
        <w:rPr>
          <w:rFonts w:ascii="Trebuchet MS" w:hAnsi="Trebuchet MS"/>
          <w:color w:val="000000" w:themeColor="text1"/>
          <w:sz w:val="24"/>
          <w:szCs w:val="24"/>
        </w:rPr>
        <w:t>Notre groupe a décidé de travailler sur l’ontologie des entreprises</w:t>
      </w:r>
      <w:r w:rsidR="00D46D33">
        <w:rPr>
          <w:rFonts w:ascii="Trebuchet MS" w:hAnsi="Trebuchet MS"/>
          <w:color w:val="000000" w:themeColor="text1"/>
          <w:sz w:val="24"/>
          <w:szCs w:val="24"/>
        </w:rPr>
        <w:t xml:space="preserve">, </w:t>
      </w:r>
      <w:r w:rsidR="00D62422">
        <w:rPr>
          <w:rFonts w:ascii="Trebuchet MS" w:hAnsi="Trebuchet MS"/>
          <w:color w:val="000000" w:themeColor="text1"/>
          <w:sz w:val="24"/>
          <w:szCs w:val="24"/>
        </w:rPr>
        <w:t xml:space="preserve">ce travail consiste à collecter </w:t>
      </w:r>
      <w:r w:rsidR="008B7209">
        <w:rPr>
          <w:rFonts w:ascii="Trebuchet MS" w:hAnsi="Trebuchet MS"/>
          <w:color w:val="000000" w:themeColor="text1"/>
          <w:sz w:val="24"/>
          <w:szCs w:val="24"/>
        </w:rPr>
        <w:t>les sources exposant des informations (SIRET, raison sociale, chiffre d’affaires, adresse…) sur les entreprises</w:t>
      </w:r>
      <w:r w:rsidR="006D6A65">
        <w:rPr>
          <w:rFonts w:ascii="Trebuchet MS" w:hAnsi="Trebuchet MS"/>
          <w:color w:val="000000" w:themeColor="text1"/>
          <w:sz w:val="24"/>
          <w:szCs w:val="24"/>
        </w:rPr>
        <w:t xml:space="preserve"> localisées à Saint-</w:t>
      </w:r>
      <w:r w:rsidR="006D6A65">
        <w:rPr>
          <w:rFonts w:ascii="Trebuchet MS" w:hAnsi="Trebuchet MS"/>
          <w:color w:val="000000" w:themeColor="text1"/>
          <w:sz w:val="24"/>
          <w:szCs w:val="24"/>
        </w:rPr>
        <w:t>É</w:t>
      </w:r>
      <w:r w:rsidR="006D6A65">
        <w:rPr>
          <w:rFonts w:ascii="Trebuchet MS" w:hAnsi="Trebuchet MS"/>
          <w:color w:val="000000" w:themeColor="text1"/>
          <w:sz w:val="24"/>
          <w:szCs w:val="24"/>
        </w:rPr>
        <w:t>tienne</w:t>
      </w:r>
      <w:r w:rsidR="008B7209">
        <w:rPr>
          <w:rFonts w:ascii="Trebuchet MS" w:hAnsi="Trebuchet MS"/>
          <w:color w:val="000000" w:themeColor="text1"/>
          <w:sz w:val="24"/>
          <w:szCs w:val="24"/>
        </w:rPr>
        <w:t>, extraire les données et les insérer dans une Wikibase personnelle qui jouera le rôle d’un Hub.</w:t>
      </w:r>
    </w:p>
    <w:p w:rsidR="002B776B" w:rsidRDefault="00AF5C17" w:rsidP="002B776B">
      <w:pPr>
        <w:jc w:val="both"/>
        <w:rPr>
          <w:rFonts w:ascii="Trebuchet MS" w:hAnsi="Trebuchet MS"/>
          <w:color w:val="000000" w:themeColor="text1"/>
          <w:sz w:val="24"/>
          <w:szCs w:val="24"/>
        </w:rPr>
      </w:pPr>
      <w:r>
        <w:rPr>
          <w:rFonts w:ascii="Trebuchet MS" w:hAnsi="Trebuchet MS"/>
          <w:color w:val="000000" w:themeColor="text1"/>
          <w:sz w:val="24"/>
          <w:szCs w:val="24"/>
        </w:rPr>
        <w:t xml:space="preserve">L’objectif </w:t>
      </w:r>
      <w:r w:rsidR="00C050ED">
        <w:rPr>
          <w:rFonts w:ascii="Trebuchet MS" w:hAnsi="Trebuchet MS"/>
          <w:color w:val="000000" w:themeColor="text1"/>
          <w:sz w:val="24"/>
          <w:szCs w:val="24"/>
        </w:rPr>
        <w:t xml:space="preserve">principal </w:t>
      </w:r>
      <w:r>
        <w:rPr>
          <w:rFonts w:ascii="Trebuchet MS" w:hAnsi="Trebuchet MS"/>
          <w:color w:val="000000" w:themeColor="text1"/>
          <w:sz w:val="24"/>
          <w:szCs w:val="24"/>
        </w:rPr>
        <w:t>de notre application est de répondre aux questions</w:t>
      </w:r>
      <w:r w:rsidR="00CB37E7">
        <w:rPr>
          <w:rFonts w:ascii="Trebuchet MS" w:hAnsi="Trebuchet MS"/>
          <w:color w:val="000000" w:themeColor="text1"/>
          <w:sz w:val="24"/>
          <w:szCs w:val="24"/>
        </w:rPr>
        <w:t xml:space="preserve"> qui peuvent être</w:t>
      </w:r>
      <w:r>
        <w:rPr>
          <w:rFonts w:ascii="Trebuchet MS" w:hAnsi="Trebuchet MS"/>
          <w:color w:val="000000" w:themeColor="text1"/>
          <w:sz w:val="24"/>
          <w:szCs w:val="24"/>
        </w:rPr>
        <w:t xml:space="preserve"> posées par les utilisateurs sur la métropole </w:t>
      </w:r>
      <w:r w:rsidR="003B00B6">
        <w:rPr>
          <w:rFonts w:ascii="Trebuchet MS" w:hAnsi="Trebuchet MS"/>
          <w:color w:val="000000" w:themeColor="text1"/>
          <w:sz w:val="24"/>
          <w:szCs w:val="24"/>
        </w:rPr>
        <w:t xml:space="preserve">de </w:t>
      </w:r>
      <w:r>
        <w:rPr>
          <w:rFonts w:ascii="Trebuchet MS" w:hAnsi="Trebuchet MS"/>
          <w:color w:val="000000" w:themeColor="text1"/>
          <w:sz w:val="24"/>
          <w:szCs w:val="24"/>
        </w:rPr>
        <w:t>Saint-Étienne</w:t>
      </w:r>
      <w:r w:rsidR="00484884">
        <w:rPr>
          <w:rFonts w:ascii="Trebuchet MS" w:hAnsi="Trebuchet MS"/>
          <w:color w:val="000000" w:themeColor="text1"/>
          <w:sz w:val="24"/>
          <w:szCs w:val="24"/>
        </w:rPr>
        <w:t>.</w:t>
      </w:r>
      <w:r w:rsidR="00C050ED">
        <w:rPr>
          <w:rFonts w:ascii="Trebuchet MS" w:hAnsi="Trebuchet MS"/>
          <w:color w:val="000000" w:themeColor="text1"/>
          <w:sz w:val="24"/>
          <w:szCs w:val="24"/>
        </w:rPr>
        <w:t xml:space="preserve"> Pour atteindre cet objectif, quelques</w:t>
      </w:r>
      <w:r w:rsidR="00437E74">
        <w:rPr>
          <w:rFonts w:ascii="Trebuchet MS" w:hAnsi="Trebuchet MS"/>
          <w:color w:val="000000" w:themeColor="text1"/>
          <w:sz w:val="24"/>
          <w:szCs w:val="24"/>
        </w:rPr>
        <w:t xml:space="preserve"> piliers</w:t>
      </w:r>
      <w:r w:rsidR="00C050ED">
        <w:rPr>
          <w:rFonts w:ascii="Trebuchet MS" w:hAnsi="Trebuchet MS"/>
          <w:color w:val="000000" w:themeColor="text1"/>
          <w:sz w:val="24"/>
          <w:szCs w:val="24"/>
        </w:rPr>
        <w:t xml:space="preserve"> doi</w:t>
      </w:r>
      <w:r w:rsidR="00244A3E">
        <w:rPr>
          <w:rFonts w:ascii="Trebuchet MS" w:hAnsi="Trebuchet MS"/>
          <w:color w:val="000000" w:themeColor="text1"/>
          <w:sz w:val="24"/>
          <w:szCs w:val="24"/>
        </w:rPr>
        <w:t>vent</w:t>
      </w:r>
      <w:r w:rsidR="00C050ED">
        <w:rPr>
          <w:rFonts w:ascii="Trebuchet MS" w:hAnsi="Trebuchet MS"/>
          <w:color w:val="000000" w:themeColor="text1"/>
          <w:sz w:val="24"/>
          <w:szCs w:val="24"/>
        </w:rPr>
        <w:t xml:space="preserve"> être mis</w:t>
      </w:r>
      <w:r w:rsidR="001B14AA">
        <w:rPr>
          <w:rFonts w:ascii="Trebuchet MS" w:hAnsi="Trebuchet MS"/>
          <w:color w:val="000000" w:themeColor="text1"/>
          <w:sz w:val="24"/>
          <w:szCs w:val="24"/>
        </w:rPr>
        <w:t>e</w:t>
      </w:r>
      <w:r w:rsidR="00C050ED">
        <w:rPr>
          <w:rFonts w:ascii="Trebuchet MS" w:hAnsi="Trebuchet MS"/>
          <w:color w:val="000000" w:themeColor="text1"/>
          <w:sz w:val="24"/>
          <w:szCs w:val="24"/>
        </w:rPr>
        <w:t xml:space="preserve"> en place</w:t>
      </w:r>
      <w:r w:rsidR="00437E74">
        <w:rPr>
          <w:rFonts w:ascii="Trebuchet MS" w:hAnsi="Trebuchet MS"/>
          <w:color w:val="000000" w:themeColor="text1"/>
          <w:sz w:val="24"/>
          <w:szCs w:val="24"/>
        </w:rPr>
        <w:t xml:space="preserve"> auparavant</w:t>
      </w:r>
      <w:r w:rsidR="00C050ED">
        <w:rPr>
          <w:rFonts w:ascii="Trebuchet MS" w:hAnsi="Trebuchet MS"/>
          <w:color w:val="000000" w:themeColor="text1"/>
          <w:sz w:val="24"/>
          <w:szCs w:val="24"/>
        </w:rPr>
        <w:t xml:space="preserve"> d’où la</w:t>
      </w:r>
      <w:r w:rsidR="00F7160D">
        <w:rPr>
          <w:rFonts w:ascii="Trebuchet MS" w:hAnsi="Trebuchet MS"/>
          <w:color w:val="000000" w:themeColor="text1"/>
          <w:sz w:val="24"/>
          <w:szCs w:val="24"/>
        </w:rPr>
        <w:t xml:space="preserve"> compos</w:t>
      </w:r>
      <w:r w:rsidR="00C050ED">
        <w:rPr>
          <w:rFonts w:ascii="Trebuchet MS" w:hAnsi="Trebuchet MS"/>
          <w:color w:val="000000" w:themeColor="text1"/>
          <w:sz w:val="24"/>
          <w:szCs w:val="24"/>
        </w:rPr>
        <w:t>ition</w:t>
      </w:r>
      <w:r w:rsidR="00437E74">
        <w:rPr>
          <w:rFonts w:ascii="Trebuchet MS" w:hAnsi="Trebuchet MS"/>
          <w:color w:val="000000" w:themeColor="text1"/>
          <w:sz w:val="24"/>
          <w:szCs w:val="24"/>
        </w:rPr>
        <w:t xml:space="preserve"> de l’application</w:t>
      </w:r>
      <w:r w:rsidR="00F7160D">
        <w:rPr>
          <w:rFonts w:ascii="Trebuchet MS" w:hAnsi="Trebuchet MS"/>
          <w:color w:val="000000" w:themeColor="text1"/>
          <w:sz w:val="24"/>
          <w:szCs w:val="24"/>
        </w:rPr>
        <w:t xml:space="preserve"> en 3 </w:t>
      </w:r>
      <w:r w:rsidR="00437E74">
        <w:rPr>
          <w:rFonts w:ascii="Trebuchet MS" w:hAnsi="Trebuchet MS"/>
          <w:color w:val="000000" w:themeColor="text1"/>
          <w:sz w:val="24"/>
          <w:szCs w:val="24"/>
        </w:rPr>
        <w:t xml:space="preserve">grands </w:t>
      </w:r>
      <w:r w:rsidR="00F7160D">
        <w:rPr>
          <w:rFonts w:ascii="Trebuchet MS" w:hAnsi="Trebuchet MS"/>
          <w:color w:val="000000" w:themeColor="text1"/>
          <w:sz w:val="24"/>
          <w:szCs w:val="24"/>
        </w:rPr>
        <w:t>modules :</w:t>
      </w:r>
    </w:p>
    <w:p w:rsidR="00F7160D" w:rsidRDefault="00054163" w:rsidP="00F7160D">
      <w:pPr>
        <w:pStyle w:val="Paragraphedeliste"/>
        <w:numPr>
          <w:ilvl w:val="0"/>
          <w:numId w:val="7"/>
        </w:numPr>
        <w:jc w:val="both"/>
        <w:rPr>
          <w:rFonts w:ascii="Trebuchet MS" w:hAnsi="Trebuchet MS"/>
          <w:color w:val="000000" w:themeColor="text1"/>
          <w:sz w:val="24"/>
          <w:szCs w:val="24"/>
        </w:rPr>
      </w:pPr>
      <w:r>
        <w:rPr>
          <w:rFonts w:ascii="Trebuchet MS" w:hAnsi="Trebuchet MS"/>
          <w:color w:val="000000" w:themeColor="text1"/>
          <w:sz w:val="24"/>
          <w:szCs w:val="24"/>
        </w:rPr>
        <w:t>E</w:t>
      </w:r>
      <w:r w:rsidR="00F7160D">
        <w:rPr>
          <w:rFonts w:ascii="Trebuchet MS" w:hAnsi="Trebuchet MS"/>
          <w:color w:val="000000" w:themeColor="text1"/>
          <w:sz w:val="24"/>
          <w:szCs w:val="24"/>
        </w:rPr>
        <w:t>xtraction des données</w:t>
      </w:r>
      <w:r>
        <w:rPr>
          <w:rFonts w:ascii="Trebuchet MS" w:hAnsi="Trebuchet MS"/>
          <w:color w:val="000000" w:themeColor="text1"/>
          <w:sz w:val="24"/>
          <w:szCs w:val="24"/>
        </w:rPr>
        <w:t xml:space="preserve"> des sources entrées</w:t>
      </w:r>
      <w:r w:rsidR="00F7160D">
        <w:rPr>
          <w:rFonts w:ascii="Trebuchet MS" w:hAnsi="Trebuchet MS"/>
          <w:color w:val="000000" w:themeColor="text1"/>
          <w:sz w:val="24"/>
          <w:szCs w:val="24"/>
        </w:rPr>
        <w:t xml:space="preserve"> selon une structure définie et insertion de ces données dans une base propre à l’application.</w:t>
      </w:r>
    </w:p>
    <w:p w:rsidR="00F7160D" w:rsidRDefault="00F7160D" w:rsidP="00F7160D">
      <w:pPr>
        <w:pStyle w:val="Paragraphedeliste"/>
        <w:numPr>
          <w:ilvl w:val="0"/>
          <w:numId w:val="7"/>
        </w:numPr>
        <w:jc w:val="both"/>
        <w:rPr>
          <w:rFonts w:ascii="Trebuchet MS" w:hAnsi="Trebuchet MS"/>
          <w:color w:val="000000" w:themeColor="text1"/>
          <w:sz w:val="24"/>
          <w:szCs w:val="24"/>
        </w:rPr>
      </w:pPr>
      <w:r>
        <w:rPr>
          <w:rFonts w:ascii="Trebuchet MS" w:hAnsi="Trebuchet MS"/>
          <w:color w:val="000000" w:themeColor="text1"/>
          <w:sz w:val="24"/>
          <w:szCs w:val="24"/>
        </w:rPr>
        <w:t>Insertion des données</w:t>
      </w:r>
      <w:r w:rsidR="00054163">
        <w:rPr>
          <w:rFonts w:ascii="Trebuchet MS" w:hAnsi="Trebuchet MS"/>
          <w:color w:val="000000" w:themeColor="text1"/>
          <w:sz w:val="24"/>
          <w:szCs w:val="24"/>
        </w:rPr>
        <w:t xml:space="preserve"> récupérées de la base de l’application dans</w:t>
      </w:r>
      <w:r>
        <w:rPr>
          <w:rFonts w:ascii="Trebuchet MS" w:hAnsi="Trebuchet MS"/>
          <w:color w:val="000000" w:themeColor="text1"/>
          <w:sz w:val="24"/>
          <w:szCs w:val="24"/>
        </w:rPr>
        <w:t xml:space="preserve"> la Wikibase personnelle.</w:t>
      </w:r>
    </w:p>
    <w:p w:rsidR="00F7160D" w:rsidRPr="00F7160D" w:rsidRDefault="00F7160D" w:rsidP="00F7160D">
      <w:pPr>
        <w:pStyle w:val="Paragraphedeliste"/>
        <w:numPr>
          <w:ilvl w:val="0"/>
          <w:numId w:val="7"/>
        </w:numPr>
        <w:jc w:val="both"/>
        <w:rPr>
          <w:rFonts w:ascii="Trebuchet MS" w:hAnsi="Trebuchet MS"/>
          <w:color w:val="000000" w:themeColor="text1"/>
          <w:sz w:val="24"/>
          <w:szCs w:val="24"/>
        </w:rPr>
      </w:pPr>
      <w:r>
        <w:rPr>
          <w:rFonts w:ascii="Trebuchet MS" w:hAnsi="Trebuchet MS"/>
          <w:color w:val="000000" w:themeColor="text1"/>
          <w:sz w:val="24"/>
          <w:szCs w:val="24"/>
        </w:rPr>
        <w:t>Interrogation de la Wikibase personnelle à travers l’API QAnswer.</w:t>
      </w:r>
    </w:p>
    <w:p w:rsidR="002B776B" w:rsidRDefault="002B776B" w:rsidP="002B776B">
      <w:pPr>
        <w:jc w:val="both"/>
        <w:rPr>
          <w:rFonts w:ascii="Trebuchet MS" w:hAnsi="Trebuchet MS"/>
          <w:color w:val="0070C0"/>
          <w:sz w:val="32"/>
          <w:szCs w:val="32"/>
        </w:rPr>
      </w:pPr>
      <w:r>
        <w:rPr>
          <w:rFonts w:ascii="Trebuchet MS" w:hAnsi="Trebuchet MS"/>
          <w:color w:val="0070C0"/>
          <w:sz w:val="32"/>
          <w:szCs w:val="32"/>
        </w:rPr>
        <w:t>2. Technologies utilisées</w:t>
      </w:r>
    </w:p>
    <w:p w:rsidR="002B776B" w:rsidRDefault="00EF7FBA" w:rsidP="002B776B">
      <w:pPr>
        <w:jc w:val="both"/>
        <w:rPr>
          <w:rFonts w:ascii="Trebuchet MS" w:hAnsi="Trebuchet MS"/>
          <w:color w:val="000000" w:themeColor="text1"/>
          <w:sz w:val="24"/>
          <w:szCs w:val="24"/>
        </w:rPr>
      </w:pPr>
      <w:r>
        <w:rPr>
          <w:rFonts w:ascii="Trebuchet MS" w:hAnsi="Trebuchet MS"/>
          <w:color w:val="000000" w:themeColor="text1"/>
          <w:sz w:val="24"/>
          <w:szCs w:val="24"/>
        </w:rPr>
        <w:t>Spring</w:t>
      </w:r>
      <w:r w:rsidR="007C4BE1">
        <w:rPr>
          <w:rFonts w:ascii="Trebuchet MS" w:hAnsi="Trebuchet MS"/>
          <w:color w:val="000000" w:themeColor="text1"/>
          <w:sz w:val="24"/>
          <w:szCs w:val="24"/>
        </w:rPr>
        <w:t xml:space="preserve"> : Framework qui permet de </w:t>
      </w:r>
      <w:r w:rsidR="007C4BE1" w:rsidRPr="007C4BE1">
        <w:rPr>
          <w:rFonts w:ascii="Trebuchet MS" w:hAnsi="Trebuchet MS"/>
          <w:color w:val="000000" w:themeColor="text1"/>
          <w:sz w:val="24"/>
          <w:szCs w:val="24"/>
        </w:rPr>
        <w:t>définir l'infrastructure d'une application Java</w:t>
      </w:r>
      <w:r w:rsidR="007C4BE1">
        <w:rPr>
          <w:rFonts w:ascii="Trebuchet MS" w:hAnsi="Trebuchet MS"/>
          <w:color w:val="000000" w:themeColor="text1"/>
          <w:sz w:val="24"/>
          <w:szCs w:val="24"/>
        </w:rPr>
        <w:t xml:space="preserve"> et de rendre le développement et les tests en back-end plus facile à réaliser.</w:t>
      </w:r>
    </w:p>
    <w:p w:rsidR="00EF7FBA" w:rsidRDefault="00EF7FBA" w:rsidP="002B776B">
      <w:pPr>
        <w:jc w:val="both"/>
        <w:rPr>
          <w:rFonts w:ascii="Trebuchet MS" w:hAnsi="Trebuchet MS"/>
          <w:color w:val="000000" w:themeColor="text1"/>
          <w:sz w:val="24"/>
          <w:szCs w:val="24"/>
        </w:rPr>
      </w:pPr>
      <w:r>
        <w:rPr>
          <w:rFonts w:ascii="Trebuchet MS" w:hAnsi="Trebuchet MS"/>
          <w:color w:val="000000" w:themeColor="text1"/>
          <w:sz w:val="24"/>
          <w:szCs w:val="24"/>
        </w:rPr>
        <w:t>Thymeleaf</w:t>
      </w:r>
      <w:r w:rsidR="007C4BE1">
        <w:rPr>
          <w:rFonts w:ascii="Trebuchet MS" w:hAnsi="Trebuchet MS"/>
          <w:color w:val="000000" w:themeColor="text1"/>
          <w:sz w:val="24"/>
          <w:szCs w:val="24"/>
        </w:rPr>
        <w:t> : Moteur de Template utilisé</w:t>
      </w:r>
      <w:r w:rsidR="007C4BE1" w:rsidRPr="007C4BE1">
        <w:rPr>
          <w:rFonts w:ascii="Trebuchet MS" w:hAnsi="Trebuchet MS"/>
          <w:color w:val="000000" w:themeColor="text1"/>
          <w:sz w:val="24"/>
          <w:szCs w:val="24"/>
        </w:rPr>
        <w:t xml:space="preserve"> pour la génération de vue</w:t>
      </w:r>
      <w:r w:rsidR="007C4BE1">
        <w:rPr>
          <w:rFonts w:ascii="Trebuchet MS" w:hAnsi="Trebuchet MS"/>
          <w:color w:val="000000" w:themeColor="text1"/>
          <w:sz w:val="24"/>
          <w:szCs w:val="24"/>
        </w:rPr>
        <w:t xml:space="preserve"> (HTML/XML…)</w:t>
      </w:r>
      <w:r w:rsidR="007C4BE1" w:rsidRPr="007C4BE1">
        <w:rPr>
          <w:rFonts w:ascii="Trebuchet MS" w:hAnsi="Trebuchet MS"/>
          <w:color w:val="000000" w:themeColor="text1"/>
          <w:sz w:val="24"/>
          <w:szCs w:val="24"/>
        </w:rPr>
        <w:t xml:space="preserve"> pour les applications web basées sur le modèle MVC</w:t>
      </w:r>
      <w:r w:rsidR="007C4BE1">
        <w:rPr>
          <w:rFonts w:ascii="Trebuchet MS" w:hAnsi="Trebuchet MS"/>
          <w:color w:val="000000" w:themeColor="text1"/>
          <w:sz w:val="24"/>
          <w:szCs w:val="24"/>
        </w:rPr>
        <w:t>.</w:t>
      </w:r>
    </w:p>
    <w:p w:rsidR="00EF7FBA" w:rsidRDefault="00EF7FBA" w:rsidP="002B776B">
      <w:pPr>
        <w:jc w:val="both"/>
        <w:rPr>
          <w:rFonts w:ascii="Trebuchet MS" w:hAnsi="Trebuchet MS"/>
          <w:color w:val="000000" w:themeColor="text1"/>
          <w:sz w:val="24"/>
          <w:szCs w:val="24"/>
        </w:rPr>
      </w:pPr>
      <w:r>
        <w:rPr>
          <w:rFonts w:ascii="Trebuchet MS" w:hAnsi="Trebuchet MS"/>
          <w:color w:val="000000" w:themeColor="text1"/>
          <w:sz w:val="24"/>
          <w:szCs w:val="24"/>
        </w:rPr>
        <w:t>H2</w:t>
      </w:r>
      <w:r w:rsidR="007C4BE1">
        <w:rPr>
          <w:rFonts w:ascii="Trebuchet MS" w:hAnsi="Trebuchet MS"/>
          <w:color w:val="000000" w:themeColor="text1"/>
          <w:sz w:val="24"/>
          <w:szCs w:val="24"/>
        </w:rPr>
        <w:t> : Une base de données en mémoire légère utile pour stocker les données sans l’utilisation d’un logiciel tiers.</w:t>
      </w:r>
    </w:p>
    <w:p w:rsidR="00EF7FBA" w:rsidRDefault="00EF7FBA" w:rsidP="002B776B">
      <w:pPr>
        <w:jc w:val="both"/>
        <w:rPr>
          <w:rFonts w:ascii="Trebuchet MS" w:hAnsi="Trebuchet MS"/>
          <w:color w:val="000000" w:themeColor="text1"/>
          <w:sz w:val="24"/>
          <w:szCs w:val="24"/>
        </w:rPr>
      </w:pPr>
      <w:r>
        <w:rPr>
          <w:rFonts w:ascii="Trebuchet MS" w:hAnsi="Trebuchet MS"/>
          <w:color w:val="000000" w:themeColor="text1"/>
          <w:sz w:val="24"/>
          <w:szCs w:val="24"/>
        </w:rPr>
        <w:t>QAnswer</w:t>
      </w:r>
      <w:r w:rsidR="004A477A">
        <w:rPr>
          <w:rFonts w:ascii="Trebuchet MS" w:hAnsi="Trebuchet MS"/>
          <w:color w:val="000000" w:themeColor="text1"/>
          <w:sz w:val="24"/>
          <w:szCs w:val="24"/>
        </w:rPr>
        <w:t xml:space="preserve"> : Un système de question/réponse qui permet de fournir une réponse à une question posée en fouillant dans </w:t>
      </w:r>
      <w:r w:rsidR="00FB16C7">
        <w:rPr>
          <w:rFonts w:ascii="Trebuchet MS" w:hAnsi="Trebuchet MS"/>
          <w:color w:val="000000" w:themeColor="text1"/>
          <w:sz w:val="24"/>
          <w:szCs w:val="24"/>
        </w:rPr>
        <w:t>l’une des</w:t>
      </w:r>
      <w:r w:rsidR="004A477A">
        <w:rPr>
          <w:rFonts w:ascii="Trebuchet MS" w:hAnsi="Trebuchet MS"/>
          <w:color w:val="000000" w:themeColor="text1"/>
          <w:sz w:val="24"/>
          <w:szCs w:val="24"/>
        </w:rPr>
        <w:t xml:space="preserve"> base</w:t>
      </w:r>
      <w:r w:rsidR="00FB16C7">
        <w:rPr>
          <w:rFonts w:ascii="Trebuchet MS" w:hAnsi="Trebuchet MS"/>
          <w:color w:val="000000" w:themeColor="text1"/>
          <w:sz w:val="24"/>
          <w:szCs w:val="24"/>
        </w:rPr>
        <w:t>s du système</w:t>
      </w:r>
      <w:r w:rsidR="004A477A">
        <w:rPr>
          <w:rFonts w:ascii="Trebuchet MS" w:hAnsi="Trebuchet MS"/>
          <w:color w:val="000000" w:themeColor="text1"/>
          <w:sz w:val="24"/>
          <w:szCs w:val="24"/>
        </w:rPr>
        <w:t>.</w:t>
      </w:r>
    </w:p>
    <w:p w:rsidR="00EF7FBA" w:rsidRDefault="00EF7FBA" w:rsidP="002B776B">
      <w:pPr>
        <w:jc w:val="both"/>
        <w:rPr>
          <w:rFonts w:ascii="Trebuchet MS" w:hAnsi="Trebuchet MS"/>
          <w:color w:val="000000" w:themeColor="text1"/>
          <w:sz w:val="24"/>
          <w:szCs w:val="24"/>
        </w:rPr>
      </w:pPr>
      <w:r>
        <w:rPr>
          <w:rFonts w:ascii="Trebuchet MS" w:hAnsi="Trebuchet MS"/>
          <w:color w:val="000000" w:themeColor="text1"/>
          <w:sz w:val="24"/>
          <w:szCs w:val="24"/>
        </w:rPr>
        <w:t>Wiki</w:t>
      </w:r>
      <w:r w:rsidR="007C4BE1">
        <w:rPr>
          <w:rFonts w:ascii="Trebuchet MS" w:hAnsi="Trebuchet MS"/>
          <w:color w:val="000000" w:themeColor="text1"/>
          <w:sz w:val="24"/>
          <w:szCs w:val="24"/>
        </w:rPr>
        <w:t>base</w:t>
      </w:r>
      <w:r w:rsidR="00272C72">
        <w:rPr>
          <w:rFonts w:ascii="Trebuchet MS" w:hAnsi="Trebuchet MS"/>
          <w:color w:val="000000" w:themeColor="text1"/>
          <w:sz w:val="24"/>
          <w:szCs w:val="24"/>
        </w:rPr>
        <w:t> : Base de connaissance qui regroupe les différentes informations sur la métropole de Saint-</w:t>
      </w:r>
      <w:r w:rsidR="00272C72">
        <w:rPr>
          <w:rFonts w:ascii="Trebuchet MS" w:hAnsi="Trebuchet MS"/>
          <w:color w:val="000000" w:themeColor="text1"/>
          <w:sz w:val="24"/>
          <w:szCs w:val="24"/>
        </w:rPr>
        <w:t>Étienne</w:t>
      </w:r>
      <w:r w:rsidR="00272C72">
        <w:rPr>
          <w:rFonts w:ascii="Trebuchet MS" w:hAnsi="Trebuchet MS"/>
          <w:color w:val="000000" w:themeColor="text1"/>
          <w:sz w:val="24"/>
          <w:szCs w:val="24"/>
        </w:rPr>
        <w:t>.</w:t>
      </w:r>
    </w:p>
    <w:p w:rsidR="002B776B" w:rsidRDefault="002B776B" w:rsidP="002B776B">
      <w:pPr>
        <w:jc w:val="both"/>
        <w:rPr>
          <w:rFonts w:ascii="Trebuchet MS" w:hAnsi="Trebuchet MS"/>
          <w:color w:val="0070C0"/>
          <w:sz w:val="32"/>
          <w:szCs w:val="32"/>
        </w:rPr>
      </w:pPr>
      <w:r>
        <w:rPr>
          <w:rFonts w:ascii="Trebuchet MS" w:hAnsi="Trebuchet MS"/>
          <w:color w:val="0070C0"/>
          <w:sz w:val="32"/>
          <w:szCs w:val="32"/>
        </w:rPr>
        <w:t>3. Méthode de travail</w:t>
      </w:r>
    </w:p>
    <w:p w:rsidR="002B776B" w:rsidRDefault="004968B2" w:rsidP="002B776B">
      <w:pPr>
        <w:jc w:val="both"/>
        <w:rPr>
          <w:rFonts w:ascii="Trebuchet MS" w:hAnsi="Trebuchet MS"/>
          <w:color w:val="000000" w:themeColor="text1"/>
          <w:sz w:val="24"/>
          <w:szCs w:val="24"/>
        </w:rPr>
      </w:pPr>
      <w:r>
        <w:rPr>
          <w:rFonts w:ascii="Trebuchet MS" w:hAnsi="Trebuchet MS"/>
          <w:color w:val="000000" w:themeColor="text1"/>
          <w:sz w:val="24"/>
          <w:szCs w:val="24"/>
        </w:rPr>
        <w:t>Git : Gestionnaire de versioning pour rendre l’intégration de code et la résolution des conflits plus facile à effectuer.</w:t>
      </w:r>
    </w:p>
    <w:p w:rsidR="004968B2" w:rsidRDefault="004968B2" w:rsidP="002B776B">
      <w:pPr>
        <w:jc w:val="both"/>
        <w:rPr>
          <w:rFonts w:ascii="Trebuchet MS" w:hAnsi="Trebuchet MS"/>
          <w:color w:val="000000" w:themeColor="text1"/>
          <w:sz w:val="24"/>
          <w:szCs w:val="24"/>
        </w:rPr>
      </w:pPr>
      <w:r>
        <w:rPr>
          <w:rFonts w:ascii="Trebuchet MS" w:hAnsi="Trebuchet MS"/>
          <w:color w:val="000000" w:themeColor="text1"/>
          <w:sz w:val="24"/>
          <w:szCs w:val="24"/>
        </w:rPr>
        <w:t>Gantt : Outil pour suivre l’évolution des tâches en fonction du temps.</w:t>
      </w:r>
    </w:p>
    <w:p w:rsidR="004968B2" w:rsidRDefault="004968B2" w:rsidP="002B776B">
      <w:pPr>
        <w:jc w:val="both"/>
        <w:rPr>
          <w:rFonts w:ascii="Trebuchet MS" w:hAnsi="Trebuchet MS"/>
          <w:color w:val="000000" w:themeColor="text1"/>
          <w:sz w:val="24"/>
          <w:szCs w:val="24"/>
        </w:rPr>
      </w:pPr>
      <w:r>
        <w:rPr>
          <w:rFonts w:ascii="Trebuchet MS" w:hAnsi="Trebuchet MS"/>
          <w:color w:val="000000" w:themeColor="text1"/>
          <w:sz w:val="24"/>
          <w:szCs w:val="24"/>
        </w:rPr>
        <w:lastRenderedPageBreak/>
        <w:t xml:space="preserve">Des livrables </w:t>
      </w:r>
      <w:r w:rsidR="00F210AA">
        <w:rPr>
          <w:rFonts w:ascii="Trebuchet MS" w:hAnsi="Trebuchet MS"/>
          <w:color w:val="000000" w:themeColor="text1"/>
          <w:sz w:val="24"/>
          <w:szCs w:val="24"/>
        </w:rPr>
        <w:t xml:space="preserve">après </w:t>
      </w:r>
      <w:r>
        <w:rPr>
          <w:rFonts w:ascii="Trebuchet MS" w:hAnsi="Trebuchet MS"/>
          <w:color w:val="000000" w:themeColor="text1"/>
          <w:sz w:val="24"/>
          <w:szCs w:val="24"/>
        </w:rPr>
        <w:t xml:space="preserve">chaque 1 ou 2 semaines pour avoir un aperçu de la direction </w:t>
      </w:r>
      <w:r w:rsidR="0014395C">
        <w:rPr>
          <w:rFonts w:ascii="Trebuchet MS" w:hAnsi="Trebuchet MS"/>
          <w:color w:val="000000" w:themeColor="text1"/>
          <w:sz w:val="24"/>
          <w:szCs w:val="24"/>
        </w:rPr>
        <w:t>suivie</w:t>
      </w:r>
      <w:bookmarkStart w:id="0" w:name="_GoBack"/>
      <w:bookmarkEnd w:id="0"/>
      <w:r>
        <w:rPr>
          <w:rFonts w:ascii="Trebuchet MS" w:hAnsi="Trebuchet MS"/>
          <w:color w:val="000000" w:themeColor="text1"/>
          <w:sz w:val="24"/>
          <w:szCs w:val="24"/>
        </w:rPr>
        <w:t xml:space="preserve"> par le projet.</w:t>
      </w:r>
      <w:r w:rsidR="00D02076">
        <w:rPr>
          <w:rFonts w:ascii="Trebuchet MS" w:hAnsi="Trebuchet MS"/>
          <w:color w:val="000000" w:themeColor="text1"/>
          <w:sz w:val="24"/>
          <w:szCs w:val="24"/>
        </w:rPr>
        <w:t xml:space="preserve"> Ces livrables sont la plupart du temps des documents expliquant le mécanisme de l’application sans rentr</w:t>
      </w:r>
      <w:r w:rsidR="001B0924">
        <w:rPr>
          <w:rFonts w:ascii="Trebuchet MS" w:hAnsi="Trebuchet MS"/>
          <w:color w:val="000000" w:themeColor="text1"/>
          <w:sz w:val="24"/>
          <w:szCs w:val="24"/>
        </w:rPr>
        <w:t>er</w:t>
      </w:r>
      <w:r w:rsidR="00D02076">
        <w:rPr>
          <w:rFonts w:ascii="Trebuchet MS" w:hAnsi="Trebuchet MS"/>
          <w:color w:val="000000" w:themeColor="text1"/>
          <w:sz w:val="24"/>
          <w:szCs w:val="24"/>
        </w:rPr>
        <w:t xml:space="preserve"> dans les détails du code.</w:t>
      </w:r>
    </w:p>
    <w:p w:rsidR="002B776B" w:rsidRDefault="002B776B" w:rsidP="002B776B">
      <w:pPr>
        <w:jc w:val="both"/>
        <w:rPr>
          <w:rFonts w:ascii="Trebuchet MS" w:hAnsi="Trebuchet MS"/>
          <w:color w:val="0070C0"/>
          <w:sz w:val="32"/>
          <w:szCs w:val="32"/>
        </w:rPr>
      </w:pPr>
      <w:r>
        <w:rPr>
          <w:rFonts w:ascii="Trebuchet MS" w:hAnsi="Trebuchet MS"/>
          <w:color w:val="0070C0"/>
          <w:sz w:val="32"/>
          <w:szCs w:val="32"/>
        </w:rPr>
        <w:t>4. Extraction des sources</w:t>
      </w:r>
      <w:r w:rsidR="006A7387">
        <w:rPr>
          <w:rFonts w:ascii="Trebuchet MS" w:hAnsi="Trebuchet MS"/>
          <w:color w:val="0070C0"/>
          <w:sz w:val="32"/>
          <w:szCs w:val="32"/>
        </w:rPr>
        <w:t xml:space="preserve"> de données</w:t>
      </w:r>
    </w:p>
    <w:p w:rsidR="002B776B" w:rsidRDefault="002B776B" w:rsidP="002B776B">
      <w:pPr>
        <w:jc w:val="both"/>
        <w:rPr>
          <w:rFonts w:ascii="Trebuchet MS" w:hAnsi="Trebuchet MS"/>
          <w:color w:val="000000" w:themeColor="text1"/>
          <w:sz w:val="24"/>
          <w:szCs w:val="24"/>
        </w:rPr>
      </w:pPr>
      <w:r>
        <w:rPr>
          <w:rFonts w:ascii="Trebuchet MS" w:hAnsi="Trebuchet MS"/>
          <w:color w:val="000000" w:themeColor="text1"/>
          <w:sz w:val="24"/>
          <w:szCs w:val="24"/>
        </w:rPr>
        <w:t>-n/a-</w:t>
      </w:r>
    </w:p>
    <w:p w:rsidR="002B776B" w:rsidRDefault="002B776B" w:rsidP="002B776B">
      <w:pPr>
        <w:jc w:val="both"/>
        <w:rPr>
          <w:rFonts w:ascii="Trebuchet MS" w:hAnsi="Trebuchet MS"/>
          <w:color w:val="0070C0"/>
          <w:sz w:val="32"/>
          <w:szCs w:val="32"/>
        </w:rPr>
      </w:pPr>
      <w:r>
        <w:rPr>
          <w:rFonts w:ascii="Trebuchet MS" w:hAnsi="Trebuchet MS"/>
          <w:color w:val="0070C0"/>
          <w:sz w:val="32"/>
          <w:szCs w:val="32"/>
        </w:rPr>
        <w:t>5. Insertion des données dans la Wikibase</w:t>
      </w:r>
    </w:p>
    <w:p w:rsidR="002B776B" w:rsidRDefault="002B776B" w:rsidP="002B776B">
      <w:pPr>
        <w:jc w:val="both"/>
        <w:rPr>
          <w:rFonts w:ascii="Trebuchet MS" w:hAnsi="Trebuchet MS"/>
          <w:color w:val="000000" w:themeColor="text1"/>
          <w:sz w:val="24"/>
          <w:szCs w:val="24"/>
        </w:rPr>
      </w:pPr>
      <w:r>
        <w:rPr>
          <w:rFonts w:ascii="Trebuchet MS" w:hAnsi="Trebuchet MS"/>
          <w:color w:val="000000" w:themeColor="text1"/>
          <w:sz w:val="24"/>
          <w:szCs w:val="24"/>
        </w:rPr>
        <w:t>-n/a-</w:t>
      </w:r>
    </w:p>
    <w:p w:rsidR="002B776B" w:rsidRDefault="002B776B" w:rsidP="002B776B">
      <w:pPr>
        <w:jc w:val="both"/>
        <w:rPr>
          <w:rFonts w:ascii="Trebuchet MS" w:hAnsi="Trebuchet MS"/>
          <w:color w:val="0070C0"/>
          <w:sz w:val="32"/>
          <w:szCs w:val="32"/>
        </w:rPr>
      </w:pPr>
      <w:r>
        <w:rPr>
          <w:rFonts w:ascii="Trebuchet MS" w:hAnsi="Trebuchet MS"/>
          <w:color w:val="0070C0"/>
          <w:sz w:val="32"/>
          <w:szCs w:val="32"/>
        </w:rPr>
        <w:t>6. Interrogation de la Wikibase</w:t>
      </w:r>
    </w:p>
    <w:p w:rsidR="002B776B" w:rsidRPr="00CA1243" w:rsidRDefault="002B776B" w:rsidP="002B776B">
      <w:pPr>
        <w:jc w:val="both"/>
        <w:rPr>
          <w:rFonts w:ascii="Trebuchet MS" w:hAnsi="Trebuchet MS"/>
          <w:color w:val="000000" w:themeColor="text1"/>
          <w:sz w:val="24"/>
          <w:szCs w:val="24"/>
        </w:rPr>
      </w:pPr>
      <w:r w:rsidRPr="002B776B">
        <w:rPr>
          <w:rFonts w:ascii="Trebuchet MS" w:hAnsi="Trebuchet MS"/>
          <w:color w:val="000000" w:themeColor="text1"/>
          <w:sz w:val="24"/>
          <w:szCs w:val="24"/>
        </w:rPr>
        <w:t>-n/a-</w:t>
      </w:r>
    </w:p>
    <w:p w:rsidR="002B776B" w:rsidRDefault="00CA1243" w:rsidP="002B776B">
      <w:pPr>
        <w:jc w:val="both"/>
        <w:rPr>
          <w:rFonts w:ascii="Trebuchet MS" w:hAnsi="Trebuchet MS"/>
          <w:color w:val="0070C0"/>
          <w:sz w:val="32"/>
          <w:szCs w:val="32"/>
        </w:rPr>
      </w:pPr>
      <w:r>
        <w:rPr>
          <w:rFonts w:ascii="Trebuchet MS" w:hAnsi="Trebuchet MS"/>
          <w:color w:val="0070C0"/>
          <w:sz w:val="32"/>
          <w:szCs w:val="32"/>
        </w:rPr>
        <w:t>7</w:t>
      </w:r>
      <w:r w:rsidR="002B776B">
        <w:rPr>
          <w:rFonts w:ascii="Trebuchet MS" w:hAnsi="Trebuchet MS"/>
          <w:color w:val="0070C0"/>
          <w:sz w:val="32"/>
          <w:szCs w:val="32"/>
        </w:rPr>
        <w:t>. Conclusion</w:t>
      </w:r>
    </w:p>
    <w:p w:rsidR="002B776B" w:rsidRPr="002B776B" w:rsidRDefault="002B776B" w:rsidP="002B776B">
      <w:pPr>
        <w:jc w:val="both"/>
        <w:rPr>
          <w:rFonts w:ascii="Trebuchet MS" w:hAnsi="Trebuchet MS"/>
          <w:color w:val="000000" w:themeColor="text1"/>
          <w:sz w:val="24"/>
          <w:szCs w:val="24"/>
        </w:rPr>
      </w:pPr>
      <w:r>
        <w:rPr>
          <w:rFonts w:ascii="Trebuchet MS" w:hAnsi="Trebuchet MS"/>
          <w:color w:val="000000" w:themeColor="text1"/>
          <w:sz w:val="24"/>
          <w:szCs w:val="24"/>
        </w:rPr>
        <w:t>-n/a-</w:t>
      </w:r>
    </w:p>
    <w:sectPr w:rsidR="002B776B" w:rsidRPr="002B776B" w:rsidSect="007941C9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F7681"/>
    <w:multiLevelType w:val="hybridMultilevel"/>
    <w:tmpl w:val="24A2C4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5B29A2"/>
    <w:multiLevelType w:val="hybridMultilevel"/>
    <w:tmpl w:val="CD98DD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8721FF"/>
    <w:multiLevelType w:val="multilevel"/>
    <w:tmpl w:val="F782F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964589"/>
    <w:multiLevelType w:val="multilevel"/>
    <w:tmpl w:val="98B00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6729BE"/>
    <w:multiLevelType w:val="multilevel"/>
    <w:tmpl w:val="4476C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1F5343"/>
    <w:multiLevelType w:val="multilevel"/>
    <w:tmpl w:val="DE806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FC23C5"/>
    <w:multiLevelType w:val="multilevel"/>
    <w:tmpl w:val="0BB6B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5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1C9"/>
    <w:rsid w:val="00007D17"/>
    <w:rsid w:val="00054163"/>
    <w:rsid w:val="00082796"/>
    <w:rsid w:val="000F7768"/>
    <w:rsid w:val="00104A9D"/>
    <w:rsid w:val="0014395C"/>
    <w:rsid w:val="00143E5B"/>
    <w:rsid w:val="00186559"/>
    <w:rsid w:val="001B0924"/>
    <w:rsid w:val="001B14AA"/>
    <w:rsid w:val="00215199"/>
    <w:rsid w:val="0022766A"/>
    <w:rsid w:val="00243BF2"/>
    <w:rsid w:val="00244A3E"/>
    <w:rsid w:val="002456F7"/>
    <w:rsid w:val="00272C72"/>
    <w:rsid w:val="00284CAD"/>
    <w:rsid w:val="002B6436"/>
    <w:rsid w:val="002B776B"/>
    <w:rsid w:val="002F3560"/>
    <w:rsid w:val="00310609"/>
    <w:rsid w:val="003229CF"/>
    <w:rsid w:val="00356810"/>
    <w:rsid w:val="00385FF2"/>
    <w:rsid w:val="003B00B6"/>
    <w:rsid w:val="003C09ED"/>
    <w:rsid w:val="003D7851"/>
    <w:rsid w:val="003F4688"/>
    <w:rsid w:val="00416740"/>
    <w:rsid w:val="00437E74"/>
    <w:rsid w:val="00484884"/>
    <w:rsid w:val="004968B2"/>
    <w:rsid w:val="004A477A"/>
    <w:rsid w:val="004D6DBD"/>
    <w:rsid w:val="005155B2"/>
    <w:rsid w:val="00524734"/>
    <w:rsid w:val="00613928"/>
    <w:rsid w:val="006A1C91"/>
    <w:rsid w:val="006A7387"/>
    <w:rsid w:val="006C7A6B"/>
    <w:rsid w:val="006D6A65"/>
    <w:rsid w:val="006E0E38"/>
    <w:rsid w:val="006E37C7"/>
    <w:rsid w:val="006E43B0"/>
    <w:rsid w:val="006F5B9F"/>
    <w:rsid w:val="007941C9"/>
    <w:rsid w:val="007C4BE1"/>
    <w:rsid w:val="007F6DF2"/>
    <w:rsid w:val="008A2462"/>
    <w:rsid w:val="008B7209"/>
    <w:rsid w:val="008D77E2"/>
    <w:rsid w:val="008E28A0"/>
    <w:rsid w:val="00A4077C"/>
    <w:rsid w:val="00AF5C17"/>
    <w:rsid w:val="00B533BA"/>
    <w:rsid w:val="00B83BAB"/>
    <w:rsid w:val="00B924AB"/>
    <w:rsid w:val="00BA0C85"/>
    <w:rsid w:val="00BD047C"/>
    <w:rsid w:val="00C03542"/>
    <w:rsid w:val="00C050ED"/>
    <w:rsid w:val="00C07ACA"/>
    <w:rsid w:val="00C329A3"/>
    <w:rsid w:val="00C6173A"/>
    <w:rsid w:val="00C6360E"/>
    <w:rsid w:val="00CA1243"/>
    <w:rsid w:val="00CB37E7"/>
    <w:rsid w:val="00CB506F"/>
    <w:rsid w:val="00CD6F74"/>
    <w:rsid w:val="00D02076"/>
    <w:rsid w:val="00D12708"/>
    <w:rsid w:val="00D46D33"/>
    <w:rsid w:val="00D62422"/>
    <w:rsid w:val="00DD1C57"/>
    <w:rsid w:val="00DD3000"/>
    <w:rsid w:val="00E4244A"/>
    <w:rsid w:val="00E7651F"/>
    <w:rsid w:val="00EB2C32"/>
    <w:rsid w:val="00ED7C91"/>
    <w:rsid w:val="00EF7FBA"/>
    <w:rsid w:val="00F12F5B"/>
    <w:rsid w:val="00F210AA"/>
    <w:rsid w:val="00F55AB5"/>
    <w:rsid w:val="00F67735"/>
    <w:rsid w:val="00F7160D"/>
    <w:rsid w:val="00F741E5"/>
    <w:rsid w:val="00FB16C7"/>
    <w:rsid w:val="00FF7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F6CFE"/>
  <w15:chartTrackingRefBased/>
  <w15:docId w15:val="{72576A99-6581-4415-91A4-76EBC6F19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E765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itre2">
    <w:name w:val="heading 2"/>
    <w:basedOn w:val="Normal"/>
    <w:link w:val="Titre2Car"/>
    <w:uiPriority w:val="9"/>
    <w:qFormat/>
    <w:rsid w:val="00E765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7941C9"/>
    <w:pPr>
      <w:spacing w:after="0" w:line="240" w:lineRule="auto"/>
    </w:pPr>
    <w:rPr>
      <w:rFonts w:eastAsiaTheme="minorEastAsi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7941C9"/>
    <w:rPr>
      <w:rFonts w:eastAsiaTheme="minorEastAsia"/>
    </w:rPr>
  </w:style>
  <w:style w:type="paragraph" w:styleId="Paragraphedeliste">
    <w:name w:val="List Paragraph"/>
    <w:basedOn w:val="Normal"/>
    <w:uiPriority w:val="34"/>
    <w:qFormat/>
    <w:rsid w:val="00F55AB5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CD6F7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D6F74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CD6F74"/>
    <w:rPr>
      <w:color w:val="954F72" w:themeColor="followedHyperlink"/>
      <w:u w:val="single"/>
    </w:rPr>
  </w:style>
  <w:style w:type="paragraph" w:styleId="Lgende">
    <w:name w:val="caption"/>
    <w:basedOn w:val="Normal"/>
    <w:next w:val="Normal"/>
    <w:uiPriority w:val="35"/>
    <w:unhideWhenUsed/>
    <w:qFormat/>
    <w:rsid w:val="00B83BA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E7651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itre2Car">
    <w:name w:val="Titre 2 Car"/>
    <w:basedOn w:val="Policepardfaut"/>
    <w:link w:val="Titre2"/>
    <w:uiPriority w:val="9"/>
    <w:rsid w:val="00E7651F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has-line-data">
    <w:name w:val="has-line-data"/>
    <w:basedOn w:val="Normal"/>
    <w:rsid w:val="00E765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493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D56A34CA96A466F921D53615013559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25D0428-5F6A-46B8-AB1C-D6BBAF0051CF}"/>
      </w:docPartPr>
      <w:docPartBody>
        <w:p w:rsidR="00417CF4" w:rsidRDefault="002F4CB6" w:rsidP="002F4CB6">
          <w:pPr>
            <w:pStyle w:val="2D56A34CA96A466F921D536150135591"/>
          </w:pPr>
          <w:r>
            <w:rPr>
              <w:color w:val="2F5496" w:themeColor="accent1" w:themeShade="BF"/>
              <w:sz w:val="24"/>
              <w:szCs w:val="24"/>
            </w:rPr>
            <w:t>[Nom de la société]</w:t>
          </w:r>
        </w:p>
      </w:docPartBody>
    </w:docPart>
    <w:docPart>
      <w:docPartPr>
        <w:name w:val="05819F1AE9AA47E78681C390DC83F35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EBE54A2-A560-46E1-8810-6290AE93842C}"/>
      </w:docPartPr>
      <w:docPartBody>
        <w:p w:rsidR="00417CF4" w:rsidRDefault="002F4CB6" w:rsidP="002F4CB6">
          <w:pPr>
            <w:pStyle w:val="05819F1AE9AA47E78681C390DC83F35B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B653FAF1D87E42A5A9BB31E98A15C3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0B122C7-9FE0-4BCD-A352-A3675D690F9B}"/>
      </w:docPartPr>
      <w:docPartBody>
        <w:p w:rsidR="00417CF4" w:rsidRDefault="002F4CB6" w:rsidP="002F4CB6">
          <w:pPr>
            <w:pStyle w:val="B653FAF1D87E42A5A9BB31E98A15C31B"/>
          </w:pPr>
          <w:r>
            <w:rPr>
              <w:color w:val="2F5496" w:themeColor="accent1" w:themeShade="BF"/>
              <w:sz w:val="24"/>
              <w:szCs w:val="24"/>
            </w:rPr>
            <w:t>[Sous-titre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CB6"/>
    <w:rsid w:val="002F4CB6"/>
    <w:rsid w:val="00417CF4"/>
    <w:rsid w:val="00512B86"/>
    <w:rsid w:val="00580139"/>
    <w:rsid w:val="00627ED5"/>
    <w:rsid w:val="006D1F04"/>
    <w:rsid w:val="007C1AAE"/>
    <w:rsid w:val="00992DD9"/>
    <w:rsid w:val="00BE1AED"/>
    <w:rsid w:val="00C21497"/>
    <w:rsid w:val="00E00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2D56A34CA96A466F921D536150135591">
    <w:name w:val="2D56A34CA96A466F921D536150135591"/>
    <w:rsid w:val="002F4CB6"/>
  </w:style>
  <w:style w:type="paragraph" w:customStyle="1" w:styleId="05819F1AE9AA47E78681C390DC83F35B">
    <w:name w:val="05819F1AE9AA47E78681C390DC83F35B"/>
    <w:rsid w:val="002F4CB6"/>
  </w:style>
  <w:style w:type="paragraph" w:customStyle="1" w:styleId="B653FAF1D87E42A5A9BB31E98A15C31B">
    <w:name w:val="B653FAF1D87E42A5A9BB31E98A15C31B"/>
    <w:rsid w:val="002F4CB6"/>
  </w:style>
  <w:style w:type="paragraph" w:customStyle="1" w:styleId="9055FBCC4946412F9A8EC12E2A54DE4A">
    <w:name w:val="9055FBCC4946412F9A8EC12E2A54DE4A"/>
    <w:rsid w:val="002F4CB6"/>
  </w:style>
  <w:style w:type="paragraph" w:customStyle="1" w:styleId="A1ACDE47CB934F1282F84AEB0FF34ED6">
    <w:name w:val="A1ACDE47CB934F1282F84AEB0FF34ED6"/>
    <w:rsid w:val="002F4CB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31C6BA-737C-446C-9C03-EA7CA6062D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3</Pages>
  <Words>475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Document final de conception</vt:lpstr>
    </vt:vector>
  </TitlesOfParts>
  <Company>Master 1 DSC - Groupe 2 - Interopérabilité</Company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final de conception</dc:title>
  <dc:subject>26/03/2020</dc:subject>
  <dc:creator>Cipher</dc:creator>
  <cp:keywords/>
  <dc:description/>
  <cp:lastModifiedBy>Cipher</cp:lastModifiedBy>
  <cp:revision>44</cp:revision>
  <dcterms:created xsi:type="dcterms:W3CDTF">2020-03-13T06:16:00Z</dcterms:created>
  <dcterms:modified xsi:type="dcterms:W3CDTF">2020-03-20T16:06:00Z</dcterms:modified>
</cp:coreProperties>
</file>