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48"/>
          <w:szCs w:val="48"/>
          <w:lang w:val="en-US"/>
        </w:rPr>
        <w:alias w:val="Titel"/>
        <w:tag w:val=""/>
        <w:id w:val="1567214192"/>
        <w:placeholder>
          <w:docPart w:val="272EB98FBBA198418F28BBDD39452A91"/>
        </w:placeholder>
        <w:dataBinding w:prefixMappings="xmlns:ns0='http://purl.org/dc/elements/1.1/' xmlns:ns1='http://schemas.openxmlformats.org/package/2006/metadata/core-properties' " w:xpath="/ns1:coreProperties[1]/ns0:title[1]" w:storeItemID="{6C3C8BC8-F283-45AE-878A-BAB7291924A1}"/>
        <w:text/>
      </w:sdtPr>
      <w:sdtEndPr/>
      <w:sdtContent>
        <w:p w14:paraId="238A77DF" w14:textId="17233C9D" w:rsidR="00B231B1" w:rsidRPr="005905B0" w:rsidRDefault="0026721C" w:rsidP="00D412F3">
          <w:pPr>
            <w:pStyle w:val="BodyText"/>
            <w:rPr>
              <w:noProof/>
              <w:lang w:val="en-US"/>
            </w:rPr>
          </w:pPr>
          <w:r w:rsidRPr="005905B0">
            <w:rPr>
              <w:rFonts w:asciiTheme="majorHAnsi" w:hAnsiTheme="majorHAnsi" w:cstheme="majorHAnsi"/>
              <w:sz w:val="48"/>
              <w:szCs w:val="48"/>
              <w:lang w:val="en-US"/>
            </w:rPr>
            <w:t xml:space="preserve">Service Description (SD) System </w:t>
          </w:r>
          <w:r w:rsidR="00353BF3" w:rsidRPr="005905B0">
            <w:rPr>
              <w:rFonts w:asciiTheme="majorHAnsi" w:hAnsiTheme="majorHAnsi" w:cstheme="majorHAnsi"/>
              <w:sz w:val="48"/>
              <w:szCs w:val="48"/>
              <w:lang w:val="en-US"/>
            </w:rPr>
            <w:t>Registry</w:t>
          </w:r>
          <w:r w:rsidR="006541B8" w:rsidRPr="005905B0">
            <w:rPr>
              <w:rFonts w:asciiTheme="majorHAnsi" w:hAnsiTheme="majorHAnsi" w:cstheme="majorHAnsi"/>
              <w:sz w:val="48"/>
              <w:szCs w:val="48"/>
              <w:lang w:val="en-US"/>
            </w:rPr>
            <w:t xml:space="preserve"> Administration</w:t>
          </w:r>
        </w:p>
      </w:sdtContent>
    </w:sdt>
    <w:p w14:paraId="1225585E" w14:textId="77777777" w:rsidR="003C4685" w:rsidRPr="005905B0" w:rsidRDefault="003C4685" w:rsidP="00D304E5">
      <w:pPr>
        <w:rPr>
          <w:noProof/>
          <w:lang w:val="en-US" w:eastAsia="en-US"/>
        </w:rPr>
      </w:pPr>
    </w:p>
    <w:p w14:paraId="3DBBC406" w14:textId="77777777" w:rsidR="00322898" w:rsidRPr="005905B0" w:rsidRDefault="00322898" w:rsidP="00D304E5">
      <w:pPr>
        <w:rPr>
          <w:noProof/>
          <w:lang w:val="en-US" w:eastAsia="en-US"/>
        </w:rPr>
      </w:pPr>
    </w:p>
    <w:p w14:paraId="675BE4A8" w14:textId="77777777" w:rsidR="00322898" w:rsidRPr="005905B0" w:rsidRDefault="00322898" w:rsidP="00D304E5">
      <w:pPr>
        <w:rPr>
          <w:noProof/>
          <w:lang w:val="en-US" w:eastAsia="en-US"/>
        </w:rPr>
      </w:pPr>
    </w:p>
    <w:p w14:paraId="4B5FF000" w14:textId="77777777" w:rsidR="00322898" w:rsidRPr="005905B0" w:rsidRDefault="00322898" w:rsidP="00D304E5">
      <w:pPr>
        <w:rPr>
          <w:noProof/>
          <w:lang w:val="en-US" w:eastAsia="en-US"/>
        </w:rPr>
      </w:pPr>
    </w:p>
    <w:p w14:paraId="3A870A37" w14:textId="77777777" w:rsidR="00322898" w:rsidRPr="005905B0" w:rsidRDefault="00322898" w:rsidP="00D304E5">
      <w:pPr>
        <w:rPr>
          <w:noProof/>
          <w:lang w:val="en-US" w:eastAsia="en-US"/>
        </w:rPr>
      </w:pPr>
    </w:p>
    <w:p w14:paraId="699FAE21" w14:textId="77777777" w:rsidR="00322898" w:rsidRPr="005905B0" w:rsidRDefault="00322898" w:rsidP="00D304E5">
      <w:pPr>
        <w:rPr>
          <w:noProof/>
          <w:lang w:val="en-US" w:eastAsia="en-US"/>
        </w:rPr>
      </w:pPr>
    </w:p>
    <w:p w14:paraId="2DE81323" w14:textId="77777777" w:rsidR="00322898" w:rsidRPr="005905B0" w:rsidRDefault="00322898" w:rsidP="00D304E5">
      <w:pPr>
        <w:rPr>
          <w:noProof/>
          <w:lang w:val="en-US" w:eastAsia="en-US"/>
        </w:rPr>
      </w:pPr>
    </w:p>
    <w:p w14:paraId="3B32F5D0" w14:textId="77777777" w:rsidR="00322898" w:rsidRPr="005905B0" w:rsidRDefault="00322898" w:rsidP="00D304E5">
      <w:pPr>
        <w:rPr>
          <w:noProof/>
          <w:lang w:val="en-US" w:eastAsia="en-US"/>
        </w:rPr>
      </w:pPr>
    </w:p>
    <w:p w14:paraId="2D0D0D12" w14:textId="77777777" w:rsidR="00322898" w:rsidRPr="005905B0" w:rsidRDefault="00322898" w:rsidP="00D304E5">
      <w:pPr>
        <w:rPr>
          <w:noProof/>
          <w:lang w:val="en-US" w:eastAsia="en-US"/>
        </w:rPr>
      </w:pPr>
    </w:p>
    <w:p w14:paraId="68BB4394" w14:textId="77777777" w:rsidR="00322898" w:rsidRPr="005905B0" w:rsidRDefault="00322898" w:rsidP="00D304E5">
      <w:pPr>
        <w:rPr>
          <w:noProof/>
          <w:lang w:val="en-US" w:eastAsia="en-US"/>
        </w:rPr>
      </w:pPr>
    </w:p>
    <w:p w14:paraId="24DBB5A9" w14:textId="77777777" w:rsidR="00945E96" w:rsidRPr="005905B0" w:rsidRDefault="00C01638" w:rsidP="00D304E5">
      <w:pPr>
        <w:rPr>
          <w:lang w:val="en-US"/>
        </w:rPr>
        <w:sectPr w:rsidR="00945E96" w:rsidRPr="005905B0" w:rsidSect="00E76CE9">
          <w:headerReference w:type="default" r:id="rId11"/>
          <w:footerReference w:type="default" r:id="rId12"/>
          <w:pgSz w:w="11900" w:h="16840"/>
          <w:pgMar w:top="3686" w:right="1134" w:bottom="1418" w:left="1985" w:header="284" w:footer="695" w:gutter="0"/>
          <w:cols w:space="708"/>
          <w:docGrid w:linePitch="360"/>
        </w:sectPr>
      </w:pPr>
      <w:r w:rsidRPr="005905B0">
        <w:rPr>
          <w:noProof/>
          <w:lang w:val="en-US" w:eastAsia="en-US"/>
        </w:rPr>
        <mc:AlternateContent>
          <mc:Choice Requires="wps">
            <w:drawing>
              <wp:anchor distT="0" distB="0" distL="0" distR="0" simplePos="0" relativeHeight="251658240" behindDoc="1" locked="0" layoutInCell="1" allowOverlap="1" wp14:anchorId="570D3C8F" wp14:editId="31D9197C">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6E5D1697" w14:textId="77777777" w:rsidR="002C447C" w:rsidRPr="00C66090" w:rsidRDefault="002C447C" w:rsidP="002C447C">
                            <w:pPr>
                              <w:rPr>
                                <w:rFonts w:asciiTheme="majorHAnsi" w:hAnsiTheme="majorHAnsi"/>
                                <w:b/>
                                <w:lang w:val="en-US"/>
                              </w:rPr>
                            </w:pPr>
                            <w:r w:rsidRPr="00C66090">
                              <w:rPr>
                                <w:rFonts w:asciiTheme="majorHAnsi" w:hAnsiTheme="majorHAnsi"/>
                                <w:b/>
                                <w:lang w:val="en-US"/>
                              </w:rPr>
                              <w:t>Abstract</w:t>
                            </w:r>
                          </w:p>
                          <w:p w14:paraId="47AF8C04" w14:textId="0735A997" w:rsidR="004F137A" w:rsidRPr="00572221" w:rsidRDefault="00C66090" w:rsidP="00EA0A64">
                            <w:pPr>
                              <w:pStyle w:val="BodyText"/>
                              <w:rPr>
                                <w:lang w:val="en-US"/>
                              </w:rPr>
                            </w:pPr>
                            <w:r w:rsidRPr="00572221">
                              <w:rPr>
                                <w:lang w:val="en-US"/>
                              </w:rPr>
                              <w:t xml:space="preserve">This document describes an Arrowhead compliant </w:t>
                            </w:r>
                            <w:r w:rsidR="00572221" w:rsidRPr="00572221">
                              <w:rPr>
                                <w:lang w:val="en-US"/>
                              </w:rPr>
                              <w:t>System</w:t>
                            </w:r>
                            <w:r w:rsidR="00B60B84" w:rsidRPr="00572221">
                              <w:rPr>
                                <w:lang w:val="en-US"/>
                              </w:rPr>
                              <w:t xml:space="preserve"> </w:t>
                            </w:r>
                            <w:r w:rsidR="00353BF3">
                              <w:rPr>
                                <w:lang w:val="en-US"/>
                              </w:rPr>
                              <w:t>Registry</w:t>
                            </w:r>
                            <w:r w:rsidRPr="00572221">
                              <w:rPr>
                                <w:lang w:val="en-US"/>
                              </w:rPr>
                              <w:t xml:space="preserve"> </w:t>
                            </w:r>
                            <w:r w:rsidR="006541B8">
                              <w:rPr>
                                <w:lang w:val="en-US"/>
                              </w:rPr>
                              <w:t xml:space="preserve">Administration </w:t>
                            </w:r>
                            <w:r w:rsidRPr="00572221">
                              <w:rPr>
                                <w:lang w:val="en-US"/>
                              </w:rPr>
                              <w:t xml:space="preserve">service. </w:t>
                            </w:r>
                            <w:r w:rsidR="00572221" w:rsidRPr="00572221">
                              <w:rPr>
                                <w:lang w:val="en-US"/>
                              </w:rPr>
                              <w:t>System</w:t>
                            </w:r>
                            <w:r w:rsidR="00B60B84" w:rsidRPr="00572221">
                              <w:rPr>
                                <w:lang w:val="en-US"/>
                              </w:rPr>
                              <w:t xml:space="preserve"> </w:t>
                            </w:r>
                            <w:r w:rsidR="00353BF3">
                              <w:rPr>
                                <w:lang w:val="en-US"/>
                              </w:rPr>
                              <w:t>Registry</w:t>
                            </w:r>
                            <w:r w:rsidR="00B60B84" w:rsidRPr="00572221">
                              <w:rPr>
                                <w:lang w:val="en-US"/>
                              </w:rPr>
                              <w:t xml:space="preserve"> </w:t>
                            </w:r>
                            <w:r w:rsidR="006541B8">
                              <w:rPr>
                                <w:lang w:val="en-US"/>
                              </w:rPr>
                              <w:t xml:space="preserve">Administration </w:t>
                            </w:r>
                            <w:r w:rsidR="00C93A94" w:rsidRPr="00572221">
                              <w:rPr>
                                <w:lang w:val="en-US"/>
                              </w:rPr>
                              <w:t xml:space="preserve">is used to </w:t>
                            </w:r>
                            <w:r w:rsidR="00572221" w:rsidRPr="00572221">
                              <w:rPr>
                                <w:lang w:val="en-US"/>
                              </w:rPr>
                              <w:t xml:space="preserve">list and </w:t>
                            </w:r>
                            <w:r w:rsidR="006541B8">
                              <w:rPr>
                                <w:lang w:val="en-US"/>
                              </w:rPr>
                              <w:t>manage</w:t>
                            </w:r>
                            <w:r w:rsidR="00572221" w:rsidRPr="00572221">
                              <w:rPr>
                                <w:lang w:val="en-US"/>
                              </w:rPr>
                              <w:t xml:space="preserve"> system</w:t>
                            </w:r>
                            <w:r w:rsidR="006541B8">
                              <w:rPr>
                                <w:lang w:val="en-US"/>
                              </w:rPr>
                              <w:t xml:space="preserve"> metadata</w:t>
                            </w:r>
                            <w:r w:rsidR="00572221" w:rsidRPr="00572221">
                              <w:rPr>
                                <w:lang w:val="en-US"/>
                              </w:rPr>
                              <w:t xml:space="preserve"> in an Arrowhead cloud.</w:t>
                            </w:r>
                            <w:r w:rsidR="00C93A94" w:rsidRPr="00572221">
                              <w:rPr>
                                <w:lang w:val="en-US"/>
                              </w:rPr>
                              <w:t xml:space="preserve"> </w:t>
                            </w:r>
                            <w:r w:rsidR="00EA0A64">
                              <w:rPr>
                                <w:lang w:val="en-US"/>
                              </w:rPr>
                              <w:t>This allows getting metadata about systems in runtime to help facilitate runtime governance.</w:t>
                            </w:r>
                            <w:r w:rsidR="006541B8">
                              <w:rPr>
                                <w:lang w:val="en-US"/>
                              </w:rPr>
                              <w:t xml:space="preserve"> The administration service allows reading and updating metadata of all systems in a local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D3C8F"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" filled="f" stroked="f">
                <v:textbox inset="0,0,0,0">
                  <w:txbxContent>
                    <w:p w14:paraId="6E5D1697" w14:textId="77777777" w:rsidR="002C447C" w:rsidRPr="00C66090" w:rsidRDefault="002C447C" w:rsidP="002C447C">
                      <w:pPr>
                        <w:rPr>
                          <w:rFonts w:asciiTheme="majorHAnsi" w:hAnsiTheme="majorHAnsi"/>
                          <w:b/>
                          <w:lang w:val="en-US"/>
                        </w:rPr>
                      </w:pPr>
                      <w:r w:rsidRPr="00C66090">
                        <w:rPr>
                          <w:rFonts w:asciiTheme="majorHAnsi" w:hAnsiTheme="majorHAnsi"/>
                          <w:b/>
                          <w:lang w:val="en-US"/>
                        </w:rPr>
                        <w:t>Abstract</w:t>
                      </w:r>
                    </w:p>
                    <w:p w14:paraId="47AF8C04" w14:textId="0735A997" w:rsidR="004F137A" w:rsidRPr="00572221" w:rsidRDefault="00C66090" w:rsidP="00EA0A64">
                      <w:pPr>
                        <w:pStyle w:val="Brdtext"/>
                        <w:rPr>
                          <w:lang w:val="en-US"/>
                        </w:rPr>
                      </w:pPr>
                      <w:r w:rsidRPr="00572221">
                        <w:rPr>
                          <w:lang w:val="en-US"/>
                        </w:rPr>
                        <w:t xml:space="preserve">This document describes an Arrowhead compliant </w:t>
                      </w:r>
                      <w:r w:rsidR="00572221" w:rsidRPr="00572221">
                        <w:rPr>
                          <w:lang w:val="en-US"/>
                        </w:rPr>
                        <w:t>System</w:t>
                      </w:r>
                      <w:r w:rsidR="00B60B84" w:rsidRPr="00572221">
                        <w:rPr>
                          <w:lang w:val="en-US"/>
                        </w:rPr>
                        <w:t xml:space="preserve"> </w:t>
                      </w:r>
                      <w:r w:rsidR="00353BF3">
                        <w:rPr>
                          <w:lang w:val="en-US"/>
                        </w:rPr>
                        <w:t>Registry</w:t>
                      </w:r>
                      <w:r w:rsidRPr="00572221">
                        <w:rPr>
                          <w:lang w:val="en-US"/>
                        </w:rPr>
                        <w:t xml:space="preserve"> </w:t>
                      </w:r>
                      <w:r w:rsidR="006541B8">
                        <w:rPr>
                          <w:lang w:val="en-US"/>
                        </w:rPr>
                        <w:t xml:space="preserve">Administration </w:t>
                      </w:r>
                      <w:r w:rsidRPr="00572221">
                        <w:rPr>
                          <w:lang w:val="en-US"/>
                        </w:rPr>
                        <w:t xml:space="preserve">service. </w:t>
                      </w:r>
                      <w:r w:rsidR="00572221" w:rsidRPr="00572221">
                        <w:rPr>
                          <w:lang w:val="en-US"/>
                        </w:rPr>
                        <w:t>System</w:t>
                      </w:r>
                      <w:r w:rsidR="00B60B84" w:rsidRPr="00572221">
                        <w:rPr>
                          <w:lang w:val="en-US"/>
                        </w:rPr>
                        <w:t xml:space="preserve"> </w:t>
                      </w:r>
                      <w:r w:rsidR="00353BF3">
                        <w:rPr>
                          <w:lang w:val="en-US"/>
                        </w:rPr>
                        <w:t>Registry</w:t>
                      </w:r>
                      <w:r w:rsidR="00B60B84" w:rsidRPr="00572221">
                        <w:rPr>
                          <w:lang w:val="en-US"/>
                        </w:rPr>
                        <w:t xml:space="preserve"> </w:t>
                      </w:r>
                      <w:r w:rsidR="006541B8">
                        <w:rPr>
                          <w:lang w:val="en-US"/>
                        </w:rPr>
                        <w:t xml:space="preserve">Administration </w:t>
                      </w:r>
                      <w:r w:rsidR="00C93A94" w:rsidRPr="00572221">
                        <w:rPr>
                          <w:lang w:val="en-US"/>
                        </w:rPr>
                        <w:t xml:space="preserve">is used to </w:t>
                      </w:r>
                      <w:r w:rsidR="00572221" w:rsidRPr="00572221">
                        <w:rPr>
                          <w:lang w:val="en-US"/>
                        </w:rPr>
                        <w:t xml:space="preserve">list and </w:t>
                      </w:r>
                      <w:r w:rsidR="006541B8">
                        <w:rPr>
                          <w:lang w:val="en-US"/>
                        </w:rPr>
                        <w:t>manage</w:t>
                      </w:r>
                      <w:r w:rsidR="00572221" w:rsidRPr="00572221">
                        <w:rPr>
                          <w:lang w:val="en-US"/>
                        </w:rPr>
                        <w:t xml:space="preserve"> system</w:t>
                      </w:r>
                      <w:r w:rsidR="006541B8">
                        <w:rPr>
                          <w:lang w:val="en-US"/>
                        </w:rPr>
                        <w:t xml:space="preserve"> metadata</w:t>
                      </w:r>
                      <w:r w:rsidR="00572221" w:rsidRPr="00572221">
                        <w:rPr>
                          <w:lang w:val="en-US"/>
                        </w:rPr>
                        <w:t xml:space="preserve"> in an Arrowhead cloud.</w:t>
                      </w:r>
                      <w:r w:rsidR="00C93A94" w:rsidRPr="00572221">
                        <w:rPr>
                          <w:lang w:val="en-US"/>
                        </w:rPr>
                        <w:t xml:space="preserve"> </w:t>
                      </w:r>
                      <w:r w:rsidR="00EA0A64">
                        <w:rPr>
                          <w:lang w:val="en-US"/>
                        </w:rPr>
                        <w:t>This allows getting metadata about systems in runtime to help facilitate runtime governance.</w:t>
                      </w:r>
                      <w:r w:rsidR="006541B8">
                        <w:rPr>
                          <w:lang w:val="en-US"/>
                        </w:rPr>
                        <w:t xml:space="preserve"> The administration service allows reading and updating metadata of all systems in a local cloud.</w:t>
                      </w:r>
                    </w:p>
                  </w:txbxContent>
                </v:textbox>
                <w10:wrap type="square" anchory="page"/>
              </v:shape>
            </w:pict>
          </mc:Fallback>
        </mc:AlternateContent>
      </w:r>
    </w:p>
    <w:sdt>
      <w:sdtPr>
        <w:rPr>
          <w:rFonts w:asciiTheme="minorHAnsi" w:eastAsiaTheme="minorEastAsia" w:hAnsiTheme="minorHAnsi" w:cstheme="minorBidi"/>
          <w:b w:val="0"/>
          <w:bCs w:val="0"/>
          <w:color w:val="auto"/>
          <w:sz w:val="24"/>
          <w:szCs w:val="24"/>
          <w:lang w:val="sv-SE" w:eastAsia="sv-SE"/>
        </w:rPr>
        <w:id w:val="1038170085"/>
        <w:docPartObj>
          <w:docPartGallery w:val="Table of Contents"/>
          <w:docPartUnique/>
        </w:docPartObj>
      </w:sdtPr>
      <w:sdtEndPr>
        <w:rPr>
          <w:noProof/>
        </w:rPr>
      </w:sdtEndPr>
      <w:sdtContent>
        <w:p w14:paraId="7BA02A25" w14:textId="5DBC6163" w:rsidR="008E305C" w:rsidRPr="005905B0" w:rsidRDefault="008E305C" w:rsidP="00AD5836">
          <w:pPr>
            <w:pStyle w:val="TOCHeading"/>
            <w:rPr>
              <w:rStyle w:val="TitleChar"/>
              <w:b w:val="0"/>
              <w:bCs w:val="0"/>
              <w:color w:val="auto"/>
            </w:rPr>
          </w:pPr>
          <w:r w:rsidRPr="005905B0">
            <w:rPr>
              <w:rStyle w:val="TitleChar"/>
              <w:b w:val="0"/>
              <w:bCs w:val="0"/>
              <w:color w:val="auto"/>
            </w:rPr>
            <w:t>Table of Contents</w:t>
          </w:r>
        </w:p>
        <w:p w14:paraId="7DE2E19B" w14:textId="74F6F376" w:rsidR="009938BC" w:rsidRPr="005905B0" w:rsidRDefault="008E305C" w:rsidP="009938BC">
          <w:pPr>
            <w:pStyle w:val="TOC1"/>
            <w:rPr>
              <w:noProof/>
              <w:sz w:val="22"/>
              <w:szCs w:val="22"/>
              <w:lang w:val="en-US"/>
            </w:rPr>
          </w:pPr>
          <w:r w:rsidRPr="005905B0">
            <w:rPr>
              <w:lang w:val="en-US"/>
            </w:rPr>
            <w:fldChar w:fldCharType="begin"/>
          </w:r>
          <w:r w:rsidRPr="005905B0">
            <w:rPr>
              <w:lang w:val="en-US"/>
            </w:rPr>
            <w:instrText xml:space="preserve"> TOC \o "1-3" \h \z \u </w:instrText>
          </w:r>
          <w:r w:rsidRPr="005905B0">
            <w:rPr>
              <w:lang w:val="en-US"/>
            </w:rPr>
            <w:fldChar w:fldCharType="separate"/>
          </w:r>
          <w:hyperlink w:anchor="_Toc105596969" w:history="1">
            <w:r w:rsidR="009938BC" w:rsidRPr="005905B0">
              <w:rPr>
                <w:rStyle w:val="Hyperlink"/>
                <w:noProof/>
                <w:lang w:val="en-US"/>
              </w:rPr>
              <w:t>1.</w:t>
            </w:r>
            <w:r w:rsidR="009938BC" w:rsidRPr="005905B0">
              <w:rPr>
                <w:noProof/>
                <w:sz w:val="22"/>
                <w:szCs w:val="22"/>
                <w:lang w:val="en-US"/>
              </w:rPr>
              <w:tab/>
            </w:r>
            <w:r w:rsidR="009938BC" w:rsidRPr="005905B0">
              <w:rPr>
                <w:rStyle w:val="Hyperlink"/>
                <w:noProof/>
                <w:lang w:val="en-US"/>
              </w:rPr>
              <w:t>Service Description Overview</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_Toc105596969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3</w:t>
            </w:r>
            <w:r w:rsidR="009938BC" w:rsidRPr="005905B0">
              <w:rPr>
                <w:noProof/>
                <w:webHidden/>
                <w:lang w:val="en-US"/>
              </w:rPr>
              <w:fldChar w:fldCharType="end"/>
            </w:r>
          </w:hyperlink>
        </w:p>
        <w:p w14:paraId="03F5EE86" w14:textId="48A0067F" w:rsidR="009938BC" w:rsidRPr="005905B0" w:rsidRDefault="00EC1F02" w:rsidP="009938BC">
          <w:pPr>
            <w:pStyle w:val="TOC1"/>
            <w:rPr>
              <w:noProof/>
              <w:sz w:val="22"/>
              <w:szCs w:val="22"/>
              <w:lang w:val="en-US"/>
            </w:rPr>
          </w:pPr>
          <w:hyperlink w:anchor="_Toc105596970" w:history="1">
            <w:r w:rsidR="009938BC" w:rsidRPr="005905B0">
              <w:rPr>
                <w:rStyle w:val="Hyperlink"/>
                <w:noProof/>
                <w:lang w:val="en-US"/>
              </w:rPr>
              <w:t>1.1.</w:t>
            </w:r>
            <w:r w:rsidR="009938BC" w:rsidRPr="005905B0">
              <w:rPr>
                <w:noProof/>
                <w:sz w:val="22"/>
                <w:szCs w:val="22"/>
                <w:lang w:val="en-US"/>
              </w:rPr>
              <w:tab/>
            </w:r>
            <w:r w:rsidR="009938BC" w:rsidRPr="005905B0">
              <w:rPr>
                <w:rStyle w:val="Hyperlink"/>
                <w:noProof/>
                <w:lang w:val="en-US"/>
              </w:rPr>
              <w:t>Significant Prior Art</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_Toc105596970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3</w:t>
            </w:r>
            <w:r w:rsidR="009938BC" w:rsidRPr="005905B0">
              <w:rPr>
                <w:noProof/>
                <w:webHidden/>
                <w:lang w:val="en-US"/>
              </w:rPr>
              <w:fldChar w:fldCharType="end"/>
            </w:r>
          </w:hyperlink>
        </w:p>
        <w:p w14:paraId="0CCC3DDC" w14:textId="57480415" w:rsidR="009938BC" w:rsidRPr="005905B0" w:rsidRDefault="00EC1F02" w:rsidP="009938BC">
          <w:pPr>
            <w:pStyle w:val="TOC1"/>
            <w:rPr>
              <w:noProof/>
              <w:sz w:val="22"/>
              <w:szCs w:val="22"/>
              <w:lang w:val="en-US"/>
            </w:rPr>
          </w:pPr>
          <w:hyperlink w:anchor="_Toc105596971" w:history="1">
            <w:r w:rsidR="009938BC" w:rsidRPr="005905B0">
              <w:rPr>
                <w:rStyle w:val="Hyperlink"/>
                <w:noProof/>
                <w:lang w:val="en-US"/>
              </w:rPr>
              <w:t>1.2.</w:t>
            </w:r>
            <w:r w:rsidR="009938BC" w:rsidRPr="005905B0">
              <w:rPr>
                <w:noProof/>
                <w:sz w:val="22"/>
                <w:szCs w:val="22"/>
                <w:lang w:val="en-US"/>
              </w:rPr>
              <w:tab/>
            </w:r>
            <w:r w:rsidR="009938BC" w:rsidRPr="005905B0">
              <w:rPr>
                <w:rStyle w:val="Hyperlink"/>
                <w:noProof/>
                <w:lang w:val="en-US"/>
              </w:rPr>
              <w:t>How This Service Is Meant To Be Used</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_Toc105596971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3</w:t>
            </w:r>
            <w:r w:rsidR="009938BC" w:rsidRPr="005905B0">
              <w:rPr>
                <w:noProof/>
                <w:webHidden/>
                <w:lang w:val="en-US"/>
              </w:rPr>
              <w:fldChar w:fldCharType="end"/>
            </w:r>
          </w:hyperlink>
        </w:p>
        <w:p w14:paraId="126DD6B9" w14:textId="01699030" w:rsidR="009938BC" w:rsidRPr="005905B0" w:rsidRDefault="00EC1F02" w:rsidP="009938BC">
          <w:pPr>
            <w:pStyle w:val="TOC1"/>
            <w:rPr>
              <w:noProof/>
              <w:sz w:val="22"/>
              <w:szCs w:val="22"/>
              <w:lang w:val="en-US"/>
            </w:rPr>
          </w:pPr>
          <w:hyperlink w:anchor="_Toc105596972" w:history="1">
            <w:r w:rsidR="009938BC" w:rsidRPr="005905B0">
              <w:rPr>
                <w:rStyle w:val="Hyperlink"/>
                <w:noProof/>
                <w:lang w:val="en-US"/>
              </w:rPr>
              <w:t>1.3.</w:t>
            </w:r>
            <w:r w:rsidR="009938BC" w:rsidRPr="005905B0">
              <w:rPr>
                <w:noProof/>
                <w:sz w:val="22"/>
                <w:szCs w:val="22"/>
                <w:lang w:val="en-US"/>
              </w:rPr>
              <w:tab/>
            </w:r>
            <w:r w:rsidR="009938BC" w:rsidRPr="005905B0">
              <w:rPr>
                <w:rStyle w:val="Hyperlink"/>
                <w:noProof/>
                <w:lang w:val="en-US"/>
              </w:rPr>
              <w:t>Important delimitations and dependencies</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_Toc105596972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3</w:t>
            </w:r>
            <w:r w:rsidR="009938BC" w:rsidRPr="005905B0">
              <w:rPr>
                <w:noProof/>
                <w:webHidden/>
                <w:lang w:val="en-US"/>
              </w:rPr>
              <w:fldChar w:fldCharType="end"/>
            </w:r>
          </w:hyperlink>
        </w:p>
        <w:p w14:paraId="1AD33AB8" w14:textId="608DB103" w:rsidR="009938BC" w:rsidRPr="005905B0" w:rsidRDefault="00EC1F02" w:rsidP="009938BC">
          <w:pPr>
            <w:pStyle w:val="TOC1"/>
            <w:rPr>
              <w:noProof/>
              <w:sz w:val="22"/>
              <w:szCs w:val="22"/>
              <w:lang w:val="en-US"/>
            </w:rPr>
          </w:pPr>
          <w:hyperlink w:anchor="_Toc105596974" w:history="1">
            <w:r w:rsidR="009938BC" w:rsidRPr="005905B0">
              <w:rPr>
                <w:rStyle w:val="Hyperlink"/>
                <w:noProof/>
                <w:lang w:val="en-US"/>
              </w:rPr>
              <w:t>2.</w:t>
            </w:r>
            <w:r w:rsidR="009938BC" w:rsidRPr="005905B0">
              <w:rPr>
                <w:noProof/>
                <w:sz w:val="22"/>
                <w:szCs w:val="22"/>
                <w:lang w:val="en-US"/>
              </w:rPr>
              <w:tab/>
            </w:r>
            <w:r w:rsidR="009938BC" w:rsidRPr="005905B0">
              <w:rPr>
                <w:rStyle w:val="Hyperlink"/>
                <w:noProof/>
                <w:lang w:val="en-US"/>
              </w:rPr>
              <w:t>Service Interface</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_Toc105596974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3</w:t>
            </w:r>
            <w:r w:rsidR="009938BC" w:rsidRPr="005905B0">
              <w:rPr>
                <w:noProof/>
                <w:webHidden/>
                <w:lang w:val="en-US"/>
              </w:rPr>
              <w:fldChar w:fldCharType="end"/>
            </w:r>
          </w:hyperlink>
        </w:p>
        <w:p w14:paraId="34807192" w14:textId="66DA5BD9" w:rsidR="009938BC" w:rsidRPr="005905B0" w:rsidRDefault="00EC1F02" w:rsidP="009938BC">
          <w:pPr>
            <w:pStyle w:val="TOC1"/>
            <w:rPr>
              <w:noProof/>
              <w:sz w:val="22"/>
              <w:szCs w:val="22"/>
              <w:lang w:val="en-US"/>
            </w:rPr>
          </w:pPr>
          <w:hyperlink w:anchor="_Toc105596979" w:history="1">
            <w:r w:rsidR="009938BC" w:rsidRPr="005905B0">
              <w:rPr>
                <w:rStyle w:val="Hyperlink"/>
                <w:noProof/>
                <w:lang w:val="en-US"/>
              </w:rPr>
              <w:t>2.1.</w:t>
            </w:r>
            <w:r w:rsidR="009938BC" w:rsidRPr="005905B0">
              <w:rPr>
                <w:noProof/>
                <w:sz w:val="22"/>
                <w:szCs w:val="22"/>
                <w:lang w:val="en-US"/>
              </w:rPr>
              <w:tab/>
            </w:r>
            <w:r w:rsidR="009938BC" w:rsidRPr="005905B0">
              <w:rPr>
                <w:rStyle w:val="Hyperlink"/>
                <w:noProof/>
                <w:lang w:val="en-US"/>
              </w:rPr>
              <w:t>Operation Register (RegistrationItem)</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_Toc105596979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4</w:t>
            </w:r>
            <w:r w:rsidR="009938BC" w:rsidRPr="005905B0">
              <w:rPr>
                <w:noProof/>
                <w:webHidden/>
                <w:lang w:val="en-US"/>
              </w:rPr>
              <w:fldChar w:fldCharType="end"/>
            </w:r>
          </w:hyperlink>
        </w:p>
        <w:p w14:paraId="3E91C7E1" w14:textId="166940CB" w:rsidR="009938BC" w:rsidRPr="005905B0" w:rsidRDefault="00EC1F02" w:rsidP="009938BC">
          <w:pPr>
            <w:pStyle w:val="TOC1"/>
            <w:rPr>
              <w:noProof/>
              <w:sz w:val="22"/>
              <w:szCs w:val="22"/>
              <w:lang w:val="en-US"/>
            </w:rPr>
          </w:pPr>
          <w:hyperlink w:anchor="_Toc105596981" w:history="1">
            <w:r w:rsidR="009938BC" w:rsidRPr="005905B0">
              <w:rPr>
                <w:rStyle w:val="Hyperlink"/>
                <w:noProof/>
                <w:lang w:val="en-US"/>
              </w:rPr>
              <w:t>2.2.</w:t>
            </w:r>
            <w:r w:rsidR="009938BC" w:rsidRPr="005905B0">
              <w:rPr>
                <w:noProof/>
                <w:sz w:val="22"/>
                <w:szCs w:val="22"/>
                <w:lang w:val="en-US"/>
              </w:rPr>
              <w:tab/>
            </w:r>
            <w:r w:rsidR="009938BC" w:rsidRPr="005905B0">
              <w:rPr>
                <w:rStyle w:val="Hyperlink"/>
                <w:noProof/>
                <w:lang w:val="en-US"/>
              </w:rPr>
              <w:t>Operation Unregister (Instance)</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_Toc105596981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4</w:t>
            </w:r>
            <w:r w:rsidR="009938BC" w:rsidRPr="005905B0">
              <w:rPr>
                <w:noProof/>
                <w:webHidden/>
                <w:lang w:val="en-US"/>
              </w:rPr>
              <w:fldChar w:fldCharType="end"/>
            </w:r>
          </w:hyperlink>
        </w:p>
        <w:p w14:paraId="79ADD468" w14:textId="6C28EBCB" w:rsidR="009938BC" w:rsidRPr="005905B0" w:rsidRDefault="00EC1F02" w:rsidP="009938BC">
          <w:pPr>
            <w:pStyle w:val="TOC1"/>
            <w:rPr>
              <w:noProof/>
              <w:sz w:val="22"/>
              <w:szCs w:val="22"/>
              <w:lang w:val="en-US"/>
            </w:rPr>
          </w:pPr>
          <w:hyperlink w:anchor="_Toc105596982" w:history="1">
            <w:r w:rsidR="009938BC" w:rsidRPr="005905B0">
              <w:rPr>
                <w:rStyle w:val="Hyperlink"/>
                <w:noProof/>
                <w:lang w:val="en-US"/>
              </w:rPr>
              <w:t>2.3.</w:t>
            </w:r>
            <w:r w:rsidR="009938BC" w:rsidRPr="005905B0">
              <w:rPr>
                <w:noProof/>
                <w:sz w:val="22"/>
                <w:szCs w:val="22"/>
                <w:lang w:val="en-US"/>
              </w:rPr>
              <w:tab/>
            </w:r>
            <w:r w:rsidR="009938BC" w:rsidRPr="005905B0">
              <w:rPr>
                <w:rStyle w:val="Hyperlink"/>
                <w:noProof/>
                <w:lang w:val="en-US"/>
              </w:rPr>
              <w:t>Operation Lookup(MatchingInfo): InstanceList</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_Toc105596982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4</w:t>
            </w:r>
            <w:r w:rsidR="009938BC" w:rsidRPr="005905B0">
              <w:rPr>
                <w:noProof/>
                <w:webHidden/>
                <w:lang w:val="en-US"/>
              </w:rPr>
              <w:fldChar w:fldCharType="end"/>
            </w:r>
          </w:hyperlink>
        </w:p>
        <w:p w14:paraId="1CBA9989" w14:textId="5E738C52" w:rsidR="009938BC" w:rsidRPr="005905B0" w:rsidRDefault="00EC1F02" w:rsidP="009938BC">
          <w:pPr>
            <w:pStyle w:val="TOC1"/>
            <w:rPr>
              <w:noProof/>
              <w:sz w:val="22"/>
              <w:szCs w:val="22"/>
              <w:lang w:val="en-US"/>
            </w:rPr>
          </w:pPr>
          <w:hyperlink w:anchor="_Toc105596984" w:history="1">
            <w:r w:rsidR="009938BC" w:rsidRPr="005905B0">
              <w:rPr>
                <w:rStyle w:val="Hyperlink"/>
                <w:noProof/>
                <w:lang w:val="en-US"/>
              </w:rPr>
              <w:t>2.4.</w:t>
            </w:r>
            <w:r w:rsidR="009938BC" w:rsidRPr="005905B0">
              <w:rPr>
                <w:noProof/>
                <w:sz w:val="22"/>
                <w:szCs w:val="22"/>
                <w:lang w:val="en-US"/>
              </w:rPr>
              <w:tab/>
            </w:r>
            <w:r w:rsidR="009938BC" w:rsidRPr="005905B0">
              <w:rPr>
                <w:rStyle w:val="Hyperlink"/>
                <w:noProof/>
                <w:lang w:val="en-US"/>
              </w:rPr>
              <w:t>Service Discovery Sequence</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_Toc105596984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4</w:t>
            </w:r>
            <w:r w:rsidR="009938BC" w:rsidRPr="005905B0">
              <w:rPr>
                <w:noProof/>
                <w:webHidden/>
                <w:lang w:val="en-US"/>
              </w:rPr>
              <w:fldChar w:fldCharType="end"/>
            </w:r>
          </w:hyperlink>
        </w:p>
        <w:p w14:paraId="3DA0EB12" w14:textId="1D2B2B85" w:rsidR="009938BC" w:rsidRPr="005905B0" w:rsidRDefault="00EC1F02" w:rsidP="009938BC">
          <w:pPr>
            <w:pStyle w:val="TOC1"/>
            <w:rPr>
              <w:noProof/>
              <w:sz w:val="22"/>
              <w:szCs w:val="22"/>
              <w:lang w:val="en-US"/>
            </w:rPr>
          </w:pPr>
          <w:hyperlink w:anchor="_Toc105596985" w:history="1">
            <w:r w:rsidR="009938BC" w:rsidRPr="005905B0">
              <w:rPr>
                <w:rStyle w:val="Hyperlink"/>
                <w:noProof/>
                <w:lang w:val="en-US"/>
              </w:rPr>
              <w:t>3.</w:t>
            </w:r>
            <w:r w:rsidR="009938BC" w:rsidRPr="005905B0">
              <w:rPr>
                <w:noProof/>
                <w:sz w:val="22"/>
                <w:szCs w:val="22"/>
                <w:lang w:val="en-US"/>
              </w:rPr>
              <w:tab/>
            </w:r>
            <w:r w:rsidR="009938BC" w:rsidRPr="005905B0">
              <w:rPr>
                <w:rStyle w:val="Hyperlink"/>
                <w:noProof/>
                <w:lang w:val="en-US"/>
              </w:rPr>
              <w:t>Information Model</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_Toc105596985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5</w:t>
            </w:r>
            <w:r w:rsidR="009938BC" w:rsidRPr="005905B0">
              <w:rPr>
                <w:noProof/>
                <w:webHidden/>
                <w:lang w:val="en-US"/>
              </w:rPr>
              <w:fldChar w:fldCharType="end"/>
            </w:r>
          </w:hyperlink>
        </w:p>
        <w:p w14:paraId="6166E442" w14:textId="2AD9E309" w:rsidR="009938BC" w:rsidRPr="005905B0" w:rsidRDefault="00EC1F02" w:rsidP="009938BC">
          <w:pPr>
            <w:pStyle w:val="TOC1"/>
            <w:rPr>
              <w:noProof/>
              <w:sz w:val="22"/>
              <w:szCs w:val="22"/>
              <w:lang w:val="en-US"/>
            </w:rPr>
          </w:pPr>
          <w:hyperlink w:anchor="_Toc105596986" w:history="1">
            <w:r w:rsidR="009938BC" w:rsidRPr="005905B0">
              <w:rPr>
                <w:rStyle w:val="Hyperlink"/>
                <w:noProof/>
                <w:lang w:val="en-US"/>
              </w:rPr>
              <w:t>3.1.</w:t>
            </w:r>
            <w:r w:rsidR="009938BC" w:rsidRPr="005905B0">
              <w:rPr>
                <w:noProof/>
                <w:sz w:val="22"/>
                <w:szCs w:val="22"/>
                <w:lang w:val="en-US"/>
              </w:rPr>
              <w:tab/>
            </w:r>
            <w:r w:rsidR="009938BC" w:rsidRPr="005905B0">
              <w:rPr>
                <w:rStyle w:val="Hyperlink"/>
                <w:noProof/>
                <w:lang w:val="en-US"/>
              </w:rPr>
              <w:t>Struct RegistrationItem</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_Toc105596986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5</w:t>
            </w:r>
            <w:r w:rsidR="009938BC" w:rsidRPr="005905B0">
              <w:rPr>
                <w:noProof/>
                <w:webHidden/>
                <w:lang w:val="en-US"/>
              </w:rPr>
              <w:fldChar w:fldCharType="end"/>
            </w:r>
          </w:hyperlink>
        </w:p>
        <w:p w14:paraId="434FA632" w14:textId="69E300ED" w:rsidR="009938BC" w:rsidRPr="005905B0" w:rsidRDefault="00EC1F02" w:rsidP="009938BC">
          <w:pPr>
            <w:pStyle w:val="TOC1"/>
            <w:rPr>
              <w:noProof/>
              <w:sz w:val="22"/>
              <w:szCs w:val="22"/>
              <w:lang w:val="en-US"/>
            </w:rPr>
          </w:pPr>
          <w:hyperlink w:anchor="_Toc105596987" w:history="1">
            <w:r w:rsidR="009938BC" w:rsidRPr="005905B0">
              <w:rPr>
                <w:rStyle w:val="Hyperlink"/>
                <w:noProof/>
                <w:lang w:val="en-US"/>
              </w:rPr>
              <w:t>3.2.</w:t>
            </w:r>
            <w:r w:rsidR="009938BC" w:rsidRPr="005905B0">
              <w:rPr>
                <w:noProof/>
                <w:sz w:val="22"/>
                <w:szCs w:val="22"/>
                <w:lang w:val="en-US"/>
              </w:rPr>
              <w:tab/>
            </w:r>
            <w:r w:rsidR="009938BC" w:rsidRPr="005905B0">
              <w:rPr>
                <w:rStyle w:val="Hyperlink"/>
                <w:noProof/>
                <w:lang w:val="en-US"/>
              </w:rPr>
              <w:t>Struct Instance</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_Toc105596987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5</w:t>
            </w:r>
            <w:r w:rsidR="009938BC" w:rsidRPr="005905B0">
              <w:rPr>
                <w:noProof/>
                <w:webHidden/>
                <w:lang w:val="en-US"/>
              </w:rPr>
              <w:fldChar w:fldCharType="end"/>
            </w:r>
          </w:hyperlink>
        </w:p>
        <w:p w14:paraId="61A7AD6B" w14:textId="690155DA" w:rsidR="009938BC" w:rsidRPr="005905B0" w:rsidRDefault="00EC1F02" w:rsidP="009938BC">
          <w:pPr>
            <w:pStyle w:val="TOC1"/>
            <w:rPr>
              <w:noProof/>
              <w:sz w:val="22"/>
              <w:szCs w:val="22"/>
              <w:lang w:val="en-US"/>
            </w:rPr>
          </w:pPr>
          <w:hyperlink w:anchor="_Toc105596988" w:history="1">
            <w:r w:rsidR="009938BC" w:rsidRPr="005905B0">
              <w:rPr>
                <w:rStyle w:val="Hyperlink"/>
                <w:noProof/>
                <w:lang w:val="en-US"/>
              </w:rPr>
              <w:t>3.3.</w:t>
            </w:r>
            <w:r w:rsidR="009938BC" w:rsidRPr="005905B0">
              <w:rPr>
                <w:noProof/>
                <w:sz w:val="22"/>
                <w:szCs w:val="22"/>
                <w:lang w:val="en-US"/>
              </w:rPr>
              <w:tab/>
            </w:r>
            <w:r w:rsidR="009938BC" w:rsidRPr="005905B0">
              <w:rPr>
                <w:rStyle w:val="Hyperlink"/>
                <w:noProof/>
                <w:lang w:val="en-US"/>
              </w:rPr>
              <w:t>Struct MatchingInfo</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_Toc105596988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5</w:t>
            </w:r>
            <w:r w:rsidR="009938BC" w:rsidRPr="005905B0">
              <w:rPr>
                <w:noProof/>
                <w:webHidden/>
                <w:lang w:val="en-US"/>
              </w:rPr>
              <w:fldChar w:fldCharType="end"/>
            </w:r>
          </w:hyperlink>
        </w:p>
        <w:p w14:paraId="78B4D93B" w14:textId="15F6EF60" w:rsidR="009938BC" w:rsidRPr="005905B0" w:rsidRDefault="00EC1F02" w:rsidP="009938BC">
          <w:pPr>
            <w:pStyle w:val="TOC1"/>
            <w:rPr>
              <w:noProof/>
              <w:sz w:val="22"/>
              <w:szCs w:val="22"/>
              <w:lang w:val="en-US"/>
            </w:rPr>
          </w:pPr>
          <w:hyperlink w:anchor="_Toc105596989" w:history="1">
            <w:r w:rsidR="009938BC" w:rsidRPr="005905B0">
              <w:rPr>
                <w:rStyle w:val="Hyperlink"/>
                <w:noProof/>
                <w:lang w:val="en-US"/>
              </w:rPr>
              <w:t>4.</w:t>
            </w:r>
            <w:r w:rsidR="009938BC" w:rsidRPr="005905B0">
              <w:rPr>
                <w:noProof/>
                <w:sz w:val="22"/>
                <w:szCs w:val="22"/>
                <w:lang w:val="en-US"/>
              </w:rPr>
              <w:tab/>
            </w:r>
            <w:r w:rsidR="009938BC" w:rsidRPr="005905B0">
              <w:rPr>
                <w:rStyle w:val="Hyperlink"/>
                <w:noProof/>
                <w:lang w:val="en-US"/>
              </w:rPr>
              <w:t>Non-functional Requirements</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_Toc105596989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6</w:t>
            </w:r>
            <w:r w:rsidR="009938BC" w:rsidRPr="005905B0">
              <w:rPr>
                <w:noProof/>
                <w:webHidden/>
                <w:lang w:val="en-US"/>
              </w:rPr>
              <w:fldChar w:fldCharType="end"/>
            </w:r>
          </w:hyperlink>
        </w:p>
        <w:p w14:paraId="4CFE93D6" w14:textId="57C370C8" w:rsidR="009938BC" w:rsidRPr="005905B0" w:rsidRDefault="00EC1F02" w:rsidP="009938BC">
          <w:pPr>
            <w:pStyle w:val="TOC1"/>
            <w:rPr>
              <w:noProof/>
              <w:sz w:val="22"/>
              <w:szCs w:val="22"/>
              <w:lang w:val="en-US"/>
            </w:rPr>
          </w:pPr>
          <w:hyperlink w:anchor="_Toc105596990" w:history="1">
            <w:r w:rsidR="009938BC" w:rsidRPr="005905B0">
              <w:rPr>
                <w:rStyle w:val="Hyperlink"/>
                <w:noProof/>
                <w:lang w:val="en-US"/>
              </w:rPr>
              <w:t>5.</w:t>
            </w:r>
            <w:r w:rsidR="009938BC" w:rsidRPr="005905B0">
              <w:rPr>
                <w:noProof/>
                <w:sz w:val="22"/>
                <w:szCs w:val="22"/>
                <w:lang w:val="en-US"/>
              </w:rPr>
              <w:tab/>
            </w:r>
            <w:r w:rsidR="009938BC" w:rsidRPr="005905B0">
              <w:rPr>
                <w:rStyle w:val="Hyperlink"/>
                <w:noProof/>
                <w:lang w:val="en-US"/>
              </w:rPr>
              <w:t>References</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_Toc105596990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6</w:t>
            </w:r>
            <w:r w:rsidR="009938BC" w:rsidRPr="005905B0">
              <w:rPr>
                <w:noProof/>
                <w:webHidden/>
                <w:lang w:val="en-US"/>
              </w:rPr>
              <w:fldChar w:fldCharType="end"/>
            </w:r>
          </w:hyperlink>
        </w:p>
        <w:p w14:paraId="5D7A45B1" w14:textId="16115E6B" w:rsidR="009938BC" w:rsidRPr="005905B0" w:rsidRDefault="00EC1F02" w:rsidP="009938BC">
          <w:pPr>
            <w:pStyle w:val="TOC1"/>
            <w:rPr>
              <w:noProof/>
              <w:sz w:val="22"/>
              <w:szCs w:val="22"/>
              <w:lang w:val="en-US"/>
            </w:rPr>
          </w:pPr>
          <w:hyperlink w:anchor="_Toc105596991" w:history="1">
            <w:r w:rsidR="009938BC" w:rsidRPr="005905B0">
              <w:rPr>
                <w:rStyle w:val="Hyperlink"/>
                <w:noProof/>
                <w:lang w:val="en-US"/>
              </w:rPr>
              <w:t>6.</w:t>
            </w:r>
            <w:r w:rsidR="009938BC" w:rsidRPr="005905B0">
              <w:rPr>
                <w:noProof/>
                <w:sz w:val="22"/>
                <w:szCs w:val="22"/>
                <w:lang w:val="en-US"/>
              </w:rPr>
              <w:tab/>
            </w:r>
            <w:r w:rsidR="009938BC" w:rsidRPr="005905B0">
              <w:rPr>
                <w:rStyle w:val="Hyperlink"/>
                <w:noProof/>
                <w:lang w:val="en-US"/>
              </w:rPr>
              <w:t>Revision history</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_Toc105596991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6</w:t>
            </w:r>
            <w:r w:rsidR="009938BC" w:rsidRPr="005905B0">
              <w:rPr>
                <w:noProof/>
                <w:webHidden/>
                <w:lang w:val="en-US"/>
              </w:rPr>
              <w:fldChar w:fldCharType="end"/>
            </w:r>
          </w:hyperlink>
        </w:p>
        <w:p w14:paraId="36D0860C" w14:textId="7F504F73" w:rsidR="009938BC" w:rsidRPr="005905B0" w:rsidRDefault="00EC1F02" w:rsidP="009938BC">
          <w:pPr>
            <w:pStyle w:val="TOC1"/>
            <w:rPr>
              <w:noProof/>
              <w:sz w:val="22"/>
              <w:szCs w:val="22"/>
              <w:lang w:val="en-US"/>
            </w:rPr>
          </w:pPr>
          <w:hyperlink w:anchor="_Toc105596992" w:history="1">
            <w:r w:rsidR="009938BC" w:rsidRPr="005905B0">
              <w:rPr>
                <w:rStyle w:val="Hyperlink"/>
                <w:noProof/>
                <w:lang w:val="en-US"/>
              </w:rPr>
              <w:t>6.1.</w:t>
            </w:r>
            <w:r w:rsidR="009938BC" w:rsidRPr="005905B0">
              <w:rPr>
                <w:noProof/>
                <w:sz w:val="22"/>
                <w:szCs w:val="22"/>
                <w:lang w:val="en-US"/>
              </w:rPr>
              <w:tab/>
            </w:r>
            <w:r w:rsidR="009938BC" w:rsidRPr="005905B0">
              <w:rPr>
                <w:rStyle w:val="Hyperlink"/>
                <w:noProof/>
                <w:lang w:val="en-US"/>
              </w:rPr>
              <w:t>Amendments</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_Toc105596992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6</w:t>
            </w:r>
            <w:r w:rsidR="009938BC" w:rsidRPr="005905B0">
              <w:rPr>
                <w:noProof/>
                <w:webHidden/>
                <w:lang w:val="en-US"/>
              </w:rPr>
              <w:fldChar w:fldCharType="end"/>
            </w:r>
          </w:hyperlink>
        </w:p>
        <w:p w14:paraId="78B33FAA" w14:textId="243C9A54" w:rsidR="009938BC" w:rsidRPr="005905B0" w:rsidRDefault="00EC1F02" w:rsidP="009938BC">
          <w:pPr>
            <w:pStyle w:val="TOC1"/>
            <w:rPr>
              <w:noProof/>
              <w:sz w:val="22"/>
              <w:szCs w:val="22"/>
              <w:lang w:val="en-US"/>
            </w:rPr>
          </w:pPr>
          <w:hyperlink w:anchor="_Toc105596993" w:history="1">
            <w:r w:rsidR="009938BC" w:rsidRPr="005905B0">
              <w:rPr>
                <w:rStyle w:val="Hyperlink"/>
                <w:noProof/>
                <w:lang w:val="en-US"/>
              </w:rPr>
              <w:t>6.2.</w:t>
            </w:r>
            <w:r w:rsidR="009938BC" w:rsidRPr="005905B0">
              <w:rPr>
                <w:noProof/>
                <w:sz w:val="22"/>
                <w:szCs w:val="22"/>
                <w:lang w:val="en-US"/>
              </w:rPr>
              <w:tab/>
            </w:r>
            <w:r w:rsidR="009938BC" w:rsidRPr="005905B0">
              <w:rPr>
                <w:rStyle w:val="Hyperlink"/>
                <w:noProof/>
                <w:lang w:val="en-US"/>
              </w:rPr>
              <w:t>Quality Assurance</w:t>
            </w:r>
            <w:r w:rsidR="009938BC" w:rsidRPr="005905B0">
              <w:rPr>
                <w:noProof/>
                <w:webHidden/>
                <w:lang w:val="en-US"/>
              </w:rPr>
              <w:tab/>
            </w:r>
            <w:r w:rsidR="009938BC" w:rsidRPr="005905B0">
              <w:rPr>
                <w:noProof/>
                <w:webHidden/>
                <w:lang w:val="en-US"/>
              </w:rPr>
              <w:fldChar w:fldCharType="begin"/>
            </w:r>
            <w:r w:rsidR="009938BC" w:rsidRPr="005905B0">
              <w:rPr>
                <w:noProof/>
                <w:webHidden/>
                <w:lang w:val="en-US"/>
              </w:rPr>
              <w:instrText xml:space="preserve"> PAGEREF _Toc105596993 \h </w:instrText>
            </w:r>
            <w:r w:rsidR="009938BC" w:rsidRPr="005905B0">
              <w:rPr>
                <w:noProof/>
                <w:webHidden/>
                <w:lang w:val="en-US"/>
              </w:rPr>
            </w:r>
            <w:r w:rsidR="009938BC" w:rsidRPr="005905B0">
              <w:rPr>
                <w:noProof/>
                <w:webHidden/>
                <w:lang w:val="en-US"/>
              </w:rPr>
              <w:fldChar w:fldCharType="separate"/>
            </w:r>
            <w:r w:rsidR="00DB2B6D" w:rsidRPr="005905B0">
              <w:rPr>
                <w:noProof/>
                <w:webHidden/>
                <w:lang w:val="en-US"/>
              </w:rPr>
              <w:t>6</w:t>
            </w:r>
            <w:r w:rsidR="009938BC" w:rsidRPr="005905B0">
              <w:rPr>
                <w:noProof/>
                <w:webHidden/>
                <w:lang w:val="en-US"/>
              </w:rPr>
              <w:fldChar w:fldCharType="end"/>
            </w:r>
          </w:hyperlink>
        </w:p>
        <w:p w14:paraId="4A7DB8AA" w14:textId="75050C79" w:rsidR="008E305C" w:rsidRPr="005905B0" w:rsidRDefault="008E305C">
          <w:pPr>
            <w:rPr>
              <w:lang w:val="en-US"/>
            </w:rPr>
          </w:pPr>
          <w:r w:rsidRPr="005905B0">
            <w:rPr>
              <w:b/>
              <w:bCs/>
              <w:noProof/>
              <w:lang w:val="en-US"/>
            </w:rPr>
            <w:fldChar w:fldCharType="end"/>
          </w:r>
        </w:p>
      </w:sdtContent>
    </w:sdt>
    <w:p w14:paraId="3671666D" w14:textId="4EBB1EFA" w:rsidR="00D304E5" w:rsidRPr="005905B0" w:rsidRDefault="00D304E5" w:rsidP="00D304E5">
      <w:pPr>
        <w:tabs>
          <w:tab w:val="right" w:leader="dot" w:pos="8080"/>
        </w:tabs>
        <w:rPr>
          <w:rFonts w:ascii="Calibri" w:hAnsi="Calibri"/>
          <w:sz w:val="20"/>
          <w:lang w:val="en-US"/>
        </w:rPr>
      </w:pPr>
    </w:p>
    <w:p w14:paraId="19003AAA" w14:textId="77777777" w:rsidR="008E305C" w:rsidRPr="005905B0" w:rsidRDefault="008E305C" w:rsidP="00D304E5">
      <w:pPr>
        <w:tabs>
          <w:tab w:val="right" w:leader="dot" w:pos="8080"/>
        </w:tabs>
        <w:rPr>
          <w:rFonts w:ascii="Calibri" w:hAnsi="Calibri"/>
          <w:sz w:val="20"/>
          <w:lang w:val="en-US"/>
        </w:rPr>
      </w:pPr>
    </w:p>
    <w:p w14:paraId="4FB0A8E7" w14:textId="66990FCE" w:rsidR="008E305C" w:rsidRPr="005905B0" w:rsidRDefault="008E305C" w:rsidP="00D304E5">
      <w:pPr>
        <w:tabs>
          <w:tab w:val="right" w:leader="dot" w:pos="8080"/>
        </w:tabs>
        <w:rPr>
          <w:lang w:val="en-US"/>
        </w:rPr>
        <w:sectPr w:rsidR="008E305C" w:rsidRPr="005905B0" w:rsidSect="00E76CE9">
          <w:headerReference w:type="default" r:id="rId13"/>
          <w:footerReference w:type="default" r:id="rId14"/>
          <w:pgSz w:w="11900" w:h="16840"/>
          <w:pgMar w:top="2520" w:right="1134" w:bottom="1418" w:left="1985" w:header="563" w:footer="709" w:gutter="0"/>
          <w:cols w:space="708"/>
          <w:docGrid w:linePitch="360"/>
        </w:sectPr>
      </w:pPr>
    </w:p>
    <w:p w14:paraId="474C8FF1" w14:textId="77777777" w:rsidR="002C447C" w:rsidRPr="005905B0" w:rsidRDefault="00107310" w:rsidP="00A314D9">
      <w:pPr>
        <w:pStyle w:val="Title"/>
      </w:pPr>
      <w:bookmarkStart w:id="0" w:name="_Toc104402179"/>
      <w:bookmarkStart w:id="1" w:name="_Toc105596969"/>
      <w:r w:rsidRPr="005905B0">
        <w:lastRenderedPageBreak/>
        <w:t xml:space="preserve">Service Description </w:t>
      </w:r>
      <w:r w:rsidR="009560BA" w:rsidRPr="005905B0">
        <w:t>Overview</w:t>
      </w:r>
      <w:bookmarkEnd w:id="0"/>
      <w:bookmarkEnd w:id="1"/>
    </w:p>
    <w:p w14:paraId="2599CF77" w14:textId="2FDED046" w:rsidR="00DD47CE" w:rsidRPr="005905B0" w:rsidRDefault="00240448" w:rsidP="00D412F3">
      <w:pPr>
        <w:pStyle w:val="BodyText"/>
        <w:rPr>
          <w:lang w:val="en-US"/>
        </w:rPr>
      </w:pPr>
      <w:r w:rsidRPr="005905B0">
        <w:rPr>
          <w:lang w:val="en-US"/>
        </w:rPr>
        <w:t xml:space="preserve">This document describes </w:t>
      </w:r>
      <w:r w:rsidR="006049F3" w:rsidRPr="005905B0">
        <w:rPr>
          <w:lang w:val="en-US"/>
        </w:rPr>
        <w:t>a</w:t>
      </w:r>
      <w:r w:rsidR="00321062" w:rsidRPr="005905B0">
        <w:rPr>
          <w:lang w:val="en-US"/>
        </w:rPr>
        <w:t xml:space="preserve">n Arrowhead compliant </w:t>
      </w:r>
      <w:r w:rsidR="00EA0A64" w:rsidRPr="005905B0">
        <w:rPr>
          <w:lang w:val="en-US"/>
        </w:rPr>
        <w:t>System</w:t>
      </w:r>
      <w:r w:rsidR="007F0FB4" w:rsidRPr="005905B0">
        <w:rPr>
          <w:lang w:val="en-US"/>
        </w:rPr>
        <w:t xml:space="preserve"> </w:t>
      </w:r>
      <w:r w:rsidR="00353BF3" w:rsidRPr="005905B0">
        <w:rPr>
          <w:lang w:val="en-US"/>
        </w:rPr>
        <w:t>Registry Administration</w:t>
      </w:r>
      <w:r w:rsidR="007F0FB4" w:rsidRPr="005905B0">
        <w:rPr>
          <w:lang w:val="en-US"/>
        </w:rPr>
        <w:t xml:space="preserve"> </w:t>
      </w:r>
      <w:r w:rsidR="00321062" w:rsidRPr="005905B0">
        <w:rPr>
          <w:lang w:val="en-US"/>
        </w:rPr>
        <w:t>service</w:t>
      </w:r>
      <w:r w:rsidR="00F43B93" w:rsidRPr="005905B0">
        <w:rPr>
          <w:lang w:val="en-US"/>
        </w:rPr>
        <w:t xml:space="preserve">. </w:t>
      </w:r>
      <w:r w:rsidR="00D8717E" w:rsidRPr="005905B0">
        <w:rPr>
          <w:lang w:val="en-US"/>
        </w:rPr>
        <w:t xml:space="preserve">The </w:t>
      </w:r>
      <w:r w:rsidR="00353BF3" w:rsidRPr="005905B0">
        <w:rPr>
          <w:lang w:val="en-US"/>
        </w:rPr>
        <w:t>system registry administration</w:t>
      </w:r>
      <w:r w:rsidR="00D8717E" w:rsidRPr="005905B0">
        <w:rPr>
          <w:lang w:val="en-US"/>
        </w:rPr>
        <w:t xml:space="preserve"> service </w:t>
      </w:r>
      <w:r w:rsidR="0026721C" w:rsidRPr="005905B0">
        <w:rPr>
          <w:lang w:val="en-US"/>
        </w:rPr>
        <w:t xml:space="preserve">is </w:t>
      </w:r>
      <w:r w:rsidR="00353BF3" w:rsidRPr="005905B0">
        <w:rPr>
          <w:lang w:val="en-US"/>
        </w:rPr>
        <w:t>to list and manage system metadata in an Arrowhead cloud</w:t>
      </w:r>
      <w:r w:rsidR="0026721C" w:rsidRPr="005905B0">
        <w:rPr>
          <w:lang w:val="en-US"/>
        </w:rPr>
        <w:t xml:space="preserve"> which is crucial for day-to-day operations and runtime governance. The metadata contains information about the identity of the system, the owner and vendor of the system, SLAs, what service instances</w:t>
      </w:r>
      <w:r w:rsidR="00E05BF5" w:rsidRPr="005905B0">
        <w:rPr>
          <w:lang w:val="en-US"/>
        </w:rPr>
        <w:t xml:space="preserve"> (service IDs)</w:t>
      </w:r>
      <w:r w:rsidR="0026721C" w:rsidRPr="005905B0">
        <w:rPr>
          <w:lang w:val="en-US"/>
        </w:rPr>
        <w:t xml:space="preserve"> </w:t>
      </w:r>
      <w:commentRangeStart w:id="2"/>
      <w:commentRangeStart w:id="3"/>
      <w:commentRangeStart w:id="4"/>
      <w:r w:rsidR="0026721C" w:rsidRPr="005905B0">
        <w:rPr>
          <w:lang w:val="en-US"/>
        </w:rPr>
        <w:t>are provided by the system</w:t>
      </w:r>
      <w:commentRangeEnd w:id="2"/>
      <w:r w:rsidR="0026721C" w:rsidRPr="005905B0">
        <w:rPr>
          <w:rStyle w:val="CommentReference"/>
          <w:lang w:val="en-US"/>
        </w:rPr>
        <w:commentReference w:id="2"/>
      </w:r>
      <w:commentRangeEnd w:id="3"/>
      <w:r w:rsidR="00503F05">
        <w:rPr>
          <w:rStyle w:val="CommentReference"/>
        </w:rPr>
        <w:commentReference w:id="3"/>
      </w:r>
      <w:commentRangeEnd w:id="4"/>
      <w:r w:rsidR="004E611C">
        <w:rPr>
          <w:rStyle w:val="CommentReference"/>
        </w:rPr>
        <w:commentReference w:id="4"/>
      </w:r>
      <w:r w:rsidR="0026721C" w:rsidRPr="005905B0">
        <w:rPr>
          <w:lang w:val="en-US"/>
        </w:rPr>
        <w:t xml:space="preserve"> and more.</w:t>
      </w:r>
      <w:r w:rsidR="00353BF3" w:rsidRPr="005905B0">
        <w:rPr>
          <w:lang w:val="en-US"/>
        </w:rPr>
        <w:t xml:space="preserve"> The administration service allows reading and updating metadata of all systems in a local cloud.</w:t>
      </w:r>
    </w:p>
    <w:p w14:paraId="6EA7F970" w14:textId="366DA51B" w:rsidR="00DD47CE" w:rsidRPr="005905B0" w:rsidRDefault="00DD47CE" w:rsidP="00AD5836">
      <w:pPr>
        <w:pStyle w:val="Heading1"/>
      </w:pPr>
      <w:bookmarkStart w:id="5" w:name="_Toc105596970"/>
      <w:r w:rsidRPr="005905B0">
        <w:t>Significant Prior Art</w:t>
      </w:r>
      <w:bookmarkEnd w:id="5"/>
    </w:p>
    <w:p w14:paraId="52733CFE" w14:textId="3A91E24F" w:rsidR="0026721C" w:rsidRPr="005905B0" w:rsidRDefault="0026721C" w:rsidP="0026721C">
      <w:pPr>
        <w:pStyle w:val="BodyText"/>
        <w:rPr>
          <w:lang w:val="en-US" w:eastAsia="en-US"/>
        </w:rPr>
      </w:pPr>
      <w:r w:rsidRPr="005905B0">
        <w:rPr>
          <w:lang w:val="en-US" w:eastAsia="en-US"/>
        </w:rPr>
        <w:t>The need for an inventory of systems in an IT environment is not new. However, with modern Microservice Architectures (MSA) the number of systems, services and APIs deployed to an environment has increased. Furthermore, the autonomy of teams in a large organization leads to this system setup being ever changing each day. This has led to a lot of developments in the field of system inventories, also known as software catalogs.</w:t>
      </w:r>
    </w:p>
    <w:p w14:paraId="509AA751" w14:textId="68D22201" w:rsidR="0026721C" w:rsidRPr="005905B0" w:rsidRDefault="0026721C" w:rsidP="0026721C">
      <w:pPr>
        <w:pStyle w:val="BodyText"/>
        <w:rPr>
          <w:lang w:val="en-US" w:eastAsia="en-US"/>
        </w:rPr>
      </w:pPr>
    </w:p>
    <w:p w14:paraId="606F7673" w14:textId="35BD852A" w:rsidR="0026721C" w:rsidRPr="005905B0" w:rsidRDefault="0026721C" w:rsidP="0026721C">
      <w:pPr>
        <w:pStyle w:val="BodyText"/>
        <w:rPr>
          <w:lang w:val="en-US" w:eastAsia="en-US"/>
        </w:rPr>
      </w:pPr>
      <w:r w:rsidRPr="005905B0">
        <w:rPr>
          <w:lang w:val="en-US" w:eastAsia="en-US"/>
        </w:rPr>
        <w:t>There exist several systems which solves this problem and, thus, provides the system discovery service among others. For example, Backstage by Spotify</w:t>
      </w:r>
      <w:sdt>
        <w:sdtPr>
          <w:rPr>
            <w:lang w:val="en-US" w:eastAsia="en-US"/>
          </w:rPr>
          <w:id w:val="-2075182950"/>
          <w:citation/>
        </w:sdtPr>
        <w:sdtEndPr/>
        <w:sdtContent>
          <w:r w:rsidRPr="005905B0">
            <w:rPr>
              <w:lang w:val="en-US" w:eastAsia="en-US"/>
            </w:rPr>
            <w:fldChar w:fldCharType="begin"/>
          </w:r>
          <w:r w:rsidRPr="005905B0">
            <w:rPr>
              <w:lang w:val="en-US" w:eastAsia="en-US"/>
            </w:rPr>
            <w:instrText xml:space="preserve"> CITATION Bac22 \l 1053 </w:instrText>
          </w:r>
          <w:r w:rsidRPr="005905B0">
            <w:rPr>
              <w:lang w:val="en-US" w:eastAsia="en-US"/>
            </w:rPr>
            <w:fldChar w:fldCharType="separate"/>
          </w:r>
          <w:r w:rsidRPr="005905B0">
            <w:rPr>
              <w:noProof/>
              <w:lang w:val="en-US" w:eastAsia="en-US"/>
            </w:rPr>
            <w:t xml:space="preserve"> (Backstage Project Authors, 2022)</w:t>
          </w:r>
          <w:r w:rsidRPr="005905B0">
            <w:rPr>
              <w:lang w:val="en-US" w:eastAsia="en-US"/>
            </w:rPr>
            <w:fldChar w:fldCharType="end"/>
          </w:r>
        </w:sdtContent>
      </w:sdt>
      <w:r w:rsidRPr="005905B0">
        <w:rPr>
          <w:lang w:val="en-US" w:eastAsia="en-US"/>
        </w:rPr>
        <w:t xml:space="preserve"> is a software catalog and a developer portal that allows organizations to track ownership and system composition. The system model of Backstage also strongly resembles the system composition model of Arrowhead Framework.</w:t>
      </w:r>
    </w:p>
    <w:p w14:paraId="329586F8" w14:textId="2D67A0A0" w:rsidR="0026721C" w:rsidRPr="005905B0" w:rsidRDefault="0026721C" w:rsidP="0026721C">
      <w:pPr>
        <w:pStyle w:val="BodyText"/>
        <w:rPr>
          <w:lang w:val="en-US" w:eastAsia="en-US"/>
        </w:rPr>
      </w:pPr>
    </w:p>
    <w:p w14:paraId="487FF9D5" w14:textId="29268169" w:rsidR="00120A60" w:rsidRPr="005905B0" w:rsidRDefault="0026721C" w:rsidP="0026721C">
      <w:pPr>
        <w:pStyle w:val="BodyText"/>
        <w:rPr>
          <w:lang w:val="en-US" w:eastAsia="en-US"/>
        </w:rPr>
      </w:pPr>
      <w:r w:rsidRPr="005905B0">
        <w:rPr>
          <w:lang w:val="en-US" w:eastAsia="en-US"/>
        </w:rPr>
        <w:t>There is also some overlap between the problem the system discovery service solves and API management. It is not uncommon for API management tools to include owner and vendor of the APIs and similar metadata, e.g., SLAs. An example of such tools could be the WSO2 API Management.</w:t>
      </w:r>
    </w:p>
    <w:p w14:paraId="0C5F3CE7" w14:textId="2BD2996A" w:rsidR="00120A60" w:rsidRPr="005905B0" w:rsidRDefault="00120A60" w:rsidP="00AD5836">
      <w:pPr>
        <w:pStyle w:val="Heading1"/>
      </w:pPr>
      <w:bookmarkStart w:id="6" w:name="_Toc105596971"/>
      <w:r w:rsidRPr="005905B0">
        <w:t xml:space="preserve">How This Service Is Meant </w:t>
      </w:r>
      <w:r w:rsidR="00861EF7" w:rsidRPr="005905B0">
        <w:t>to</w:t>
      </w:r>
      <w:r w:rsidRPr="005905B0">
        <w:t xml:space="preserve"> Be Used</w:t>
      </w:r>
      <w:bookmarkEnd w:id="6"/>
    </w:p>
    <w:p w14:paraId="2319E5F1" w14:textId="438027B8" w:rsidR="00D978D0" w:rsidRPr="005905B0" w:rsidRDefault="0070539D" w:rsidP="00B53652">
      <w:pPr>
        <w:pStyle w:val="BodyText"/>
        <w:rPr>
          <w:lang w:val="en-US" w:eastAsia="en-US"/>
        </w:rPr>
      </w:pPr>
      <w:r w:rsidRPr="005905B0">
        <w:rPr>
          <w:lang w:val="en-US" w:eastAsia="en-US"/>
        </w:rPr>
        <w:t xml:space="preserve">The service is meant to be used </w:t>
      </w:r>
      <w:r w:rsidR="009039D5" w:rsidRPr="005905B0">
        <w:rPr>
          <w:lang w:val="en-US" w:eastAsia="en-US"/>
        </w:rPr>
        <w:t>to manage system metadata of systems in an arrowhead local cloud that cannot manage it themselves</w:t>
      </w:r>
      <w:r w:rsidR="00A70427" w:rsidRPr="005905B0">
        <w:rPr>
          <w:lang w:val="en-US" w:eastAsia="en-US"/>
        </w:rPr>
        <w:t xml:space="preserve"> </w:t>
      </w:r>
      <w:r w:rsidR="009039D5" w:rsidRPr="005905B0">
        <w:rPr>
          <w:lang w:val="en-US" w:eastAsia="en-US"/>
        </w:rPr>
        <w:t xml:space="preserve">due to </w:t>
      </w:r>
      <w:r w:rsidR="00CE09B0" w:rsidRPr="005905B0">
        <w:rPr>
          <w:lang w:val="en-US" w:eastAsia="en-US"/>
        </w:rPr>
        <w:t xml:space="preserve">being constraint devices, due to organizational policies enforcing metadata to be </w:t>
      </w:r>
      <w:r w:rsidR="00A70427" w:rsidRPr="005905B0">
        <w:rPr>
          <w:lang w:val="en-US" w:eastAsia="en-US"/>
        </w:rPr>
        <w:t xml:space="preserve">registered manually or due to </w:t>
      </w:r>
      <w:r w:rsidR="007A24B9" w:rsidRPr="005905B0">
        <w:rPr>
          <w:lang w:val="en-US" w:eastAsia="en-US"/>
        </w:rPr>
        <w:t>registering system metadata using a third-party component, e.g., a source code scraping tool or similar.</w:t>
      </w:r>
      <w:r w:rsidR="00922E3C" w:rsidRPr="005905B0">
        <w:rPr>
          <w:lang w:val="en-US" w:eastAsia="en-US"/>
        </w:rPr>
        <w:t xml:space="preserve"> </w:t>
      </w:r>
      <w:r w:rsidR="00D978D0" w:rsidRPr="005905B0">
        <w:rPr>
          <w:lang w:val="en-US" w:eastAsia="en-US"/>
        </w:rPr>
        <w:t>The service m</w:t>
      </w:r>
      <w:r w:rsidR="00A74DA4" w:rsidRPr="005905B0">
        <w:rPr>
          <w:lang w:val="en-US" w:eastAsia="en-US"/>
        </w:rPr>
        <w:t xml:space="preserve">ay also be used by an administrative user interface which enables </w:t>
      </w:r>
      <w:r w:rsidR="00922E3C" w:rsidRPr="005905B0">
        <w:rPr>
          <w:lang w:val="en-US" w:eastAsia="en-US"/>
        </w:rPr>
        <w:t>browsing systems in the local cloud and thus enabling runtime governance.</w:t>
      </w:r>
    </w:p>
    <w:p w14:paraId="5139AA3D" w14:textId="69BBBBAE" w:rsidR="00120A60" w:rsidRPr="005905B0" w:rsidRDefault="00E238B4" w:rsidP="00AD5836">
      <w:pPr>
        <w:pStyle w:val="Heading1"/>
      </w:pPr>
      <w:bookmarkStart w:id="7" w:name="_Toc105596972"/>
      <w:r w:rsidRPr="005905B0">
        <w:t xml:space="preserve">Important delimitations and </w:t>
      </w:r>
      <w:r w:rsidR="00F40D47" w:rsidRPr="005905B0">
        <w:t>dependencies</w:t>
      </w:r>
      <w:bookmarkEnd w:id="7"/>
    </w:p>
    <w:p w14:paraId="25DA3F71" w14:textId="6A0C87A4" w:rsidR="00970E6A" w:rsidRPr="005905B0" w:rsidRDefault="00630667" w:rsidP="00970E6A">
      <w:pPr>
        <w:pStyle w:val="BodyText"/>
        <w:rPr>
          <w:lang w:val="en-US" w:eastAsia="en-US"/>
        </w:rPr>
      </w:pPr>
      <w:r w:rsidRPr="005905B0">
        <w:rPr>
          <w:lang w:val="en-US" w:eastAsia="en-US"/>
        </w:rPr>
        <w:t xml:space="preserve">The system as a concept is not used for service operations, i.e., in the process to exchange information between systems. To discover services and how to access them (their address) is the role of the service </w:t>
      </w:r>
      <w:commentRangeStart w:id="8"/>
      <w:commentRangeStart w:id="9"/>
      <w:commentRangeStart w:id="10"/>
      <w:r w:rsidRPr="005905B0">
        <w:rPr>
          <w:lang w:val="en-US" w:eastAsia="en-US"/>
        </w:rPr>
        <w:t>registry</w:t>
      </w:r>
      <w:commentRangeEnd w:id="8"/>
      <w:r w:rsidRPr="005905B0">
        <w:rPr>
          <w:rStyle w:val="CommentReference"/>
          <w:lang w:val="en-US"/>
        </w:rPr>
        <w:commentReference w:id="8"/>
      </w:r>
      <w:commentRangeEnd w:id="9"/>
      <w:r w:rsidR="00503F05">
        <w:rPr>
          <w:rStyle w:val="CommentReference"/>
        </w:rPr>
        <w:commentReference w:id="9"/>
      </w:r>
      <w:commentRangeEnd w:id="10"/>
      <w:r w:rsidR="00144B26">
        <w:rPr>
          <w:rStyle w:val="CommentReference"/>
        </w:rPr>
        <w:commentReference w:id="10"/>
      </w:r>
      <w:r w:rsidRPr="005905B0">
        <w:rPr>
          <w:lang w:val="en-US" w:eastAsia="en-US"/>
        </w:rPr>
        <w:t>.</w:t>
      </w:r>
      <w:r w:rsidR="00733995" w:rsidRPr="005905B0">
        <w:rPr>
          <w:lang w:val="en-US" w:eastAsia="en-US"/>
        </w:rPr>
        <w:t xml:space="preserve"> The system registry administration </w:t>
      </w:r>
      <w:r w:rsidR="00733995" w:rsidRPr="005905B0">
        <w:rPr>
          <w:lang w:val="en-US" w:eastAsia="en-US"/>
        </w:rPr>
        <w:lastRenderedPageBreak/>
        <w:t>service only holds and serves the relationship between a system identity and provided service identities, i.e., it lists the service ID of provided services.</w:t>
      </w:r>
    </w:p>
    <w:p w14:paraId="3E2561C9" w14:textId="0C1F3FAB" w:rsidR="00926041" w:rsidRDefault="002E6764" w:rsidP="00A314D9">
      <w:pPr>
        <w:pStyle w:val="Title"/>
      </w:pPr>
      <w:bookmarkStart w:id="11" w:name="_Toc105596974"/>
      <w:bookmarkStart w:id="12" w:name="_Toc104402180"/>
      <w:r w:rsidRPr="005905B0">
        <w:t>Service</w:t>
      </w:r>
      <w:r w:rsidR="00926041" w:rsidRPr="005905B0">
        <w:t xml:space="preserve"> Interface</w:t>
      </w:r>
      <w:bookmarkEnd w:id="11"/>
      <w:bookmarkEnd w:id="12"/>
    </w:p>
    <w:p w14:paraId="14A5A186" w14:textId="438C5F81" w:rsidR="00B022B4" w:rsidRPr="00B022B4" w:rsidRDefault="00B022B4" w:rsidP="00B022B4">
      <w:pPr>
        <w:pStyle w:val="BodyText"/>
        <w:rPr>
          <w:lang w:val="en-US" w:eastAsia="en-US"/>
        </w:rPr>
      </w:pPr>
      <w:r>
        <w:rPr>
          <w:lang w:val="en-US" w:eastAsia="en-US"/>
        </w:rPr>
        <w:t xml:space="preserve">The abstract Service Registry Administration interface has five operations for managing the metadata of systems in the Arrowhead local cloud. The operations are the standard create, read, </w:t>
      </w:r>
      <w:proofErr w:type="gramStart"/>
      <w:r>
        <w:rPr>
          <w:lang w:val="en-US" w:eastAsia="en-US"/>
        </w:rPr>
        <w:t>update</w:t>
      </w:r>
      <w:proofErr w:type="gramEnd"/>
      <w:r>
        <w:rPr>
          <w:lang w:val="en-US" w:eastAsia="en-US"/>
        </w:rPr>
        <w:t xml:space="preserve"> and delete (CRUD) plus an extra list all systems operation.</w:t>
      </w:r>
    </w:p>
    <w:p w14:paraId="034F4195" w14:textId="0F583BF3" w:rsidR="004812BE" w:rsidRDefault="00D025B4" w:rsidP="00AD5836">
      <w:pPr>
        <w:pStyle w:val="Heading1"/>
      </w:pPr>
      <w:r w:rsidRPr="005905B0">
        <w:t xml:space="preserve">Operation </w:t>
      </w:r>
      <w:proofErr w:type="spellStart"/>
      <w:proofErr w:type="gramStart"/>
      <w:r w:rsidRPr="005905B0">
        <w:t>ListSystems</w:t>
      </w:r>
      <w:proofErr w:type="spellEnd"/>
      <w:r w:rsidR="008F60C6">
        <w:t>(</w:t>
      </w:r>
      <w:proofErr w:type="gramEnd"/>
      <w:r w:rsidR="008F60C6">
        <w:t>)</w:t>
      </w:r>
    </w:p>
    <w:p w14:paraId="09FCE985" w14:textId="71BEA3AB" w:rsidR="00B27CA1" w:rsidRPr="00B27CA1" w:rsidRDefault="00B27CA1" w:rsidP="00B27CA1">
      <w:pPr>
        <w:pStyle w:val="BodyText"/>
        <w:rPr>
          <w:lang w:val="en-US" w:eastAsia="en-US"/>
        </w:rPr>
      </w:pPr>
      <w:r>
        <w:rPr>
          <w:lang w:val="en-US" w:eastAsia="en-US"/>
        </w:rPr>
        <w:t xml:space="preserve">The list systems operation is used to discover what systems are available without any further knowledge about the local cloud. It can be used to traverse the metadata of all systems or to simply </w:t>
      </w:r>
      <w:r w:rsidR="006110A2">
        <w:rPr>
          <w:lang w:val="en-US" w:eastAsia="en-US"/>
        </w:rPr>
        <w:t xml:space="preserve">an overview in a consuming management user interface. It takes no input and </w:t>
      </w:r>
      <w:r w:rsidR="00022933">
        <w:rPr>
          <w:lang w:val="en-US" w:eastAsia="en-US"/>
        </w:rPr>
        <w:t xml:space="preserve">must at least </w:t>
      </w:r>
      <w:r w:rsidR="006110A2">
        <w:rPr>
          <w:lang w:val="en-US" w:eastAsia="en-US"/>
        </w:rPr>
        <w:t>return a list of identifiers.</w:t>
      </w:r>
      <w:r w:rsidR="00022933">
        <w:rPr>
          <w:lang w:val="en-US" w:eastAsia="en-US"/>
        </w:rPr>
        <w:t xml:space="preserve"> An implementing service may want to return either the complete metadata of all systems or a subset of the metadata.</w:t>
      </w:r>
    </w:p>
    <w:p w14:paraId="4D1CA523" w14:textId="1921EE09" w:rsidR="0048758E" w:rsidRDefault="004812BE" w:rsidP="00AD5836">
      <w:pPr>
        <w:pStyle w:val="Heading1"/>
      </w:pPr>
      <w:r w:rsidRPr="005905B0">
        <w:t xml:space="preserve">Operation </w:t>
      </w:r>
      <w:proofErr w:type="spellStart"/>
      <w:r w:rsidRPr="005905B0">
        <w:t>CreateSystem</w:t>
      </w:r>
      <w:proofErr w:type="spellEnd"/>
      <w:r w:rsidRPr="005905B0">
        <w:t xml:space="preserve"> (</w:t>
      </w:r>
      <w:proofErr w:type="spellStart"/>
      <w:r w:rsidRPr="005905B0">
        <w:t>SystemID</w:t>
      </w:r>
      <w:proofErr w:type="spellEnd"/>
      <w:r w:rsidRPr="005905B0">
        <w:t xml:space="preserve">, </w:t>
      </w:r>
      <w:proofErr w:type="spellStart"/>
      <w:r w:rsidRPr="005905B0">
        <w:t>SystemMetadata</w:t>
      </w:r>
      <w:proofErr w:type="spellEnd"/>
      <w:r w:rsidRPr="005905B0">
        <w:t>)</w:t>
      </w:r>
    </w:p>
    <w:p w14:paraId="38EC45F0" w14:textId="249EB6F1" w:rsidR="00CC3263" w:rsidRDefault="00CC3263" w:rsidP="00CC3263">
      <w:pPr>
        <w:pStyle w:val="BodyText"/>
        <w:rPr>
          <w:lang w:val="en-US" w:eastAsia="en-US"/>
        </w:rPr>
      </w:pPr>
      <w:r>
        <w:rPr>
          <w:lang w:val="en-US" w:eastAsia="en-US"/>
        </w:rPr>
        <w:t>The create operation is used to register a new system ID. This could also be done by the system itself using the System Discovery service. However, due to organizational policies or constrained devices it may be necessary to manually register a system before being deployed to the cloud and this is the purpose of this operation.</w:t>
      </w:r>
    </w:p>
    <w:p w14:paraId="76EC561C" w14:textId="77777777" w:rsidR="00CC3263" w:rsidRDefault="00CC3263" w:rsidP="00CC3263">
      <w:pPr>
        <w:pStyle w:val="BodyText"/>
        <w:rPr>
          <w:lang w:val="en-US" w:eastAsia="en-US"/>
        </w:rPr>
      </w:pPr>
    </w:p>
    <w:p w14:paraId="023E6B5A" w14:textId="4A1C8763" w:rsidR="00CC3263" w:rsidRPr="00CC3263" w:rsidRDefault="00CC3263" w:rsidP="00CC3263">
      <w:pPr>
        <w:pStyle w:val="BodyText"/>
        <w:rPr>
          <w:lang w:val="en-US" w:eastAsia="en-US"/>
        </w:rPr>
      </w:pPr>
      <w:r>
        <w:rPr>
          <w:lang w:val="en-US" w:eastAsia="en-US"/>
        </w:rPr>
        <w:t xml:space="preserve">An implementing service may </w:t>
      </w:r>
      <w:r w:rsidR="0057790F">
        <w:rPr>
          <w:lang w:val="en-US" w:eastAsia="en-US"/>
        </w:rPr>
        <w:t xml:space="preserve">require all or a subset of the system metadata as input. If the metadata is not </w:t>
      </w:r>
      <w:r w:rsidR="008C1483">
        <w:rPr>
          <w:lang w:val="en-US" w:eastAsia="en-US"/>
        </w:rPr>
        <w:t>required,</w:t>
      </w:r>
      <w:r w:rsidR="0057790F">
        <w:rPr>
          <w:lang w:val="en-US" w:eastAsia="en-US"/>
        </w:rPr>
        <w:t xml:space="preserve"> then the create system operation becomes a way to reserve a system ID in a local cloud and the metadata can then be provided using the update metadata operation.</w:t>
      </w:r>
    </w:p>
    <w:p w14:paraId="355EB822" w14:textId="5ECA720A" w:rsidR="00D025B4" w:rsidRDefault="00D025B4" w:rsidP="00AD5836">
      <w:pPr>
        <w:pStyle w:val="Heading1"/>
      </w:pPr>
      <w:r w:rsidRPr="00AD5836">
        <w:t xml:space="preserve">Operation </w:t>
      </w:r>
      <w:proofErr w:type="spellStart"/>
      <w:r w:rsidR="004812BE" w:rsidRPr="00AD5836">
        <w:t>Read</w:t>
      </w:r>
      <w:r w:rsidRPr="00AD5836">
        <w:t>System</w:t>
      </w:r>
      <w:r w:rsidR="004812BE" w:rsidRPr="00AD5836">
        <w:t>Metadata</w:t>
      </w:r>
      <w:proofErr w:type="spellEnd"/>
      <w:r w:rsidRPr="00AD5836">
        <w:t xml:space="preserve"> (</w:t>
      </w:r>
      <w:proofErr w:type="spellStart"/>
      <w:r w:rsidRPr="00AD5836">
        <w:t>SystemID</w:t>
      </w:r>
      <w:proofErr w:type="spellEnd"/>
      <w:r w:rsidRPr="00AD5836">
        <w:t>)</w:t>
      </w:r>
    </w:p>
    <w:p w14:paraId="06C68E1D" w14:textId="303D6CC6" w:rsidR="00761E3A" w:rsidRPr="00761E3A" w:rsidRDefault="00761E3A" w:rsidP="00761E3A">
      <w:pPr>
        <w:pStyle w:val="BodyText"/>
        <w:rPr>
          <w:lang w:val="en-US" w:eastAsia="en-US"/>
        </w:rPr>
      </w:pPr>
      <w:r>
        <w:rPr>
          <w:lang w:val="en-US" w:eastAsia="en-US"/>
        </w:rPr>
        <w:t xml:space="preserve">The </w:t>
      </w:r>
      <w:r w:rsidR="00F92150">
        <w:rPr>
          <w:lang w:val="en-US" w:eastAsia="en-US"/>
        </w:rPr>
        <w:t xml:space="preserve">read metadata operation </w:t>
      </w:r>
      <w:r w:rsidR="00F56C3A">
        <w:rPr>
          <w:lang w:val="en-US" w:eastAsia="en-US"/>
        </w:rPr>
        <w:t xml:space="preserve">is used to </w:t>
      </w:r>
      <w:r w:rsidR="00794246">
        <w:rPr>
          <w:lang w:val="en-US" w:eastAsia="en-US"/>
        </w:rPr>
        <w:t xml:space="preserve">retrieve the currently registered metadata of a system. Given the </w:t>
      </w:r>
      <w:proofErr w:type="spellStart"/>
      <w:r w:rsidR="007E373C">
        <w:rPr>
          <w:lang w:val="en-US" w:eastAsia="en-US"/>
        </w:rPr>
        <w:t>systemID</w:t>
      </w:r>
      <w:proofErr w:type="spellEnd"/>
      <w:r w:rsidR="006D15E8">
        <w:rPr>
          <w:lang w:val="en-US" w:eastAsia="en-US"/>
        </w:rPr>
        <w:t xml:space="preserve">, the </w:t>
      </w:r>
      <w:r w:rsidR="00946513">
        <w:rPr>
          <w:lang w:val="en-US" w:eastAsia="en-US"/>
        </w:rPr>
        <w:t xml:space="preserve">operation </w:t>
      </w:r>
      <w:r w:rsidR="00283023">
        <w:rPr>
          <w:lang w:val="en-US" w:eastAsia="en-US"/>
        </w:rPr>
        <w:t xml:space="preserve">looks up the latest </w:t>
      </w:r>
      <w:r w:rsidR="008C1FE4">
        <w:rPr>
          <w:lang w:val="en-US" w:eastAsia="en-US"/>
        </w:rPr>
        <w:t xml:space="preserve">stored data </w:t>
      </w:r>
      <w:r w:rsidR="00C23991">
        <w:rPr>
          <w:lang w:val="en-US" w:eastAsia="en-US"/>
        </w:rPr>
        <w:t xml:space="preserve">of the system and </w:t>
      </w:r>
      <w:r w:rsidR="00167458">
        <w:rPr>
          <w:lang w:val="en-US" w:eastAsia="en-US"/>
        </w:rPr>
        <w:t>sends it to the requester.</w:t>
      </w:r>
    </w:p>
    <w:p w14:paraId="7E457C34" w14:textId="06321663" w:rsidR="00E626E2" w:rsidRDefault="00E626E2" w:rsidP="00AD5836">
      <w:pPr>
        <w:pStyle w:val="Heading1"/>
      </w:pPr>
      <w:r w:rsidRPr="00AD5836">
        <w:t xml:space="preserve">Operation </w:t>
      </w:r>
      <w:proofErr w:type="spellStart"/>
      <w:r w:rsidRPr="00AD5836">
        <w:t>UpdateSystemMetadata</w:t>
      </w:r>
      <w:proofErr w:type="spellEnd"/>
      <w:r w:rsidRPr="00AD5836">
        <w:t xml:space="preserve"> (</w:t>
      </w:r>
      <w:proofErr w:type="spellStart"/>
      <w:r w:rsidRPr="00AD5836">
        <w:t>SystemID</w:t>
      </w:r>
      <w:proofErr w:type="spellEnd"/>
      <w:r w:rsidRPr="00AD5836">
        <w:t xml:space="preserve">, </w:t>
      </w:r>
      <w:proofErr w:type="spellStart"/>
      <w:r w:rsidRPr="00AD5836">
        <w:t>SystemMetadata</w:t>
      </w:r>
      <w:proofErr w:type="spellEnd"/>
      <w:r w:rsidRPr="00AD5836">
        <w:t>)</w:t>
      </w:r>
    </w:p>
    <w:p w14:paraId="35F79639" w14:textId="10C8063F" w:rsidR="00333C61" w:rsidRPr="00333C61" w:rsidRDefault="0041200E" w:rsidP="00333C61">
      <w:pPr>
        <w:pStyle w:val="BodyText"/>
        <w:rPr>
          <w:lang w:val="en-US" w:eastAsia="en-US"/>
        </w:rPr>
      </w:pPr>
      <w:r>
        <w:rPr>
          <w:lang w:val="en-US" w:eastAsia="en-US"/>
        </w:rPr>
        <w:t xml:space="preserve">The update metadata operation </w:t>
      </w:r>
      <w:r w:rsidR="00AA7397">
        <w:rPr>
          <w:lang w:val="en-US" w:eastAsia="en-US"/>
        </w:rPr>
        <w:t>is used by the owner of a system t</w:t>
      </w:r>
      <w:r w:rsidR="00F150C3">
        <w:rPr>
          <w:lang w:val="en-US" w:eastAsia="en-US"/>
        </w:rPr>
        <w:t xml:space="preserve">hat </w:t>
      </w:r>
      <w:r w:rsidR="00355472">
        <w:rPr>
          <w:lang w:val="en-US" w:eastAsia="en-US"/>
        </w:rPr>
        <w:t xml:space="preserve">want to </w:t>
      </w:r>
      <w:r w:rsidR="00125592">
        <w:rPr>
          <w:lang w:val="en-US" w:eastAsia="en-US"/>
        </w:rPr>
        <w:t xml:space="preserve">modify </w:t>
      </w:r>
      <w:r w:rsidR="00490BF0">
        <w:rPr>
          <w:lang w:val="en-US" w:eastAsia="en-US"/>
        </w:rPr>
        <w:t xml:space="preserve">existing data </w:t>
      </w:r>
      <w:r w:rsidR="00A74759">
        <w:rPr>
          <w:lang w:val="en-US" w:eastAsia="en-US"/>
        </w:rPr>
        <w:t>for a system.</w:t>
      </w:r>
    </w:p>
    <w:p w14:paraId="2BD76D55" w14:textId="4A9177B5" w:rsidR="00D025B4" w:rsidRDefault="00D025B4" w:rsidP="00AD5836">
      <w:pPr>
        <w:pStyle w:val="Heading1"/>
      </w:pPr>
      <w:r w:rsidRPr="005905B0">
        <w:lastRenderedPageBreak/>
        <w:t xml:space="preserve">Operation </w:t>
      </w:r>
      <w:proofErr w:type="spellStart"/>
      <w:r w:rsidR="00E626E2" w:rsidRPr="005905B0">
        <w:t>Delete</w:t>
      </w:r>
      <w:r w:rsidRPr="005905B0">
        <w:t>System</w:t>
      </w:r>
      <w:proofErr w:type="spellEnd"/>
      <w:r w:rsidR="00E626E2" w:rsidRPr="005905B0">
        <w:t xml:space="preserve"> (</w:t>
      </w:r>
      <w:proofErr w:type="spellStart"/>
      <w:r w:rsidR="00E626E2" w:rsidRPr="005905B0">
        <w:t>SystemID</w:t>
      </w:r>
      <w:proofErr w:type="spellEnd"/>
      <w:r w:rsidR="00E626E2" w:rsidRPr="005905B0">
        <w:t>)</w:t>
      </w:r>
    </w:p>
    <w:p w14:paraId="676BB8B0" w14:textId="3B0990E1" w:rsidR="00986B5A" w:rsidRPr="00986B5A" w:rsidRDefault="00986B5A" w:rsidP="00986B5A">
      <w:pPr>
        <w:pStyle w:val="BodyText"/>
        <w:rPr>
          <w:lang w:val="en-US" w:eastAsia="en-US"/>
        </w:rPr>
      </w:pPr>
      <w:r>
        <w:rPr>
          <w:lang w:val="en-US" w:eastAsia="en-US"/>
        </w:rPr>
        <w:t xml:space="preserve">The </w:t>
      </w:r>
      <w:r w:rsidR="00D646E2">
        <w:rPr>
          <w:lang w:val="en-US" w:eastAsia="en-US"/>
        </w:rPr>
        <w:t xml:space="preserve">delete system </w:t>
      </w:r>
      <w:r w:rsidR="00A746C8">
        <w:rPr>
          <w:lang w:val="en-US" w:eastAsia="en-US"/>
        </w:rPr>
        <w:t>operation is used to deregister a system. Depending on organizational policies this could be</w:t>
      </w:r>
      <w:r w:rsidR="00177935">
        <w:rPr>
          <w:lang w:val="en-US" w:eastAsia="en-US"/>
        </w:rPr>
        <w:t xml:space="preserve"> done after a system has been removed from the local cloud or not at all to</w:t>
      </w:r>
      <w:r w:rsidR="00F54055">
        <w:rPr>
          <w:lang w:val="en-US" w:eastAsia="en-US"/>
        </w:rPr>
        <w:t xml:space="preserve">, instead, </w:t>
      </w:r>
      <w:r w:rsidR="00177935">
        <w:rPr>
          <w:lang w:val="en-US" w:eastAsia="en-US"/>
        </w:rPr>
        <w:t>maintain history</w:t>
      </w:r>
      <w:r w:rsidR="00F54055">
        <w:rPr>
          <w:lang w:val="en-US" w:eastAsia="en-US"/>
        </w:rPr>
        <w:t>. In the case of maintain</w:t>
      </w:r>
      <w:r w:rsidR="001504DA">
        <w:rPr>
          <w:lang w:val="en-US" w:eastAsia="en-US"/>
        </w:rPr>
        <w:t>ing</w:t>
      </w:r>
      <w:r w:rsidR="00F54055">
        <w:rPr>
          <w:lang w:val="en-US" w:eastAsia="en-US"/>
        </w:rPr>
        <w:t xml:space="preserve"> history, the deletion could instead be </w:t>
      </w:r>
      <w:r w:rsidR="00177935">
        <w:rPr>
          <w:lang w:val="en-US" w:eastAsia="en-US"/>
        </w:rPr>
        <w:t>replaced by a “</w:t>
      </w:r>
      <w:r w:rsidR="001A46BA">
        <w:rPr>
          <w:lang w:val="en-US" w:eastAsia="en-US"/>
        </w:rPr>
        <w:t>decommissioned</w:t>
      </w:r>
      <w:r w:rsidR="00177935">
        <w:rPr>
          <w:lang w:val="en-US" w:eastAsia="en-US"/>
        </w:rPr>
        <w:t>” system metadata field</w:t>
      </w:r>
      <w:r w:rsidR="00CC51A8">
        <w:rPr>
          <w:lang w:val="en-US" w:eastAsia="en-US"/>
        </w:rPr>
        <w:t xml:space="preserve"> that the system is updated with after being removed from the local cloud</w:t>
      </w:r>
      <w:r w:rsidR="00177935">
        <w:rPr>
          <w:lang w:val="en-US" w:eastAsia="en-US"/>
        </w:rPr>
        <w:t>.</w:t>
      </w:r>
    </w:p>
    <w:p w14:paraId="415722B2" w14:textId="7F946C90" w:rsidR="00E31270" w:rsidRPr="005905B0" w:rsidRDefault="00A0494C" w:rsidP="00AD5836">
      <w:pPr>
        <w:pStyle w:val="Heading1"/>
      </w:pPr>
      <w:bookmarkStart w:id="13" w:name="_Toc105493449"/>
      <w:bookmarkStart w:id="14" w:name="_Toc105493500"/>
      <w:bookmarkStart w:id="15" w:name="_Toc105596983"/>
      <w:bookmarkStart w:id="16" w:name="_Toc105596984"/>
      <w:bookmarkEnd w:id="13"/>
      <w:bookmarkEnd w:id="14"/>
      <w:bookmarkEnd w:id="15"/>
      <w:r w:rsidRPr="005905B0">
        <w:t>System Lookup</w:t>
      </w:r>
      <w:r w:rsidR="00867E32" w:rsidRPr="005905B0">
        <w:t xml:space="preserve"> Sequence</w:t>
      </w:r>
      <w:bookmarkEnd w:id="16"/>
    </w:p>
    <w:p w14:paraId="6988E552" w14:textId="3D0779F3" w:rsidR="00E31270" w:rsidRDefault="00E31270" w:rsidP="00AD5836">
      <w:pPr>
        <w:pStyle w:val="Heading1"/>
      </w:pPr>
      <w:r w:rsidRPr="005905B0">
        <w:t>System Metadata Source Code Scraper Sequence</w:t>
      </w:r>
    </w:p>
    <w:p w14:paraId="62DE2FE6" w14:textId="03C89F38" w:rsidR="00DD0A32" w:rsidRPr="00DD0A32" w:rsidRDefault="00DD0A32" w:rsidP="00DD0A32">
      <w:pPr>
        <w:pStyle w:val="BodyText"/>
        <w:rPr>
          <w:lang w:val="en-US" w:eastAsia="en-US"/>
        </w:rPr>
      </w:pPr>
      <w:commentRangeStart w:id="17"/>
      <w:r>
        <w:rPr>
          <w:lang w:val="en-US" w:eastAsia="en-US"/>
        </w:rPr>
        <w:t xml:space="preserve">The following sequence shows a scenario where metadata about systems are stored in a version control system, </w:t>
      </w:r>
      <w:proofErr w:type="gramStart"/>
      <w:r>
        <w:rPr>
          <w:lang w:val="en-US" w:eastAsia="en-US"/>
        </w:rPr>
        <w:t>e.g.</w:t>
      </w:r>
      <w:proofErr w:type="gramEnd"/>
      <w:r>
        <w:rPr>
          <w:lang w:val="en-US" w:eastAsia="en-US"/>
        </w:rPr>
        <w:t xml:space="preserve"> git, and a “scraper” scans the repositories of the version control system and </w:t>
      </w:r>
      <w:proofErr w:type="spellStart"/>
      <w:r>
        <w:rPr>
          <w:lang w:val="en-US" w:eastAsia="en-US"/>
        </w:rPr>
        <w:t>upserts</w:t>
      </w:r>
      <w:proofErr w:type="spellEnd"/>
      <w:r>
        <w:rPr>
          <w:lang w:val="en-US" w:eastAsia="en-US"/>
        </w:rPr>
        <w:t xml:space="preserve"> the metadata using system discovery administration. This is a common scenario when an organization </w:t>
      </w:r>
      <w:r w:rsidR="002D03FC">
        <w:rPr>
          <w:lang w:val="en-US" w:eastAsia="en-US"/>
        </w:rPr>
        <w:t>has most of their systems developed in-house</w:t>
      </w:r>
      <w:r w:rsidR="00267108">
        <w:rPr>
          <w:lang w:val="en-US" w:eastAsia="en-US"/>
        </w:rPr>
        <w:t xml:space="preserve"> or simply </w:t>
      </w:r>
      <w:r w:rsidR="006F31F8">
        <w:rPr>
          <w:lang w:val="en-US" w:eastAsia="en-US"/>
        </w:rPr>
        <w:t>deploys their software, both their own and third-</w:t>
      </w:r>
      <w:proofErr w:type="gramStart"/>
      <w:r w:rsidR="006F31F8">
        <w:rPr>
          <w:lang w:val="en-US" w:eastAsia="en-US"/>
        </w:rPr>
        <w:t>party,  using</w:t>
      </w:r>
      <w:proofErr w:type="gramEnd"/>
      <w:r w:rsidR="006F31F8">
        <w:rPr>
          <w:lang w:val="en-US" w:eastAsia="en-US"/>
        </w:rPr>
        <w:t xml:space="preserve"> automated pipelines and infrastructure as code (</w:t>
      </w:r>
      <w:proofErr w:type="spellStart"/>
      <w:r w:rsidR="006F31F8">
        <w:rPr>
          <w:lang w:val="en-US" w:eastAsia="en-US"/>
        </w:rPr>
        <w:t>IaC</w:t>
      </w:r>
      <w:proofErr w:type="spellEnd"/>
      <w:r w:rsidR="006F31F8">
        <w:rPr>
          <w:lang w:val="en-US" w:eastAsia="en-US"/>
        </w:rPr>
        <w:t>)</w:t>
      </w:r>
      <w:r w:rsidR="002D03FC">
        <w:rPr>
          <w:lang w:val="en-US" w:eastAsia="en-US"/>
        </w:rPr>
        <w:t>.</w:t>
      </w:r>
      <w:commentRangeEnd w:id="17"/>
      <w:r w:rsidR="0099726F">
        <w:rPr>
          <w:rStyle w:val="CommentReference"/>
        </w:rPr>
        <w:commentReference w:id="17"/>
      </w:r>
    </w:p>
    <w:p w14:paraId="404B1015" w14:textId="335E2674" w:rsidR="00867E32" w:rsidRPr="005905B0" w:rsidRDefault="003430B0" w:rsidP="00867E32">
      <w:pPr>
        <w:pStyle w:val="BodyText"/>
        <w:rPr>
          <w:lang w:val="en-US" w:eastAsia="en-US"/>
        </w:rPr>
      </w:pPr>
      <w:r>
        <w:rPr>
          <w:noProof/>
          <w:lang w:val="en-US" w:eastAsia="en-US"/>
        </w:rPr>
        <w:drawing>
          <wp:inline distT="0" distB="0" distL="0" distR="0" wp14:anchorId="3DF60509" wp14:editId="08CF0EC6">
            <wp:extent cx="6088893" cy="375138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stretch>
                      <a:fillRect/>
                    </a:stretch>
                  </pic:blipFill>
                  <pic:spPr>
                    <a:xfrm>
                      <a:off x="0" y="0"/>
                      <a:ext cx="6104714" cy="3761132"/>
                    </a:xfrm>
                    <a:prstGeom prst="rect">
                      <a:avLst/>
                    </a:prstGeom>
                  </pic:spPr>
                </pic:pic>
              </a:graphicData>
            </a:graphic>
          </wp:inline>
        </w:drawing>
      </w:r>
    </w:p>
    <w:p w14:paraId="7CD26EA9" w14:textId="07062EE4" w:rsidR="00926041" w:rsidRPr="005905B0" w:rsidRDefault="00926041" w:rsidP="00A314D9">
      <w:pPr>
        <w:pStyle w:val="Title"/>
      </w:pPr>
      <w:bookmarkStart w:id="18" w:name="_Toc104402184"/>
      <w:bookmarkStart w:id="19" w:name="_Toc105596985"/>
      <w:r w:rsidRPr="005905B0">
        <w:t>Information Model</w:t>
      </w:r>
      <w:bookmarkEnd w:id="18"/>
      <w:bookmarkEnd w:id="19"/>
    </w:p>
    <w:p w14:paraId="799DCE48" w14:textId="77777777" w:rsidR="00A0494C" w:rsidRPr="005905B0" w:rsidRDefault="00A0494C" w:rsidP="00AD5836">
      <w:pPr>
        <w:pStyle w:val="Heading1"/>
      </w:pPr>
      <w:bookmarkStart w:id="20" w:name="_Toc114216433"/>
      <w:bookmarkStart w:id="21" w:name="_Toc104402185"/>
      <w:bookmarkStart w:id="22" w:name="_Toc105596989"/>
      <w:proofErr w:type="spellStart"/>
      <w:r w:rsidRPr="005905B0">
        <w:lastRenderedPageBreak/>
        <w:t>SystemID</w:t>
      </w:r>
      <w:bookmarkEnd w:id="20"/>
      <w:proofErr w:type="spellEnd"/>
    </w:p>
    <w:p w14:paraId="35FF88D5" w14:textId="77777777" w:rsidR="00A0494C" w:rsidRPr="005905B0" w:rsidRDefault="00A0494C" w:rsidP="00A0494C">
      <w:pPr>
        <w:pStyle w:val="BodyText"/>
        <w:rPr>
          <w:lang w:val="en-US" w:eastAsia="en-US"/>
        </w:rPr>
      </w:pPr>
      <w:r w:rsidRPr="005905B0">
        <w:rPr>
          <w:lang w:val="en-US" w:eastAsia="en-US"/>
        </w:rPr>
        <w:t xml:space="preserve">The system identifier is a unique identifier for a system. An implementing service may choose how this identifier is represented but common techniques could be a simple string identifier, a sequential number, a </w:t>
      </w:r>
      <w:proofErr w:type="gramStart"/>
      <w:r w:rsidRPr="005905B0">
        <w:rPr>
          <w:lang w:val="en-US" w:eastAsia="en-US"/>
        </w:rPr>
        <w:t>URI</w:t>
      </w:r>
      <w:proofErr w:type="gramEnd"/>
      <w:r w:rsidRPr="005905B0">
        <w:rPr>
          <w:lang w:val="en-US" w:eastAsia="en-US"/>
        </w:rPr>
        <w:t xml:space="preserve"> or a public certificate.</w:t>
      </w:r>
    </w:p>
    <w:p w14:paraId="273123C7" w14:textId="77777777" w:rsidR="00A0494C" w:rsidRPr="005905B0" w:rsidRDefault="00A0494C" w:rsidP="00AD5836">
      <w:pPr>
        <w:pStyle w:val="Heading1"/>
      </w:pPr>
      <w:bookmarkStart w:id="23" w:name="_Toc114216434"/>
      <w:proofErr w:type="spellStart"/>
      <w:r w:rsidRPr="005905B0">
        <w:t>SystemMetadata</w:t>
      </w:r>
      <w:bookmarkEnd w:id="23"/>
      <w:proofErr w:type="spellEnd"/>
      <w:r w:rsidRPr="005905B0">
        <w:t xml:space="preserve"> </w:t>
      </w:r>
    </w:p>
    <w:p w14:paraId="23365F50" w14:textId="77777777" w:rsidR="00A0494C" w:rsidRPr="005905B0" w:rsidRDefault="00A0494C" w:rsidP="00A0494C">
      <w:pPr>
        <w:pStyle w:val="BodyText"/>
        <w:rPr>
          <w:lang w:val="en-US" w:eastAsia="en-US"/>
        </w:rPr>
      </w:pPr>
      <w:r w:rsidRPr="005905B0">
        <w:rPr>
          <w:lang w:val="en-US" w:eastAsia="en-US"/>
        </w:rPr>
        <w:t>The data structure used to represent the metadata about a system. The metadata must contain a human readable name of the system. An implementing service could add more required metadata. Examples of metadata to consider are owner, vendor, SLAs, link to documentation, disaster recovery objectives, data classification (</w:t>
      </w:r>
      <w:proofErr w:type="gramStart"/>
      <w:r w:rsidRPr="005905B0">
        <w:rPr>
          <w:lang w:val="en-US" w:eastAsia="en-US"/>
        </w:rPr>
        <w:t>e.g.</w:t>
      </w:r>
      <w:proofErr w:type="gramEnd"/>
      <w:r w:rsidRPr="005905B0">
        <w:rPr>
          <w:lang w:val="en-US" w:eastAsia="en-US"/>
        </w:rPr>
        <w:t xml:space="preserve"> if the system handles personal data), GDPR related information etc.</w:t>
      </w:r>
    </w:p>
    <w:p w14:paraId="1FB96647" w14:textId="77777777" w:rsidR="002C447C" w:rsidRPr="005905B0" w:rsidRDefault="00926041" w:rsidP="00A314D9">
      <w:pPr>
        <w:pStyle w:val="Title"/>
      </w:pPr>
      <w:r w:rsidRPr="005905B0">
        <w:t>Non-functional Requirements</w:t>
      </w:r>
      <w:bookmarkEnd w:id="21"/>
      <w:bookmarkEnd w:id="22"/>
    </w:p>
    <w:p w14:paraId="5EFA99CB" w14:textId="225CE6BA" w:rsidR="003D47C8" w:rsidRPr="005905B0" w:rsidRDefault="009120BB" w:rsidP="00792350">
      <w:pPr>
        <w:pStyle w:val="BodyText"/>
        <w:rPr>
          <w:lang w:val="en-US"/>
        </w:rPr>
      </w:pPr>
      <w:r w:rsidRPr="005905B0">
        <w:rPr>
          <w:lang w:val="en-US"/>
        </w:rPr>
        <w:t>No non-functional requirements have been defined.</w:t>
      </w:r>
    </w:p>
    <w:p w14:paraId="4EEAEA05" w14:textId="030843F4" w:rsidR="0077691B" w:rsidRPr="005905B0" w:rsidRDefault="0077691B" w:rsidP="00A314D9">
      <w:pPr>
        <w:pStyle w:val="Title"/>
      </w:pPr>
      <w:bookmarkStart w:id="24" w:name="_Toc104402186"/>
      <w:bookmarkStart w:id="25" w:name="_Toc105596990"/>
      <w:r w:rsidRPr="005905B0">
        <w:t>References</w:t>
      </w:r>
      <w:bookmarkEnd w:id="24"/>
      <w:bookmarkEnd w:id="25"/>
    </w:p>
    <w:p w14:paraId="7362A767" w14:textId="4E4F4841" w:rsidR="009120BB" w:rsidRPr="005905B0" w:rsidRDefault="009120BB" w:rsidP="009120BB">
      <w:pPr>
        <w:pStyle w:val="BodyText"/>
        <w:rPr>
          <w:lang w:val="en-US"/>
        </w:rPr>
      </w:pPr>
      <w:r w:rsidRPr="005905B0">
        <w:rPr>
          <w:lang w:val="en-US"/>
        </w:rPr>
        <w:t>No references have been identified.</w:t>
      </w:r>
    </w:p>
    <w:p w14:paraId="702E201F" w14:textId="77777777" w:rsidR="00105116" w:rsidRPr="005905B0" w:rsidRDefault="00105116" w:rsidP="00A314D9">
      <w:pPr>
        <w:pStyle w:val="Title"/>
      </w:pPr>
      <w:bookmarkStart w:id="26" w:name="_Toc354828814"/>
      <w:bookmarkStart w:id="27" w:name="_Toc104402187"/>
      <w:bookmarkStart w:id="28" w:name="_Toc105596991"/>
      <w:r w:rsidRPr="005905B0">
        <w:t>Revision history</w:t>
      </w:r>
      <w:bookmarkEnd w:id="26"/>
      <w:bookmarkEnd w:id="27"/>
      <w:bookmarkEnd w:id="28"/>
    </w:p>
    <w:p w14:paraId="34933A4D" w14:textId="77777777" w:rsidR="00105116" w:rsidRPr="005905B0" w:rsidRDefault="00105116" w:rsidP="00AD5836">
      <w:pPr>
        <w:pStyle w:val="Heading1"/>
      </w:pPr>
      <w:bookmarkStart w:id="29" w:name="_Toc354828815"/>
      <w:bookmarkStart w:id="30" w:name="_Toc104402188"/>
      <w:bookmarkStart w:id="31" w:name="_Toc105596992"/>
      <w:r w:rsidRPr="005905B0">
        <w:t>Amendments</w:t>
      </w:r>
      <w:bookmarkEnd w:id="29"/>
      <w:bookmarkEnd w:id="30"/>
      <w:bookmarkEnd w:id="31"/>
    </w:p>
    <w:tbl>
      <w:tblPr>
        <w:tblStyle w:val="TableGrid"/>
        <w:tblW w:w="0" w:type="auto"/>
        <w:tblLook w:val="04A0" w:firstRow="1" w:lastRow="0" w:firstColumn="1" w:lastColumn="0" w:noHBand="0" w:noVBand="1"/>
      </w:tblPr>
      <w:tblGrid>
        <w:gridCol w:w="668"/>
        <w:gridCol w:w="1783"/>
        <w:gridCol w:w="913"/>
        <w:gridCol w:w="3101"/>
        <w:gridCol w:w="2306"/>
      </w:tblGrid>
      <w:tr w:rsidR="00105116" w:rsidRPr="005905B0" w14:paraId="4F312FAA" w14:textId="77777777" w:rsidTr="00327A77">
        <w:tc>
          <w:tcPr>
            <w:tcW w:w="668" w:type="dxa"/>
            <w:shd w:val="clear" w:color="auto" w:fill="BFBFBF" w:themeFill="background1" w:themeFillShade="BF"/>
          </w:tcPr>
          <w:p w14:paraId="0F306B53" w14:textId="77777777" w:rsidR="00105116" w:rsidRPr="005905B0" w:rsidRDefault="00105116" w:rsidP="00D412F3">
            <w:pPr>
              <w:pStyle w:val="BodyText"/>
              <w:rPr>
                <w:rFonts w:ascii="Times New Roman" w:hAnsi="Times New Roman" w:cs="Times New Roman"/>
                <w:sz w:val="22"/>
                <w:szCs w:val="22"/>
                <w:lang w:val="en-US"/>
              </w:rPr>
            </w:pPr>
            <w:r w:rsidRPr="005905B0">
              <w:rPr>
                <w:rFonts w:ascii="Times New Roman" w:hAnsi="Times New Roman" w:cs="Times New Roman"/>
                <w:sz w:val="22"/>
                <w:szCs w:val="22"/>
                <w:lang w:val="en-US"/>
              </w:rPr>
              <w:t>No.</w:t>
            </w:r>
          </w:p>
        </w:tc>
        <w:tc>
          <w:tcPr>
            <w:tcW w:w="1783" w:type="dxa"/>
            <w:shd w:val="clear" w:color="auto" w:fill="BFBFBF" w:themeFill="background1" w:themeFillShade="BF"/>
          </w:tcPr>
          <w:p w14:paraId="4F921057" w14:textId="77777777" w:rsidR="00105116" w:rsidRPr="005905B0" w:rsidRDefault="00105116" w:rsidP="00D412F3">
            <w:pPr>
              <w:pStyle w:val="BodyText"/>
              <w:rPr>
                <w:rFonts w:ascii="Times New Roman" w:hAnsi="Times New Roman" w:cs="Times New Roman"/>
                <w:sz w:val="22"/>
                <w:szCs w:val="22"/>
                <w:lang w:val="en-US"/>
              </w:rPr>
            </w:pPr>
            <w:r w:rsidRPr="005905B0">
              <w:rPr>
                <w:rFonts w:ascii="Times New Roman" w:hAnsi="Times New Roman" w:cs="Times New Roman"/>
                <w:sz w:val="22"/>
                <w:szCs w:val="22"/>
                <w:lang w:val="en-US"/>
              </w:rPr>
              <w:t>Date</w:t>
            </w:r>
          </w:p>
        </w:tc>
        <w:tc>
          <w:tcPr>
            <w:tcW w:w="913" w:type="dxa"/>
            <w:shd w:val="clear" w:color="auto" w:fill="BFBFBF" w:themeFill="background1" w:themeFillShade="BF"/>
          </w:tcPr>
          <w:p w14:paraId="3189B47F" w14:textId="77777777" w:rsidR="00105116" w:rsidRPr="005905B0" w:rsidRDefault="00105116" w:rsidP="00D412F3">
            <w:pPr>
              <w:pStyle w:val="BodyText"/>
              <w:rPr>
                <w:rFonts w:ascii="Times New Roman" w:hAnsi="Times New Roman" w:cs="Times New Roman"/>
                <w:sz w:val="22"/>
                <w:szCs w:val="22"/>
                <w:lang w:val="en-US"/>
              </w:rPr>
            </w:pPr>
            <w:r w:rsidRPr="005905B0">
              <w:rPr>
                <w:rFonts w:ascii="Times New Roman" w:hAnsi="Times New Roman" w:cs="Times New Roman"/>
                <w:sz w:val="22"/>
                <w:szCs w:val="22"/>
                <w:lang w:val="en-US"/>
              </w:rPr>
              <w:t>Version</w:t>
            </w:r>
          </w:p>
        </w:tc>
        <w:tc>
          <w:tcPr>
            <w:tcW w:w="3101" w:type="dxa"/>
            <w:shd w:val="clear" w:color="auto" w:fill="BFBFBF" w:themeFill="background1" w:themeFillShade="BF"/>
          </w:tcPr>
          <w:p w14:paraId="0ADE2C47" w14:textId="77777777" w:rsidR="00105116" w:rsidRPr="005905B0" w:rsidRDefault="00105116" w:rsidP="00D412F3">
            <w:pPr>
              <w:pStyle w:val="BodyText"/>
              <w:rPr>
                <w:rFonts w:ascii="Times New Roman" w:hAnsi="Times New Roman" w:cs="Times New Roman"/>
                <w:sz w:val="22"/>
                <w:szCs w:val="22"/>
                <w:lang w:val="en-US"/>
              </w:rPr>
            </w:pPr>
            <w:r w:rsidRPr="005905B0">
              <w:rPr>
                <w:rFonts w:ascii="Times New Roman" w:hAnsi="Times New Roman" w:cs="Times New Roman"/>
                <w:sz w:val="22"/>
                <w:szCs w:val="22"/>
                <w:lang w:val="en-US"/>
              </w:rPr>
              <w:t xml:space="preserve">Subject of </w:t>
            </w:r>
            <w:r w:rsidR="003566DF" w:rsidRPr="005905B0">
              <w:rPr>
                <w:rFonts w:ascii="Times New Roman" w:hAnsi="Times New Roman" w:cs="Times New Roman"/>
                <w:sz w:val="22"/>
                <w:szCs w:val="22"/>
                <w:lang w:val="en-US"/>
              </w:rPr>
              <w:t>Amendments</w:t>
            </w:r>
          </w:p>
        </w:tc>
        <w:tc>
          <w:tcPr>
            <w:tcW w:w="2306" w:type="dxa"/>
            <w:shd w:val="clear" w:color="auto" w:fill="BFBFBF" w:themeFill="background1" w:themeFillShade="BF"/>
          </w:tcPr>
          <w:p w14:paraId="085565DB" w14:textId="77777777" w:rsidR="00105116" w:rsidRPr="005905B0" w:rsidRDefault="00105116" w:rsidP="00D412F3">
            <w:pPr>
              <w:pStyle w:val="BodyText"/>
              <w:rPr>
                <w:rFonts w:ascii="Times New Roman" w:hAnsi="Times New Roman" w:cs="Times New Roman"/>
                <w:sz w:val="22"/>
                <w:szCs w:val="22"/>
                <w:lang w:val="en-US"/>
              </w:rPr>
            </w:pPr>
            <w:r w:rsidRPr="005905B0">
              <w:rPr>
                <w:rFonts w:ascii="Times New Roman" w:hAnsi="Times New Roman" w:cs="Times New Roman"/>
                <w:sz w:val="22"/>
                <w:szCs w:val="22"/>
                <w:lang w:val="en-US"/>
              </w:rPr>
              <w:t>Author</w:t>
            </w:r>
          </w:p>
        </w:tc>
      </w:tr>
      <w:tr w:rsidR="00105116" w:rsidRPr="005905B0" w14:paraId="4451D212" w14:textId="77777777" w:rsidTr="00327A77">
        <w:tc>
          <w:tcPr>
            <w:tcW w:w="668" w:type="dxa"/>
          </w:tcPr>
          <w:p w14:paraId="2CFE73F0" w14:textId="77777777" w:rsidR="00105116" w:rsidRPr="005905B0" w:rsidRDefault="00105116" w:rsidP="00D412F3">
            <w:pPr>
              <w:pStyle w:val="BodyText"/>
              <w:rPr>
                <w:rFonts w:ascii="Times New Roman" w:hAnsi="Times New Roman" w:cs="Times New Roman"/>
                <w:sz w:val="22"/>
                <w:szCs w:val="22"/>
                <w:lang w:val="en-US"/>
              </w:rPr>
            </w:pPr>
            <w:r w:rsidRPr="005905B0">
              <w:rPr>
                <w:rFonts w:ascii="Times New Roman" w:hAnsi="Times New Roman" w:cs="Times New Roman"/>
                <w:sz w:val="22"/>
                <w:szCs w:val="22"/>
                <w:lang w:val="en-US"/>
              </w:rPr>
              <w:t>1</w:t>
            </w:r>
          </w:p>
        </w:tc>
        <w:tc>
          <w:tcPr>
            <w:tcW w:w="1783" w:type="dxa"/>
          </w:tcPr>
          <w:p w14:paraId="38B2763C" w14:textId="659DBFD4" w:rsidR="00105116" w:rsidRPr="005905B0" w:rsidRDefault="00AE50BA" w:rsidP="00D412F3">
            <w:pPr>
              <w:pStyle w:val="BodyText"/>
              <w:rPr>
                <w:rFonts w:ascii="Times New Roman" w:hAnsi="Times New Roman" w:cs="Times New Roman"/>
                <w:sz w:val="22"/>
                <w:szCs w:val="22"/>
                <w:lang w:val="en-US"/>
              </w:rPr>
            </w:pPr>
            <w:r w:rsidRPr="005905B0">
              <w:rPr>
                <w:rFonts w:ascii="Times New Roman" w:hAnsi="Times New Roman" w:cs="Times New Roman"/>
                <w:sz w:val="22"/>
                <w:szCs w:val="22"/>
                <w:lang w:val="en-US"/>
              </w:rPr>
              <w:t>20</w:t>
            </w:r>
            <w:r w:rsidR="00327A77" w:rsidRPr="005905B0">
              <w:rPr>
                <w:rFonts w:ascii="Times New Roman" w:hAnsi="Times New Roman" w:cs="Times New Roman"/>
                <w:sz w:val="22"/>
                <w:szCs w:val="22"/>
                <w:lang w:val="en-US"/>
              </w:rPr>
              <w:t>22</w:t>
            </w:r>
            <w:r w:rsidRPr="005905B0">
              <w:rPr>
                <w:rFonts w:ascii="Times New Roman" w:hAnsi="Times New Roman" w:cs="Times New Roman"/>
                <w:sz w:val="22"/>
                <w:szCs w:val="22"/>
                <w:lang w:val="en-US"/>
              </w:rPr>
              <w:t>-</w:t>
            </w:r>
            <w:r w:rsidR="00327A77" w:rsidRPr="005905B0">
              <w:rPr>
                <w:rFonts w:ascii="Times New Roman" w:hAnsi="Times New Roman" w:cs="Times New Roman"/>
                <w:sz w:val="22"/>
                <w:szCs w:val="22"/>
                <w:lang w:val="en-US"/>
              </w:rPr>
              <w:t>0</w:t>
            </w:r>
            <w:r w:rsidR="00774FFB" w:rsidRPr="005905B0">
              <w:rPr>
                <w:rFonts w:ascii="Times New Roman" w:hAnsi="Times New Roman" w:cs="Times New Roman"/>
                <w:sz w:val="22"/>
                <w:szCs w:val="22"/>
                <w:lang w:val="en-US"/>
              </w:rPr>
              <w:t>9</w:t>
            </w:r>
            <w:r w:rsidR="008359D0" w:rsidRPr="005905B0">
              <w:rPr>
                <w:rFonts w:ascii="Times New Roman" w:hAnsi="Times New Roman" w:cs="Times New Roman"/>
                <w:sz w:val="22"/>
                <w:szCs w:val="22"/>
                <w:lang w:val="en-US"/>
              </w:rPr>
              <w:t>-</w:t>
            </w:r>
            <w:r w:rsidR="00774FFB" w:rsidRPr="005905B0">
              <w:rPr>
                <w:rFonts w:ascii="Times New Roman" w:hAnsi="Times New Roman" w:cs="Times New Roman"/>
                <w:sz w:val="22"/>
                <w:szCs w:val="22"/>
                <w:lang w:val="en-US"/>
              </w:rPr>
              <w:t>16</w:t>
            </w:r>
          </w:p>
        </w:tc>
        <w:tc>
          <w:tcPr>
            <w:tcW w:w="913" w:type="dxa"/>
          </w:tcPr>
          <w:p w14:paraId="316EB08B" w14:textId="4BC91BEE" w:rsidR="00105116" w:rsidRPr="005905B0" w:rsidRDefault="0048758E" w:rsidP="00D412F3">
            <w:pPr>
              <w:pStyle w:val="BodyText"/>
              <w:rPr>
                <w:rFonts w:ascii="Times New Roman" w:hAnsi="Times New Roman" w:cs="Times New Roman"/>
                <w:sz w:val="22"/>
                <w:szCs w:val="22"/>
                <w:lang w:val="en-US"/>
              </w:rPr>
            </w:pPr>
            <w:r w:rsidRPr="005905B0">
              <w:rPr>
                <w:rFonts w:ascii="Times New Roman" w:hAnsi="Times New Roman" w:cs="Times New Roman"/>
                <w:sz w:val="22"/>
                <w:szCs w:val="22"/>
                <w:lang w:val="en-US"/>
              </w:rPr>
              <w:t>0.1</w:t>
            </w:r>
          </w:p>
        </w:tc>
        <w:tc>
          <w:tcPr>
            <w:tcW w:w="3101" w:type="dxa"/>
          </w:tcPr>
          <w:p w14:paraId="7E7788AD" w14:textId="63766FC7" w:rsidR="00105116" w:rsidRPr="005905B0" w:rsidRDefault="00327A77" w:rsidP="00D412F3">
            <w:pPr>
              <w:pStyle w:val="BodyText"/>
              <w:rPr>
                <w:rFonts w:ascii="Times New Roman" w:hAnsi="Times New Roman" w:cs="Times New Roman"/>
                <w:sz w:val="22"/>
                <w:szCs w:val="22"/>
                <w:lang w:val="en-US"/>
              </w:rPr>
            </w:pPr>
            <w:r w:rsidRPr="005905B0">
              <w:rPr>
                <w:rFonts w:ascii="Times New Roman" w:hAnsi="Times New Roman" w:cs="Times New Roman"/>
                <w:sz w:val="22"/>
                <w:szCs w:val="22"/>
                <w:lang w:val="en-US"/>
              </w:rPr>
              <w:t>Initial draft of specification</w:t>
            </w:r>
          </w:p>
        </w:tc>
        <w:tc>
          <w:tcPr>
            <w:tcW w:w="2306" w:type="dxa"/>
          </w:tcPr>
          <w:p w14:paraId="4AC3604A" w14:textId="218624B1" w:rsidR="00582AD7" w:rsidRPr="005905B0" w:rsidRDefault="00774FFB" w:rsidP="00D412F3">
            <w:pPr>
              <w:pStyle w:val="BodyText"/>
              <w:rPr>
                <w:rFonts w:ascii="Times New Roman" w:hAnsi="Times New Roman" w:cs="Times New Roman"/>
                <w:sz w:val="22"/>
                <w:szCs w:val="22"/>
                <w:lang w:val="en-US"/>
              </w:rPr>
            </w:pPr>
            <w:r w:rsidRPr="005905B0">
              <w:rPr>
                <w:rFonts w:ascii="Times New Roman" w:hAnsi="Times New Roman" w:cs="Times New Roman"/>
                <w:sz w:val="22"/>
                <w:szCs w:val="22"/>
                <w:lang w:val="en-US"/>
              </w:rPr>
              <w:t xml:space="preserve">David </w:t>
            </w:r>
            <w:proofErr w:type="spellStart"/>
            <w:r w:rsidRPr="005905B0">
              <w:rPr>
                <w:rFonts w:ascii="Times New Roman" w:hAnsi="Times New Roman" w:cs="Times New Roman"/>
                <w:sz w:val="22"/>
                <w:szCs w:val="22"/>
                <w:lang w:val="en-US"/>
              </w:rPr>
              <w:t>Rutqvist</w:t>
            </w:r>
            <w:proofErr w:type="spellEnd"/>
          </w:p>
        </w:tc>
      </w:tr>
      <w:tr w:rsidR="00582AD7" w:rsidRPr="005905B0" w14:paraId="3ADF720E" w14:textId="77777777" w:rsidTr="00327A77">
        <w:tc>
          <w:tcPr>
            <w:tcW w:w="668" w:type="dxa"/>
          </w:tcPr>
          <w:p w14:paraId="2AA2B123" w14:textId="2927646B" w:rsidR="00582AD7" w:rsidRPr="005905B0" w:rsidRDefault="00582AD7"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2</w:t>
            </w:r>
          </w:p>
        </w:tc>
        <w:tc>
          <w:tcPr>
            <w:tcW w:w="1783" w:type="dxa"/>
          </w:tcPr>
          <w:p w14:paraId="3E726674" w14:textId="1352229A" w:rsidR="00582AD7" w:rsidRPr="005905B0" w:rsidRDefault="00582AD7"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2022-10-17</w:t>
            </w:r>
          </w:p>
        </w:tc>
        <w:tc>
          <w:tcPr>
            <w:tcW w:w="913" w:type="dxa"/>
          </w:tcPr>
          <w:p w14:paraId="45D148B5" w14:textId="0B9A32DE" w:rsidR="00582AD7" w:rsidRPr="005905B0" w:rsidRDefault="00582AD7"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0.2</w:t>
            </w:r>
          </w:p>
        </w:tc>
        <w:tc>
          <w:tcPr>
            <w:tcW w:w="3101" w:type="dxa"/>
          </w:tcPr>
          <w:p w14:paraId="08DF160F" w14:textId="239ED473" w:rsidR="00582AD7" w:rsidRPr="005905B0" w:rsidRDefault="008C214C"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Updated operations</w:t>
            </w:r>
          </w:p>
        </w:tc>
        <w:tc>
          <w:tcPr>
            <w:tcW w:w="2306" w:type="dxa"/>
          </w:tcPr>
          <w:p w14:paraId="715DE9CE" w14:textId="7085CD35" w:rsidR="00EC1F02" w:rsidRPr="005905B0" w:rsidRDefault="008C214C"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 xml:space="preserve">Per </w:t>
            </w:r>
            <w:proofErr w:type="spellStart"/>
            <w:r>
              <w:rPr>
                <w:rFonts w:ascii="Times New Roman" w:hAnsi="Times New Roman" w:cs="Times New Roman"/>
                <w:sz w:val="22"/>
                <w:szCs w:val="22"/>
                <w:lang w:val="en-US"/>
              </w:rPr>
              <w:t>Olofsson</w:t>
            </w:r>
            <w:proofErr w:type="spellEnd"/>
          </w:p>
        </w:tc>
      </w:tr>
      <w:tr w:rsidR="00EC1F02" w:rsidRPr="00EC1F02" w14:paraId="7AD8643F" w14:textId="77777777" w:rsidTr="00327A77">
        <w:tc>
          <w:tcPr>
            <w:tcW w:w="668" w:type="dxa"/>
          </w:tcPr>
          <w:p w14:paraId="30B23554" w14:textId="5A8AB56D" w:rsidR="00EC1F02" w:rsidRDefault="00EC1F02"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3</w:t>
            </w:r>
          </w:p>
        </w:tc>
        <w:tc>
          <w:tcPr>
            <w:tcW w:w="1783" w:type="dxa"/>
          </w:tcPr>
          <w:p w14:paraId="3FB4952F" w14:textId="7616FBF0" w:rsidR="00EC1F02" w:rsidRDefault="00EC1F02"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2022-10-24</w:t>
            </w:r>
          </w:p>
        </w:tc>
        <w:tc>
          <w:tcPr>
            <w:tcW w:w="913" w:type="dxa"/>
          </w:tcPr>
          <w:p w14:paraId="0DCBF25C" w14:textId="67BD5F19" w:rsidR="00EC1F02" w:rsidRDefault="00EC1F02"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0.3</w:t>
            </w:r>
          </w:p>
        </w:tc>
        <w:tc>
          <w:tcPr>
            <w:tcW w:w="3101" w:type="dxa"/>
          </w:tcPr>
          <w:p w14:paraId="641D756F" w14:textId="611EE0A2" w:rsidR="00EC1F02" w:rsidRDefault="00EC1F02"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Added scraper use case sequence</w:t>
            </w:r>
          </w:p>
        </w:tc>
        <w:tc>
          <w:tcPr>
            <w:tcW w:w="2306" w:type="dxa"/>
          </w:tcPr>
          <w:p w14:paraId="592EFE23" w14:textId="42FF37D1" w:rsidR="00EC1F02" w:rsidRDefault="00EC1F02" w:rsidP="00D412F3">
            <w:pPr>
              <w:pStyle w:val="BodyText"/>
              <w:rPr>
                <w:rFonts w:ascii="Times New Roman" w:hAnsi="Times New Roman" w:cs="Times New Roman"/>
                <w:sz w:val="22"/>
                <w:szCs w:val="22"/>
                <w:lang w:val="en-US"/>
              </w:rPr>
            </w:pPr>
            <w:r>
              <w:rPr>
                <w:rFonts w:ascii="Times New Roman" w:hAnsi="Times New Roman" w:cs="Times New Roman"/>
                <w:sz w:val="22"/>
                <w:szCs w:val="22"/>
                <w:lang w:val="en-US"/>
              </w:rPr>
              <w:t xml:space="preserve">David </w:t>
            </w:r>
            <w:proofErr w:type="spellStart"/>
            <w:r>
              <w:rPr>
                <w:rFonts w:ascii="Times New Roman" w:hAnsi="Times New Roman" w:cs="Times New Roman"/>
                <w:sz w:val="22"/>
                <w:szCs w:val="22"/>
                <w:lang w:val="en-US"/>
              </w:rPr>
              <w:t>Rutqvist</w:t>
            </w:r>
            <w:proofErr w:type="spellEnd"/>
          </w:p>
        </w:tc>
      </w:tr>
    </w:tbl>
    <w:p w14:paraId="4C3EB60D" w14:textId="77777777" w:rsidR="00105116" w:rsidRPr="005905B0" w:rsidRDefault="00105116" w:rsidP="00D412F3">
      <w:pPr>
        <w:pStyle w:val="BodyText"/>
        <w:rPr>
          <w:rFonts w:ascii="Times New Roman" w:hAnsi="Times New Roman" w:cs="Times New Roman"/>
          <w:sz w:val="22"/>
          <w:szCs w:val="22"/>
          <w:lang w:val="en-US"/>
        </w:rPr>
      </w:pPr>
    </w:p>
    <w:p w14:paraId="1CDAF760" w14:textId="77777777" w:rsidR="00105116" w:rsidRPr="005905B0" w:rsidRDefault="00105116" w:rsidP="00AD5836">
      <w:pPr>
        <w:pStyle w:val="Heading1"/>
      </w:pPr>
      <w:bookmarkStart w:id="32" w:name="_Toc354828816"/>
      <w:bookmarkStart w:id="33" w:name="_Toc104402189"/>
      <w:bookmarkStart w:id="34" w:name="_Toc105596993"/>
      <w:r w:rsidRPr="005905B0">
        <w:t>Quality Assurance</w:t>
      </w:r>
      <w:bookmarkEnd w:id="32"/>
      <w:bookmarkEnd w:id="33"/>
      <w:bookmarkEnd w:id="34"/>
    </w:p>
    <w:tbl>
      <w:tblPr>
        <w:tblStyle w:val="TableGrid"/>
        <w:tblW w:w="0" w:type="auto"/>
        <w:tblLook w:val="04A0" w:firstRow="1" w:lastRow="0" w:firstColumn="1" w:lastColumn="0" w:noHBand="0" w:noVBand="1"/>
      </w:tblPr>
      <w:tblGrid>
        <w:gridCol w:w="674"/>
        <w:gridCol w:w="1843"/>
        <w:gridCol w:w="914"/>
        <w:gridCol w:w="2368"/>
      </w:tblGrid>
      <w:tr w:rsidR="00105116" w:rsidRPr="005905B0" w14:paraId="32778D52" w14:textId="77777777" w:rsidTr="002B7FBE">
        <w:tc>
          <w:tcPr>
            <w:tcW w:w="674" w:type="dxa"/>
            <w:shd w:val="clear" w:color="auto" w:fill="BFBFBF" w:themeFill="background1" w:themeFillShade="BF"/>
          </w:tcPr>
          <w:p w14:paraId="1750F1DF" w14:textId="77777777" w:rsidR="00105116" w:rsidRPr="005905B0" w:rsidRDefault="00105116" w:rsidP="00D412F3">
            <w:pPr>
              <w:pStyle w:val="BodyText"/>
              <w:rPr>
                <w:rFonts w:ascii="Times New Roman" w:hAnsi="Times New Roman" w:cs="Times New Roman"/>
                <w:sz w:val="22"/>
                <w:szCs w:val="22"/>
                <w:lang w:val="en-US"/>
              </w:rPr>
            </w:pPr>
            <w:r w:rsidRPr="005905B0">
              <w:rPr>
                <w:rFonts w:ascii="Times New Roman" w:hAnsi="Times New Roman" w:cs="Times New Roman"/>
                <w:sz w:val="22"/>
                <w:szCs w:val="22"/>
                <w:lang w:val="en-US"/>
              </w:rPr>
              <w:t>No.</w:t>
            </w:r>
          </w:p>
        </w:tc>
        <w:tc>
          <w:tcPr>
            <w:tcW w:w="1843" w:type="dxa"/>
            <w:shd w:val="clear" w:color="auto" w:fill="BFBFBF" w:themeFill="background1" w:themeFillShade="BF"/>
          </w:tcPr>
          <w:p w14:paraId="175BC33E" w14:textId="77777777" w:rsidR="00105116" w:rsidRPr="005905B0" w:rsidRDefault="00105116" w:rsidP="00D412F3">
            <w:pPr>
              <w:pStyle w:val="BodyText"/>
              <w:rPr>
                <w:rFonts w:ascii="Times New Roman" w:hAnsi="Times New Roman" w:cs="Times New Roman"/>
                <w:sz w:val="22"/>
                <w:szCs w:val="22"/>
                <w:lang w:val="en-US"/>
              </w:rPr>
            </w:pPr>
            <w:r w:rsidRPr="005905B0">
              <w:rPr>
                <w:rFonts w:ascii="Times New Roman" w:hAnsi="Times New Roman" w:cs="Times New Roman"/>
                <w:sz w:val="22"/>
                <w:szCs w:val="22"/>
                <w:lang w:val="en-US"/>
              </w:rPr>
              <w:t>Date</w:t>
            </w:r>
          </w:p>
        </w:tc>
        <w:tc>
          <w:tcPr>
            <w:tcW w:w="914" w:type="dxa"/>
            <w:shd w:val="clear" w:color="auto" w:fill="BFBFBF" w:themeFill="background1" w:themeFillShade="BF"/>
          </w:tcPr>
          <w:p w14:paraId="365DE316" w14:textId="77777777" w:rsidR="00105116" w:rsidRPr="005905B0" w:rsidRDefault="00105116" w:rsidP="00D412F3">
            <w:pPr>
              <w:pStyle w:val="BodyText"/>
              <w:rPr>
                <w:rFonts w:ascii="Times New Roman" w:hAnsi="Times New Roman" w:cs="Times New Roman"/>
                <w:sz w:val="22"/>
                <w:szCs w:val="22"/>
                <w:lang w:val="en-US"/>
              </w:rPr>
            </w:pPr>
            <w:r w:rsidRPr="005905B0">
              <w:rPr>
                <w:rFonts w:ascii="Times New Roman" w:hAnsi="Times New Roman" w:cs="Times New Roman"/>
                <w:sz w:val="22"/>
                <w:szCs w:val="22"/>
                <w:lang w:val="en-US"/>
              </w:rPr>
              <w:t>Version</w:t>
            </w:r>
          </w:p>
        </w:tc>
        <w:tc>
          <w:tcPr>
            <w:tcW w:w="2368" w:type="dxa"/>
            <w:shd w:val="clear" w:color="auto" w:fill="BFBFBF" w:themeFill="background1" w:themeFillShade="BF"/>
          </w:tcPr>
          <w:p w14:paraId="4ADD9A5C" w14:textId="77777777" w:rsidR="00105116" w:rsidRPr="005905B0" w:rsidRDefault="00105116" w:rsidP="00D412F3">
            <w:pPr>
              <w:pStyle w:val="BodyText"/>
              <w:rPr>
                <w:rFonts w:ascii="Times New Roman" w:hAnsi="Times New Roman" w:cs="Times New Roman"/>
                <w:sz w:val="22"/>
                <w:szCs w:val="22"/>
                <w:lang w:val="en-US"/>
              </w:rPr>
            </w:pPr>
            <w:r w:rsidRPr="005905B0">
              <w:rPr>
                <w:rFonts w:ascii="Times New Roman" w:hAnsi="Times New Roman" w:cs="Times New Roman"/>
                <w:sz w:val="22"/>
                <w:szCs w:val="22"/>
                <w:lang w:val="en-US"/>
              </w:rPr>
              <w:t>Approved by</w:t>
            </w:r>
          </w:p>
        </w:tc>
      </w:tr>
      <w:tr w:rsidR="00105116" w:rsidRPr="005905B0" w14:paraId="63E0A3F3" w14:textId="77777777" w:rsidTr="002B7FBE">
        <w:tc>
          <w:tcPr>
            <w:tcW w:w="674" w:type="dxa"/>
          </w:tcPr>
          <w:p w14:paraId="2F754AB9" w14:textId="77777777" w:rsidR="00105116" w:rsidRPr="005905B0" w:rsidRDefault="00105116" w:rsidP="00D412F3">
            <w:pPr>
              <w:pStyle w:val="BodyText"/>
              <w:rPr>
                <w:rFonts w:ascii="Times New Roman" w:hAnsi="Times New Roman" w:cs="Times New Roman"/>
                <w:sz w:val="22"/>
                <w:szCs w:val="22"/>
                <w:lang w:val="en-US"/>
              </w:rPr>
            </w:pPr>
            <w:r w:rsidRPr="005905B0">
              <w:rPr>
                <w:rFonts w:ascii="Times New Roman" w:hAnsi="Times New Roman" w:cs="Times New Roman"/>
                <w:sz w:val="22"/>
                <w:szCs w:val="22"/>
                <w:lang w:val="en-US"/>
              </w:rPr>
              <w:t>1</w:t>
            </w:r>
          </w:p>
        </w:tc>
        <w:tc>
          <w:tcPr>
            <w:tcW w:w="1843" w:type="dxa"/>
          </w:tcPr>
          <w:p w14:paraId="41C05D12" w14:textId="77777777" w:rsidR="00105116" w:rsidRPr="005905B0" w:rsidRDefault="00105116" w:rsidP="00D412F3">
            <w:pPr>
              <w:pStyle w:val="BodyText"/>
              <w:rPr>
                <w:rFonts w:ascii="Times New Roman" w:hAnsi="Times New Roman" w:cs="Times New Roman"/>
                <w:sz w:val="22"/>
                <w:szCs w:val="22"/>
                <w:lang w:val="en-US"/>
              </w:rPr>
            </w:pPr>
          </w:p>
        </w:tc>
        <w:tc>
          <w:tcPr>
            <w:tcW w:w="914" w:type="dxa"/>
          </w:tcPr>
          <w:p w14:paraId="0BBF486B" w14:textId="77777777" w:rsidR="00105116" w:rsidRPr="005905B0" w:rsidRDefault="00105116" w:rsidP="00D412F3">
            <w:pPr>
              <w:pStyle w:val="BodyText"/>
              <w:rPr>
                <w:rFonts w:ascii="Times New Roman" w:hAnsi="Times New Roman" w:cs="Times New Roman"/>
                <w:sz w:val="22"/>
                <w:szCs w:val="22"/>
                <w:lang w:val="en-US"/>
              </w:rPr>
            </w:pPr>
          </w:p>
        </w:tc>
        <w:tc>
          <w:tcPr>
            <w:tcW w:w="2368" w:type="dxa"/>
          </w:tcPr>
          <w:p w14:paraId="4449F249" w14:textId="77777777" w:rsidR="00105116" w:rsidRPr="005905B0" w:rsidRDefault="00105116" w:rsidP="00D412F3">
            <w:pPr>
              <w:pStyle w:val="BodyText"/>
              <w:rPr>
                <w:rFonts w:ascii="Times New Roman" w:hAnsi="Times New Roman" w:cs="Times New Roman"/>
                <w:sz w:val="22"/>
                <w:szCs w:val="22"/>
                <w:lang w:val="en-US"/>
              </w:rPr>
            </w:pPr>
          </w:p>
        </w:tc>
      </w:tr>
      <w:tr w:rsidR="00105116" w:rsidRPr="005905B0" w14:paraId="5BE341AA" w14:textId="77777777" w:rsidTr="002B7FBE">
        <w:tc>
          <w:tcPr>
            <w:tcW w:w="674" w:type="dxa"/>
          </w:tcPr>
          <w:p w14:paraId="3BFE7B6B" w14:textId="77777777" w:rsidR="00105116" w:rsidRPr="005905B0" w:rsidRDefault="00105116" w:rsidP="00D412F3">
            <w:pPr>
              <w:pStyle w:val="BodyText"/>
              <w:rPr>
                <w:rFonts w:ascii="Times New Roman" w:hAnsi="Times New Roman" w:cs="Times New Roman"/>
                <w:sz w:val="22"/>
                <w:szCs w:val="22"/>
                <w:lang w:val="en-US"/>
              </w:rPr>
            </w:pPr>
            <w:r w:rsidRPr="005905B0">
              <w:rPr>
                <w:rFonts w:ascii="Times New Roman" w:hAnsi="Times New Roman" w:cs="Times New Roman"/>
                <w:sz w:val="22"/>
                <w:szCs w:val="22"/>
                <w:lang w:val="en-US"/>
              </w:rPr>
              <w:t>2</w:t>
            </w:r>
          </w:p>
        </w:tc>
        <w:tc>
          <w:tcPr>
            <w:tcW w:w="1843" w:type="dxa"/>
          </w:tcPr>
          <w:p w14:paraId="2CD17F0E" w14:textId="77777777" w:rsidR="00105116" w:rsidRPr="005905B0" w:rsidRDefault="00105116" w:rsidP="00D412F3">
            <w:pPr>
              <w:pStyle w:val="BodyText"/>
              <w:rPr>
                <w:rFonts w:ascii="Times New Roman" w:hAnsi="Times New Roman" w:cs="Times New Roman"/>
                <w:sz w:val="22"/>
                <w:szCs w:val="22"/>
                <w:lang w:val="en-US"/>
              </w:rPr>
            </w:pPr>
          </w:p>
        </w:tc>
        <w:tc>
          <w:tcPr>
            <w:tcW w:w="914" w:type="dxa"/>
          </w:tcPr>
          <w:p w14:paraId="7C0404FD" w14:textId="77777777" w:rsidR="00105116" w:rsidRPr="005905B0" w:rsidRDefault="00105116" w:rsidP="00D412F3">
            <w:pPr>
              <w:pStyle w:val="BodyText"/>
              <w:rPr>
                <w:rFonts w:ascii="Times New Roman" w:hAnsi="Times New Roman" w:cs="Times New Roman"/>
                <w:sz w:val="22"/>
                <w:szCs w:val="22"/>
                <w:lang w:val="en-US"/>
              </w:rPr>
            </w:pPr>
          </w:p>
        </w:tc>
        <w:tc>
          <w:tcPr>
            <w:tcW w:w="2368" w:type="dxa"/>
          </w:tcPr>
          <w:p w14:paraId="414053FF" w14:textId="77777777" w:rsidR="00105116" w:rsidRPr="005905B0" w:rsidRDefault="00105116" w:rsidP="00D412F3">
            <w:pPr>
              <w:pStyle w:val="BodyText"/>
              <w:rPr>
                <w:rFonts w:ascii="Times New Roman" w:hAnsi="Times New Roman" w:cs="Times New Roman"/>
                <w:sz w:val="22"/>
                <w:szCs w:val="22"/>
                <w:lang w:val="en-US"/>
              </w:rPr>
            </w:pPr>
          </w:p>
        </w:tc>
      </w:tr>
    </w:tbl>
    <w:p w14:paraId="385B0368" w14:textId="77777777" w:rsidR="00080E87" w:rsidRPr="005905B0" w:rsidRDefault="00080E87" w:rsidP="00D412F3">
      <w:pPr>
        <w:pStyle w:val="BodyText"/>
        <w:rPr>
          <w:lang w:val="en-US"/>
        </w:rPr>
      </w:pPr>
      <w:r w:rsidRPr="005905B0">
        <w:rPr>
          <w:lang w:val="en-US"/>
        </w:rPr>
        <w:tab/>
      </w:r>
      <w:r w:rsidRPr="005905B0">
        <w:rPr>
          <w:lang w:val="en-US"/>
        </w:rPr>
        <w:tab/>
      </w:r>
      <w:r w:rsidRPr="005905B0">
        <w:rPr>
          <w:lang w:val="en-US"/>
        </w:rPr>
        <w:tab/>
      </w:r>
    </w:p>
    <w:p w14:paraId="169E6ECC" w14:textId="77777777" w:rsidR="00081ECA" w:rsidRPr="005905B0" w:rsidRDefault="002C447C" w:rsidP="00D412F3">
      <w:pPr>
        <w:pStyle w:val="BodyText"/>
        <w:rPr>
          <w:lang w:val="en-US"/>
        </w:rPr>
      </w:pPr>
      <w:r w:rsidRPr="005905B0">
        <w:rPr>
          <w:lang w:val="en-US"/>
        </w:rPr>
        <w:tab/>
      </w:r>
      <w:r w:rsidRPr="005905B0">
        <w:rPr>
          <w:lang w:val="en-US"/>
        </w:rPr>
        <w:tab/>
      </w:r>
    </w:p>
    <w:sectPr w:rsidR="00081ECA" w:rsidRPr="005905B0" w:rsidSect="00945E96">
      <w:pgSz w:w="11900" w:h="16840"/>
      <w:pgMar w:top="2552" w:right="1134" w:bottom="1418" w:left="1985" w:header="60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avid Rutqvist" w:date="2022-09-09T09:46:00Z" w:initials="DR">
    <w:p w14:paraId="2665DB05" w14:textId="77777777" w:rsidR="0026721C" w:rsidRDefault="0026721C" w:rsidP="005A64AB">
      <w:r>
        <w:rPr>
          <w:rStyle w:val="CommentReference"/>
        </w:rPr>
        <w:annotationRef/>
      </w:r>
      <w:r>
        <w:rPr>
          <w:sz w:val="20"/>
          <w:szCs w:val="20"/>
        </w:rPr>
        <w:t xml:space="preserve">How about this? I am not sure this is in the scope of the system registry? Maybe this is more orchestration? </w:t>
      </w:r>
    </w:p>
  </w:comment>
  <w:comment w:id="3" w:author="Per Olofsson" w:date="2022-10-17T16:28:00Z" w:initials="PO">
    <w:p w14:paraId="0F9EE98D" w14:textId="77777777" w:rsidR="00503F05" w:rsidRDefault="00503F05">
      <w:pPr>
        <w:pStyle w:val="CommentText"/>
      </w:pPr>
      <w:r>
        <w:rPr>
          <w:rStyle w:val="CommentReference"/>
        </w:rPr>
        <w:annotationRef/>
      </w:r>
      <w:r>
        <w:t>This is another dimension vs service lookup and discovery.</w:t>
      </w:r>
    </w:p>
  </w:comment>
  <w:comment w:id="4" w:author="David Rutqvist" w:date="2022-10-24T07:41:00Z" w:initials="DR">
    <w:p w14:paraId="374E15B4" w14:textId="77777777" w:rsidR="004E611C" w:rsidRDefault="004E611C" w:rsidP="006C0093">
      <w:r>
        <w:rPr>
          <w:rStyle w:val="CommentReference"/>
        </w:rPr>
        <w:annotationRef/>
      </w:r>
      <w:r>
        <w:rPr>
          <w:sz w:val="20"/>
          <w:szCs w:val="20"/>
        </w:rPr>
        <w:t>Yeah this is the same as in system discovery service. So we should decide if we want this service as well to return the logical names (system ID) and then make it clear that to know the physical address, one needs to consume the service registry.</w:t>
      </w:r>
    </w:p>
  </w:comment>
  <w:comment w:id="8" w:author="David Rutqvist" w:date="2022-09-09T10:26:00Z" w:initials="DR">
    <w:p w14:paraId="2E65D176" w14:textId="078E88DC" w:rsidR="00A87A0C" w:rsidRDefault="00630667" w:rsidP="005A64AB">
      <w:r>
        <w:rPr>
          <w:rStyle w:val="CommentReference"/>
        </w:rPr>
        <w:annotationRef/>
      </w:r>
      <w:r w:rsidR="00A87A0C">
        <w:rPr>
          <w:sz w:val="20"/>
          <w:szCs w:val="20"/>
        </w:rPr>
        <w:t>TODO: Depending on the comment above this should be kept or updated</w:t>
      </w:r>
      <w:r w:rsidR="00A87A0C">
        <w:rPr>
          <w:sz w:val="20"/>
          <w:szCs w:val="20"/>
        </w:rPr>
        <w:cr/>
      </w:r>
    </w:p>
  </w:comment>
  <w:comment w:id="9" w:author="Per Olofsson" w:date="2022-10-17T16:28:00Z" w:initials="PO">
    <w:p w14:paraId="662E8891" w14:textId="77777777" w:rsidR="00503F05" w:rsidRDefault="00503F05">
      <w:pPr>
        <w:pStyle w:val="CommentText"/>
      </w:pPr>
      <w:r>
        <w:rPr>
          <w:rStyle w:val="CommentReference"/>
        </w:rPr>
        <w:annotationRef/>
      </w:r>
      <w:r>
        <w:t>Keep!</w:t>
      </w:r>
    </w:p>
  </w:comment>
  <w:comment w:id="10" w:author="David Rutqvist" w:date="2022-10-24T07:42:00Z" w:initials="DR">
    <w:p w14:paraId="0677A612" w14:textId="77777777" w:rsidR="00144B26" w:rsidRDefault="00144B26" w:rsidP="000A5C60">
      <w:r>
        <w:rPr>
          <w:rStyle w:val="CommentReference"/>
        </w:rPr>
        <w:annotationRef/>
      </w:r>
      <w:r>
        <w:rPr>
          <w:sz w:val="20"/>
          <w:szCs w:val="20"/>
        </w:rPr>
        <w:t>+1</w:t>
      </w:r>
    </w:p>
    <w:p w14:paraId="300BF759" w14:textId="77777777" w:rsidR="00144B26" w:rsidRDefault="00144B26" w:rsidP="000A5C60"/>
  </w:comment>
  <w:comment w:id="17" w:author="David Rutqvist" w:date="2022-10-24T19:15:00Z" w:initials="DR">
    <w:p w14:paraId="762794B1" w14:textId="77777777" w:rsidR="0099726F" w:rsidRDefault="0099726F" w:rsidP="00B307CF">
      <w:r>
        <w:rPr>
          <w:rStyle w:val="CommentReference"/>
        </w:rPr>
        <w:annotationRef/>
      </w:r>
      <w:r>
        <w:rPr>
          <w:sz w:val="20"/>
          <w:szCs w:val="20"/>
        </w:rPr>
        <w:t>Simply a “brain dump” for now. Should be reworked/rephrased.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65DB05" w15:done="0"/>
  <w15:commentEx w15:paraId="0F9EE98D" w15:paraIdParent="2665DB05" w15:done="0"/>
  <w15:commentEx w15:paraId="374E15B4" w15:paraIdParent="2665DB05" w15:done="0"/>
  <w15:commentEx w15:paraId="2E65D176" w15:done="1"/>
  <w15:commentEx w15:paraId="662E8891" w15:paraIdParent="2E65D176" w15:done="1"/>
  <w15:commentEx w15:paraId="300BF759" w15:paraIdParent="2E65D176" w15:done="1"/>
  <w15:commentEx w15:paraId="762794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8A0C" w16cex:dateUtc="2022-09-09T07:46:00Z"/>
  <w16cex:commentExtensible w16cex:durableId="26F80118" w16cex:dateUtc="2022-10-17T14:28:00Z"/>
  <w16cex:commentExtensible w16cex:durableId="2700C021" w16cex:dateUtc="2022-10-24T05:41:00Z"/>
  <w16cex:commentExtensible w16cex:durableId="26C5933D" w16cex:dateUtc="2022-09-09T08:26:00Z"/>
  <w16cex:commentExtensible w16cex:durableId="26F80128" w16cex:dateUtc="2022-10-17T14:28:00Z"/>
  <w16cex:commentExtensible w16cex:durableId="2700C051" w16cex:dateUtc="2022-10-24T05:42:00Z"/>
  <w16cex:commentExtensible w16cex:durableId="270162EF" w16cex:dateUtc="2022-10-24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65DB05" w16cid:durableId="26C58A0C"/>
  <w16cid:commentId w16cid:paraId="0F9EE98D" w16cid:durableId="26F80118"/>
  <w16cid:commentId w16cid:paraId="374E15B4" w16cid:durableId="2700C021"/>
  <w16cid:commentId w16cid:paraId="2E65D176" w16cid:durableId="26C5933D"/>
  <w16cid:commentId w16cid:paraId="662E8891" w16cid:durableId="26F80128"/>
  <w16cid:commentId w16cid:paraId="300BF759" w16cid:durableId="2700C051"/>
  <w16cid:commentId w16cid:paraId="762794B1" w16cid:durableId="270162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C9354" w14:textId="77777777" w:rsidR="0018210A" w:rsidRDefault="0018210A" w:rsidP="00252D9B">
      <w:r>
        <w:separator/>
      </w:r>
    </w:p>
  </w:endnote>
  <w:endnote w:type="continuationSeparator" w:id="0">
    <w:p w14:paraId="6B7905E6" w14:textId="77777777" w:rsidR="0018210A" w:rsidRDefault="0018210A" w:rsidP="00252D9B">
      <w:r>
        <w:continuationSeparator/>
      </w:r>
    </w:p>
  </w:endnote>
  <w:endnote w:type="continuationNotice" w:id="1">
    <w:p w14:paraId="7BC557DC" w14:textId="77777777" w:rsidR="0018210A" w:rsidRDefault="001821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MinionPro-Regular">
    <w:altName w:val="Calibri"/>
    <w:panose1 w:val="020B0604020202020204"/>
    <w:charset w:val="4D"/>
    <w:family w:val="auto"/>
    <w:notTrueType/>
    <w:pitch w:val="default"/>
    <w:sig w:usb0="00000003" w:usb1="00000000" w:usb2="00000000" w:usb3="00000000" w:csb0="00000001" w:csb1="00000000"/>
  </w:font>
  <w:font w:name="Exo Bold">
    <w:altName w:val="Calibri"/>
    <w:panose1 w:val="020B0604020202020204"/>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55E04" w14:textId="77777777" w:rsidR="003C4685" w:rsidRDefault="00C01638">
    <w:pPr>
      <w:pStyle w:val="Footer"/>
    </w:pPr>
    <w:r>
      <w:rPr>
        <w:noProof/>
        <w:lang w:val="en-US" w:eastAsia="en-US"/>
      </w:rPr>
      <mc:AlternateContent>
        <mc:Choice Requires="wps">
          <w:drawing>
            <wp:anchor distT="0" distB="0" distL="114300" distR="114300" simplePos="0" relativeHeight="251658246" behindDoc="0" locked="0" layoutInCell="1" allowOverlap="1" wp14:anchorId="7D965E8B" wp14:editId="0CB5F35C">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7D753720" w14:textId="77777777"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4D0B107" w14:textId="77777777"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25240A53" w14:textId="77777777"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72ACCF24" w14:textId="77777777"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65E8B" id="_x0000_t202" coordsize="21600,21600" o:spt="202" path="m,l,21600r21600,l21600,xe">
              <v:stroke joinstyle="miter"/>
              <v:path gradientshapeok="t" o:connecttype="rect"/>
            </v:shapetype>
            <v:shape id="Text Box 2" o:spid="_x0000_s1027" type="#_x0000_t202" style="position:absolute;margin-left:0;margin-top:757.25pt;width:425.55pt;height:4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" filled="f" stroked="f">
              <v:textbox inset="0,0,0,0">
                <w:txbxContent>
                  <w:p w14:paraId="7D753720" w14:textId="77777777"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4D0B107" w14:textId="77777777"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25240A53" w14:textId="77777777"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72ACCF24" w14:textId="77777777"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v:textbox>
              <w10:wrap type="square" anchory="page"/>
            </v:shape>
          </w:pict>
        </mc:Fallback>
      </mc:AlternateContent>
    </w:r>
    <w:r w:rsidR="003C4685" w:rsidRPr="003C4685">
      <w:rPr>
        <w:noProof/>
        <w:lang w:val="en-US" w:eastAsia="en-US"/>
      </w:rPr>
      <w:drawing>
        <wp:anchor distT="0" distB="0" distL="114300" distR="114300" simplePos="0" relativeHeight="251674631" behindDoc="1" locked="0" layoutInCell="1" allowOverlap="1" wp14:anchorId="3B45C373" wp14:editId="7E67E100">
          <wp:simplePos x="0" y="0"/>
          <wp:positionH relativeFrom="column">
            <wp:posOffset>-913434</wp:posOffset>
          </wp:positionH>
          <wp:positionV relativeFrom="page">
            <wp:posOffset>9471991</wp:posOffset>
          </wp:positionV>
          <wp:extent cx="805898" cy="655983"/>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anchor>
      </w:drawing>
    </w:r>
  </w:p>
  <w:p w14:paraId="2CC4C61A" w14:textId="77777777" w:rsidR="003C4685" w:rsidRDefault="003C4685">
    <w:pPr>
      <w:pStyle w:val="Footer"/>
    </w:pPr>
  </w:p>
  <w:p w14:paraId="13F096A9" w14:textId="77777777" w:rsidR="003C4685" w:rsidRDefault="003C4685">
    <w:pPr>
      <w:pStyle w:val="Footer"/>
    </w:pPr>
  </w:p>
  <w:p w14:paraId="0FD08240" w14:textId="77777777" w:rsidR="009B6057" w:rsidRDefault="00C01638">
    <w:pPr>
      <w:pStyle w:val="Footer"/>
    </w:pPr>
    <w:r>
      <w:rPr>
        <w:rFonts w:ascii="Exo Bold" w:hAnsi="Exo Bold"/>
        <w:noProof/>
        <w:sz w:val="14"/>
        <w:szCs w:val="14"/>
        <w:lang w:val="en-US" w:eastAsia="en-US"/>
      </w:rPr>
      <mc:AlternateContent>
        <mc:Choice Requires="wps">
          <w:drawing>
            <wp:anchor distT="0" distB="0" distL="114300" distR="114300" simplePos="0" relativeHeight="251658242" behindDoc="0" locked="0" layoutInCell="1" allowOverlap="1" wp14:anchorId="722FAF1D" wp14:editId="2A5DDDF4">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3A711D79" w14:textId="77777777"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2084895E" w14:textId="77777777" w:rsidR="009B6057" w:rsidRPr="007C50F4" w:rsidRDefault="009B6057" w:rsidP="007C50F4">
                          <w:pPr>
                            <w:rPr>
                              <w:rFonts w:asciiTheme="majorHAnsi" w:hAnsiTheme="majorHAnsi"/>
                              <w:sz w:val="18"/>
                              <w:szCs w:val="18"/>
                            </w:rPr>
                          </w:pPr>
                        </w:p>
                        <w:p w14:paraId="1796AFE5" w14:textId="77777777" w:rsidR="009B6057" w:rsidRPr="007C50F4" w:rsidRDefault="009B6057" w:rsidP="007C50F4">
                          <w:pPr>
                            <w:rPr>
                              <w:rFonts w:asciiTheme="majorHAnsi" w:hAnsiTheme="majorHAnsi"/>
                            </w:rPr>
                          </w:pPr>
                        </w:p>
                        <w:p w14:paraId="0AE6A861" w14:textId="77777777" w:rsidR="009B6057" w:rsidRPr="007C50F4" w:rsidRDefault="009B6057"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FAF1D" id="Text Box 5" o:spid="_x0000_s1028" type="#_x0000_t202" style="position:absolute;margin-left:36.25pt;margin-top:806pt;width:546.3pt;height:17.3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" filled="f" stroked="f">
              <v:textbox inset="0,0,0,0">
                <w:txbxContent>
                  <w:p w14:paraId="3A711D79" w14:textId="77777777"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2084895E" w14:textId="77777777" w:rsidR="009B6057" w:rsidRPr="007C50F4" w:rsidRDefault="009B6057" w:rsidP="007C50F4">
                    <w:pPr>
                      <w:rPr>
                        <w:rFonts w:asciiTheme="majorHAnsi" w:hAnsiTheme="majorHAnsi"/>
                        <w:sz w:val="18"/>
                        <w:szCs w:val="18"/>
                      </w:rPr>
                    </w:pPr>
                  </w:p>
                  <w:p w14:paraId="1796AFE5" w14:textId="77777777" w:rsidR="009B6057" w:rsidRPr="007C50F4" w:rsidRDefault="009B6057" w:rsidP="007C50F4">
                    <w:pPr>
                      <w:rPr>
                        <w:rFonts w:asciiTheme="majorHAnsi" w:hAnsiTheme="majorHAnsi"/>
                      </w:rPr>
                    </w:pPr>
                  </w:p>
                  <w:p w14:paraId="0AE6A861" w14:textId="77777777" w:rsidR="009B6057" w:rsidRPr="007C50F4" w:rsidRDefault="009B6057"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58243" behindDoc="0" locked="0" layoutInCell="1" allowOverlap="1" wp14:anchorId="6E189B33" wp14:editId="4106F142">
              <wp:simplePos x="0" y="0"/>
              <wp:positionH relativeFrom="column">
                <wp:posOffset>-799465</wp:posOffset>
              </wp:positionH>
              <wp:positionV relativeFrom="paragraph">
                <wp:posOffset>146049</wp:posOffset>
              </wp:positionV>
              <wp:extent cx="6743700" cy="0"/>
              <wp:effectExtent l="0" t="0" r="19050" b="5715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AF83D0A" id="Rak 9" o:spid="_x0000_s1026" style="position:absolute;z-index:251658243;visibility:visible;mso-wrap-style:square;mso-width-percent:0;mso-height-percent:0;mso-wrap-distance-left:9pt;mso-wrap-distance-top:.kmm;mso-wrap-distance-right:9pt;mso-wrap-distance-bottom:.k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8901" w14:textId="77777777" w:rsidR="00D304E5" w:rsidRDefault="00C01638">
    <w:pPr>
      <w:pStyle w:val="Footer"/>
    </w:pPr>
    <w:r>
      <w:rPr>
        <w:rFonts w:ascii="Exo Bold" w:hAnsi="Exo Bold"/>
        <w:noProof/>
        <w:sz w:val="14"/>
        <w:szCs w:val="14"/>
        <w:lang w:val="en-US" w:eastAsia="en-US"/>
      </w:rPr>
      <mc:AlternateContent>
        <mc:Choice Requires="wps">
          <w:drawing>
            <wp:anchor distT="0" distB="0" distL="114300" distR="114300" simplePos="0" relativeHeight="251658244" behindDoc="0" locked="0" layoutInCell="1" allowOverlap="1" wp14:anchorId="20919358" wp14:editId="0BCE6499">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31C61EC1"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896A729" w14:textId="77777777" w:rsidR="00D304E5" w:rsidRPr="007C50F4" w:rsidRDefault="00D304E5" w:rsidP="007C50F4">
                          <w:pPr>
                            <w:rPr>
                              <w:rFonts w:asciiTheme="majorHAnsi" w:hAnsiTheme="majorHAnsi"/>
                              <w:sz w:val="18"/>
                              <w:szCs w:val="18"/>
                            </w:rPr>
                          </w:pPr>
                        </w:p>
                        <w:p w14:paraId="66978996" w14:textId="77777777" w:rsidR="00D304E5" w:rsidRPr="007C50F4" w:rsidRDefault="00D304E5" w:rsidP="007C50F4">
                          <w:pPr>
                            <w:rPr>
                              <w:rFonts w:asciiTheme="majorHAnsi" w:hAnsiTheme="majorHAnsi"/>
                            </w:rPr>
                          </w:pPr>
                        </w:p>
                        <w:p w14:paraId="5E863A73" w14:textId="77777777"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919358" id="_x0000_t202" coordsize="21600,21600" o:spt="202" path="m,l,21600r21600,l21600,xe">
              <v:stroke joinstyle="miter"/>
              <v:path gradientshapeok="t" o:connecttype="rect"/>
            </v:shapetype>
            <v:shape id="_x0000_s1029" type="#_x0000_t202" style="position:absolute;margin-left:36.25pt;margin-top:806pt;width:546.3pt;height:17.3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" filled="f" stroked="f">
              <v:textbox inset="0,0,0,0">
                <w:txbxContent>
                  <w:p w14:paraId="31C61EC1"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896A729" w14:textId="77777777" w:rsidR="00D304E5" w:rsidRPr="007C50F4" w:rsidRDefault="00D304E5" w:rsidP="007C50F4">
                    <w:pPr>
                      <w:rPr>
                        <w:rFonts w:asciiTheme="majorHAnsi" w:hAnsiTheme="majorHAnsi"/>
                        <w:sz w:val="18"/>
                        <w:szCs w:val="18"/>
                      </w:rPr>
                    </w:pPr>
                  </w:p>
                  <w:p w14:paraId="66978996" w14:textId="77777777" w:rsidR="00D304E5" w:rsidRPr="007C50F4" w:rsidRDefault="00D304E5" w:rsidP="007C50F4">
                    <w:pPr>
                      <w:rPr>
                        <w:rFonts w:asciiTheme="majorHAnsi" w:hAnsiTheme="majorHAnsi"/>
                      </w:rPr>
                    </w:pPr>
                  </w:p>
                  <w:p w14:paraId="5E863A73" w14:textId="77777777"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58245" behindDoc="0" locked="0" layoutInCell="1" allowOverlap="1" wp14:anchorId="07F5FBF4" wp14:editId="02CF863A">
              <wp:simplePos x="0" y="0"/>
              <wp:positionH relativeFrom="column">
                <wp:posOffset>-799465</wp:posOffset>
              </wp:positionH>
              <wp:positionV relativeFrom="paragraph">
                <wp:posOffset>146049</wp:posOffset>
              </wp:positionV>
              <wp:extent cx="6743700" cy="0"/>
              <wp:effectExtent l="0" t="0" r="19050" b="57150"/>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BB1C9AE" id="Line 5" o:spid="_x0000_s1026" style="position:absolute;z-index:251658245;visibility:visible;mso-wrap-style:square;mso-width-percent:0;mso-height-percent:0;mso-wrap-distance-left:9pt;mso-wrap-distance-top:.kmm;mso-wrap-distance-right:9pt;mso-wrap-distance-bottom:.k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A9325" w14:textId="77777777" w:rsidR="0018210A" w:rsidRDefault="0018210A" w:rsidP="00252D9B">
      <w:r>
        <w:separator/>
      </w:r>
    </w:p>
  </w:footnote>
  <w:footnote w:type="continuationSeparator" w:id="0">
    <w:p w14:paraId="112344B5" w14:textId="77777777" w:rsidR="0018210A" w:rsidRDefault="0018210A" w:rsidP="00252D9B">
      <w:r>
        <w:continuationSeparator/>
      </w:r>
    </w:p>
  </w:footnote>
  <w:footnote w:type="continuationNotice" w:id="1">
    <w:p w14:paraId="1D4AA285" w14:textId="77777777" w:rsidR="0018210A" w:rsidRDefault="001821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1F17A" w14:textId="77777777" w:rsidR="003C4685" w:rsidRPr="00484354" w:rsidRDefault="009B6057"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240" behindDoc="1" locked="0" layoutInCell="1" allowOverlap="1" wp14:anchorId="6589299F" wp14:editId="5A0E9C7D">
          <wp:simplePos x="0" y="0"/>
          <wp:positionH relativeFrom="page">
            <wp:posOffset>356870</wp:posOffset>
          </wp:positionH>
          <wp:positionV relativeFrom="page">
            <wp:posOffset>353695</wp:posOffset>
          </wp:positionV>
          <wp:extent cx="1096838" cy="967528"/>
          <wp:effectExtent l="19050" t="0" r="8062" b="0"/>
          <wp:wrapNone/>
          <wp:docPr id="5"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leGrid"/>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3C4685" w:rsidRPr="00C76DE5" w14:paraId="14FC8126" w14:textId="77777777" w:rsidTr="003C4685">
      <w:tc>
        <w:tcPr>
          <w:tcW w:w="5093" w:type="dxa"/>
        </w:tcPr>
        <w:p w14:paraId="28C9B29C" w14:textId="77777777" w:rsidR="003C4685" w:rsidRDefault="003C4685" w:rsidP="002B7FB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52101341"/>
            <w:placeholder>
              <w:docPart w:val="63917DCF5D35B547B9CF912B3244E4D4"/>
            </w:placeholder>
            <w:dataBinding w:prefixMappings="xmlns:ns0='http://purl.org/dc/elements/1.1/' xmlns:ns1='http://schemas.openxmlformats.org/package/2006/metadata/core-properties' " w:xpath="/ns1:coreProperties[1]/ns0:title[1]" w:storeItemID="{6C3C8BC8-F283-45AE-878A-BAB7291924A1}"/>
            <w:text/>
          </w:sdtPr>
          <w:sdtEndPr/>
          <w:sdtContent>
            <w:p w14:paraId="5CD5C39E" w14:textId="4B684F6A" w:rsidR="003C4685" w:rsidRPr="002C447C" w:rsidRDefault="003A304C" w:rsidP="00551787">
              <w:pPr>
                <w:spacing w:after="80"/>
                <w:rPr>
                  <w:rFonts w:asciiTheme="majorHAnsi" w:hAnsiTheme="majorHAnsi"/>
                  <w:sz w:val="18"/>
                  <w:szCs w:val="18"/>
                  <w:lang w:val="en-US"/>
                </w:rPr>
              </w:pPr>
              <w:r>
                <w:rPr>
                  <w:rFonts w:asciiTheme="majorHAnsi" w:hAnsiTheme="majorHAnsi"/>
                  <w:sz w:val="18"/>
                  <w:szCs w:val="18"/>
                  <w:lang w:val="en-US"/>
                </w:rPr>
                <w:t>Service Description (SD) System Registry Administration</w:t>
              </w:r>
            </w:p>
          </w:sdtContent>
        </w:sdt>
      </w:tc>
      <w:tc>
        <w:tcPr>
          <w:tcW w:w="2268" w:type="dxa"/>
        </w:tcPr>
        <w:p w14:paraId="0FBE600A" w14:textId="77777777" w:rsidR="003C4685" w:rsidRPr="00C76DE5" w:rsidRDefault="003C4685" w:rsidP="002B7FBE">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157718BB" w14:textId="6EBECBBE" w:rsidR="003C4685" w:rsidRPr="00C76DE5" w:rsidRDefault="008A1432" w:rsidP="002B7FBE">
          <w:pPr>
            <w:spacing w:after="80"/>
            <w:rPr>
              <w:rFonts w:asciiTheme="majorHAnsi" w:hAnsiTheme="majorHAnsi"/>
              <w:b/>
              <w:sz w:val="18"/>
              <w:szCs w:val="18"/>
              <w:lang w:val="en-US"/>
            </w:rPr>
          </w:pPr>
          <w:r>
            <w:rPr>
              <w:rFonts w:asciiTheme="majorHAnsi" w:hAnsiTheme="majorHAnsi"/>
              <w:sz w:val="18"/>
              <w:szCs w:val="18"/>
              <w:lang w:val="en-US"/>
            </w:rPr>
            <w:t>Service Description</w:t>
          </w:r>
        </w:p>
      </w:tc>
    </w:tr>
    <w:tr w:rsidR="003C4685" w:rsidRPr="00051C46" w14:paraId="509AF190" w14:textId="77777777" w:rsidTr="003C4685">
      <w:tc>
        <w:tcPr>
          <w:tcW w:w="5093" w:type="dxa"/>
        </w:tcPr>
        <w:p w14:paraId="35F33FA9" w14:textId="77777777" w:rsidR="003C4685" w:rsidRPr="00774269" w:rsidRDefault="003C4685" w:rsidP="002B7FBE">
          <w:pPr>
            <w:rPr>
              <w:rFonts w:asciiTheme="majorHAnsi" w:hAnsiTheme="majorHAnsi"/>
              <w:sz w:val="16"/>
              <w:szCs w:val="18"/>
            </w:rPr>
          </w:pPr>
          <w:r w:rsidRPr="00774269">
            <w:rPr>
              <w:rFonts w:asciiTheme="majorHAnsi" w:hAnsiTheme="majorHAnsi"/>
              <w:sz w:val="16"/>
              <w:szCs w:val="18"/>
            </w:rPr>
            <w:t>Date</w:t>
          </w:r>
        </w:p>
        <w:p w14:paraId="4FDDFA5B" w14:textId="1EB902F5" w:rsidR="003C4685" w:rsidRPr="00C76DE5" w:rsidRDefault="00EC1F02" w:rsidP="002B7FBE">
          <w:pPr>
            <w:rPr>
              <w:rFonts w:asciiTheme="majorHAnsi" w:hAnsiTheme="majorHAnsi"/>
              <w:b/>
              <w:sz w:val="18"/>
              <w:szCs w:val="18"/>
            </w:rPr>
          </w:pPr>
          <w:r>
            <w:fldChar w:fldCharType="begin"/>
          </w:r>
          <w:r>
            <w:instrText xml:space="preserve"> DATE  \* MERGEFORMAT </w:instrText>
          </w:r>
          <w:r>
            <w:fldChar w:fldCharType="separate"/>
          </w:r>
          <w:r w:rsidR="00DD0A32" w:rsidRPr="00DD0A32">
            <w:rPr>
              <w:rFonts w:asciiTheme="majorHAnsi" w:hAnsiTheme="majorHAnsi"/>
              <w:noProof/>
              <w:sz w:val="18"/>
              <w:szCs w:val="18"/>
            </w:rPr>
            <w:t>2022-10-24</w:t>
          </w:r>
          <w:r>
            <w:rPr>
              <w:rFonts w:asciiTheme="majorHAnsi" w:hAnsiTheme="majorHAnsi"/>
              <w:noProof/>
              <w:sz w:val="18"/>
              <w:szCs w:val="18"/>
            </w:rPr>
            <w:fldChar w:fldCharType="end"/>
          </w:r>
        </w:p>
      </w:tc>
      <w:tc>
        <w:tcPr>
          <w:tcW w:w="2268" w:type="dxa"/>
        </w:tcPr>
        <w:p w14:paraId="11DA453C" w14:textId="77777777" w:rsidR="003C4685" w:rsidRPr="00774269" w:rsidRDefault="003C4685" w:rsidP="002B7FBE">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1148581441"/>
            <w:dataBinding w:prefixMappings="xmlns:ns0='http://purl.org/dc/elements/1.1/' xmlns:ns1='http://schemas.openxmlformats.org/package/2006/metadata/core-properties' " w:xpath="/ns1:coreProperties[1]/ns1:category[1]" w:storeItemID="{6C3C8BC8-F283-45AE-878A-BAB7291924A1}"/>
            <w:text/>
          </w:sdtPr>
          <w:sdtEndPr/>
          <w:sdtContent>
            <w:p w14:paraId="7D9ECFE8" w14:textId="14DDD4D2" w:rsidR="003C4685" w:rsidRPr="00051C46" w:rsidRDefault="00EC1F02" w:rsidP="005C00F9">
              <w:pPr>
                <w:spacing w:after="80"/>
                <w:rPr>
                  <w:rFonts w:asciiTheme="majorHAnsi" w:hAnsiTheme="majorHAnsi"/>
                  <w:b/>
                  <w:sz w:val="18"/>
                  <w:szCs w:val="18"/>
                </w:rPr>
              </w:pPr>
              <w:r>
                <w:rPr>
                  <w:rFonts w:asciiTheme="majorHAnsi" w:hAnsiTheme="majorHAnsi"/>
                  <w:sz w:val="18"/>
                  <w:szCs w:val="18"/>
                </w:rPr>
                <w:t>0.3</w:t>
              </w:r>
            </w:p>
          </w:sdtContent>
        </w:sdt>
      </w:tc>
    </w:tr>
    <w:tr w:rsidR="003C4685" w:rsidRPr="00F87F2C" w14:paraId="254B7D32" w14:textId="77777777" w:rsidTr="003C4685">
      <w:tc>
        <w:tcPr>
          <w:tcW w:w="5093" w:type="dxa"/>
        </w:tcPr>
        <w:p w14:paraId="63320BEF" w14:textId="77777777" w:rsidR="003C4685" w:rsidRPr="00C92FAF" w:rsidRDefault="003C4685" w:rsidP="002B7FBE">
          <w:pPr>
            <w:rPr>
              <w:rFonts w:asciiTheme="majorHAnsi" w:hAnsiTheme="majorHAnsi"/>
              <w:sz w:val="16"/>
              <w:szCs w:val="18"/>
              <w:lang w:val="pt-PT"/>
            </w:rPr>
          </w:pPr>
          <w:proofErr w:type="spellStart"/>
          <w:r w:rsidRPr="00C92FAF">
            <w:rPr>
              <w:rFonts w:asciiTheme="majorHAnsi" w:hAnsiTheme="majorHAnsi"/>
              <w:sz w:val="16"/>
              <w:szCs w:val="18"/>
              <w:lang w:val="pt-PT"/>
            </w:rPr>
            <w:t>Author</w:t>
          </w:r>
          <w:proofErr w:type="spellEnd"/>
        </w:p>
        <w:p w14:paraId="1200BBE0" w14:textId="0C234E90" w:rsidR="003C4685" w:rsidRPr="00C92FAF" w:rsidRDefault="00572221" w:rsidP="003566DF">
          <w:pPr>
            <w:spacing w:after="80"/>
            <w:rPr>
              <w:rFonts w:asciiTheme="majorHAnsi" w:hAnsiTheme="majorHAnsi"/>
              <w:b/>
              <w:sz w:val="18"/>
              <w:szCs w:val="18"/>
              <w:lang w:val="pt-PT"/>
            </w:rPr>
          </w:pPr>
          <w:r>
            <w:rPr>
              <w:rFonts w:asciiTheme="majorHAnsi" w:hAnsiTheme="majorHAnsi"/>
              <w:sz w:val="18"/>
              <w:szCs w:val="18"/>
              <w:lang w:val="pt-PT"/>
            </w:rPr>
            <w:t xml:space="preserve">David </w:t>
          </w:r>
          <w:proofErr w:type="spellStart"/>
          <w:r>
            <w:rPr>
              <w:rFonts w:asciiTheme="majorHAnsi" w:hAnsiTheme="majorHAnsi"/>
              <w:sz w:val="18"/>
              <w:szCs w:val="18"/>
              <w:lang w:val="pt-PT"/>
            </w:rPr>
            <w:t>Rutqvist</w:t>
          </w:r>
          <w:proofErr w:type="spellEnd"/>
        </w:p>
      </w:tc>
      <w:tc>
        <w:tcPr>
          <w:tcW w:w="2268" w:type="dxa"/>
        </w:tcPr>
        <w:p w14:paraId="41343101" w14:textId="77777777" w:rsidR="003C4685" w:rsidRPr="00F87F2C" w:rsidRDefault="003C4685" w:rsidP="002B7FBE">
          <w:pPr>
            <w:rPr>
              <w:rFonts w:asciiTheme="majorHAnsi" w:hAnsiTheme="majorHAnsi"/>
              <w:sz w:val="16"/>
              <w:szCs w:val="18"/>
              <w:lang w:val="en-US"/>
            </w:rPr>
          </w:pPr>
          <w:r w:rsidRPr="00F87F2C">
            <w:rPr>
              <w:rFonts w:asciiTheme="majorHAnsi" w:hAnsiTheme="majorHAnsi"/>
              <w:sz w:val="16"/>
              <w:szCs w:val="18"/>
              <w:lang w:val="en-US"/>
            </w:rPr>
            <w:t xml:space="preserve">Status </w:t>
          </w:r>
        </w:p>
        <w:sdt>
          <w:sdtPr>
            <w:rPr>
              <w:rFonts w:asciiTheme="majorHAnsi" w:hAnsiTheme="majorHAnsi"/>
              <w:sz w:val="18"/>
              <w:szCs w:val="18"/>
            </w:rPr>
            <w:alias w:val="Status"/>
            <w:tag w:val=""/>
            <w:id w:val="-329363908"/>
            <w:dataBinding w:prefixMappings="xmlns:ns0='http://purl.org/dc/elements/1.1/' xmlns:ns1='http://schemas.openxmlformats.org/package/2006/metadata/core-properties' " w:xpath="/ns1:coreProperties[1]/ns1:contentStatus[1]" w:storeItemID="{6C3C8BC8-F283-45AE-878A-BAB7291924A1}"/>
            <w:text/>
          </w:sdtPr>
          <w:sdtEndPr/>
          <w:sdtContent>
            <w:p w14:paraId="0A48C8C9" w14:textId="7F39E37F" w:rsidR="003C4685" w:rsidRPr="00F87F2C" w:rsidRDefault="009938BC" w:rsidP="00CD0B67">
              <w:pPr>
                <w:spacing w:after="80"/>
                <w:rPr>
                  <w:rFonts w:asciiTheme="majorHAnsi" w:hAnsiTheme="majorHAnsi" w:cs="Times New Roman"/>
                  <w:sz w:val="18"/>
                  <w:szCs w:val="18"/>
                  <w:lang w:val="en-US"/>
                </w:rPr>
              </w:pPr>
              <w:r w:rsidRPr="00CD0B67">
                <w:rPr>
                  <w:rFonts w:asciiTheme="majorHAnsi" w:hAnsiTheme="majorHAnsi"/>
                  <w:sz w:val="18"/>
                  <w:szCs w:val="18"/>
                </w:rPr>
                <w:t xml:space="preserve">For </w:t>
              </w:r>
              <w:r>
                <w:rPr>
                  <w:rFonts w:asciiTheme="majorHAnsi" w:hAnsiTheme="majorHAnsi"/>
                  <w:sz w:val="18"/>
                  <w:szCs w:val="18"/>
                </w:rPr>
                <w:t>Review</w:t>
              </w:r>
            </w:p>
          </w:sdtContent>
        </w:sdt>
      </w:tc>
    </w:tr>
    <w:tr w:rsidR="003C4685" w:rsidRPr="00F87F2C" w14:paraId="01E50937" w14:textId="77777777" w:rsidTr="003C4685">
      <w:tc>
        <w:tcPr>
          <w:tcW w:w="5093" w:type="dxa"/>
        </w:tcPr>
        <w:p w14:paraId="5C0EA727" w14:textId="77777777" w:rsidR="003C4685" w:rsidRPr="00572221" w:rsidRDefault="003C4685" w:rsidP="002B7FBE">
          <w:pPr>
            <w:rPr>
              <w:rFonts w:asciiTheme="majorHAnsi" w:hAnsiTheme="majorHAnsi"/>
              <w:sz w:val="16"/>
              <w:szCs w:val="18"/>
            </w:rPr>
          </w:pPr>
          <w:r w:rsidRPr="00572221">
            <w:rPr>
              <w:rFonts w:asciiTheme="majorHAnsi" w:hAnsiTheme="majorHAnsi"/>
              <w:sz w:val="16"/>
              <w:szCs w:val="18"/>
            </w:rPr>
            <w:t>Contact</w:t>
          </w:r>
        </w:p>
        <w:p w14:paraId="392F61A7" w14:textId="7645B7E1" w:rsidR="003C4685" w:rsidRPr="00572221" w:rsidRDefault="00572221" w:rsidP="002B7FBE">
          <w:pPr>
            <w:spacing w:after="80"/>
            <w:rPr>
              <w:rFonts w:asciiTheme="majorHAnsi" w:hAnsiTheme="majorHAnsi"/>
              <w:b/>
              <w:sz w:val="18"/>
              <w:szCs w:val="18"/>
            </w:rPr>
          </w:pPr>
          <w:r>
            <w:rPr>
              <w:rFonts w:asciiTheme="majorHAnsi" w:hAnsiTheme="majorHAnsi"/>
              <w:sz w:val="18"/>
              <w:szCs w:val="18"/>
            </w:rPr>
            <w:t>David.rutqvist</w:t>
          </w:r>
          <w:r w:rsidR="008A1432" w:rsidRPr="00572221">
            <w:rPr>
              <w:rFonts w:asciiTheme="majorHAnsi" w:hAnsiTheme="majorHAnsi"/>
              <w:sz w:val="18"/>
              <w:szCs w:val="18"/>
            </w:rPr>
            <w:t>@sinetiq.s</w:t>
          </w:r>
          <w:r w:rsidR="008A1432">
            <w:rPr>
              <w:rFonts w:asciiTheme="majorHAnsi" w:hAnsiTheme="majorHAnsi"/>
              <w:sz w:val="18"/>
              <w:szCs w:val="18"/>
            </w:rPr>
            <w:t>e</w:t>
          </w:r>
        </w:p>
      </w:tc>
      <w:tc>
        <w:tcPr>
          <w:tcW w:w="2268" w:type="dxa"/>
        </w:tcPr>
        <w:p w14:paraId="69C21F61" w14:textId="77777777" w:rsidR="003C4685" w:rsidRPr="00F87F2C" w:rsidRDefault="003C4685" w:rsidP="002B7FBE">
          <w:pPr>
            <w:rPr>
              <w:rFonts w:asciiTheme="majorHAnsi" w:hAnsiTheme="majorHAnsi"/>
              <w:sz w:val="16"/>
              <w:szCs w:val="18"/>
              <w:lang w:val="en-US"/>
            </w:rPr>
          </w:pPr>
          <w:r w:rsidRPr="00F87F2C">
            <w:rPr>
              <w:rFonts w:asciiTheme="majorHAnsi" w:hAnsiTheme="majorHAnsi"/>
              <w:sz w:val="16"/>
              <w:szCs w:val="18"/>
              <w:lang w:val="en-US"/>
            </w:rPr>
            <w:t>Page</w:t>
          </w:r>
        </w:p>
        <w:p w14:paraId="573AB2AA" w14:textId="77777777" w:rsidR="003C4685" w:rsidRPr="00F87F2C" w:rsidRDefault="00CE7A02" w:rsidP="002B7FBE">
          <w:pPr>
            <w:spacing w:after="80"/>
            <w:rPr>
              <w:rFonts w:asciiTheme="majorHAnsi" w:hAnsiTheme="majorHAnsi"/>
              <w:b/>
              <w:sz w:val="18"/>
              <w:szCs w:val="18"/>
              <w:lang w:val="en-US"/>
            </w:rPr>
          </w:pP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PAGE </w:instrText>
          </w:r>
          <w:r w:rsidRPr="00051C46">
            <w:rPr>
              <w:rFonts w:asciiTheme="majorHAnsi" w:hAnsiTheme="majorHAnsi" w:cs="Times New Roman"/>
              <w:sz w:val="18"/>
              <w:szCs w:val="18"/>
            </w:rPr>
            <w:fldChar w:fldCharType="separate"/>
          </w:r>
          <w:r w:rsidR="00D934AB">
            <w:rPr>
              <w:rFonts w:asciiTheme="majorHAnsi" w:hAnsiTheme="majorHAnsi" w:cs="Times New Roman"/>
              <w:noProof/>
              <w:sz w:val="18"/>
              <w:szCs w:val="18"/>
              <w:lang w:val="en-US"/>
            </w:rPr>
            <w:t>1</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 xml:space="preserve"> (</w:t>
          </w: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NUMPAGES </w:instrText>
          </w:r>
          <w:r w:rsidRPr="00051C46">
            <w:rPr>
              <w:rFonts w:asciiTheme="majorHAnsi" w:hAnsiTheme="majorHAnsi" w:cs="Times New Roman"/>
              <w:sz w:val="18"/>
              <w:szCs w:val="18"/>
            </w:rPr>
            <w:fldChar w:fldCharType="separate"/>
          </w:r>
          <w:r w:rsidR="00D934AB">
            <w:rPr>
              <w:rFonts w:asciiTheme="majorHAnsi" w:hAnsiTheme="majorHAnsi" w:cs="Times New Roman"/>
              <w:noProof/>
              <w:sz w:val="18"/>
              <w:szCs w:val="18"/>
              <w:lang w:val="en-US"/>
            </w:rPr>
            <w:t>5</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w:t>
          </w:r>
        </w:p>
      </w:tc>
    </w:tr>
  </w:tbl>
  <w:p w14:paraId="4A9F3435" w14:textId="77777777" w:rsidR="009B6057" w:rsidRPr="00F87F2C" w:rsidRDefault="009B6057" w:rsidP="00E76CE9">
    <w:pPr>
      <w:tabs>
        <w:tab w:val="right" w:pos="9923"/>
      </w:tabs>
      <w:spacing w:after="40"/>
      <w:rPr>
        <w:rFonts w:asciiTheme="majorHAnsi" w:hAnsiTheme="majorHAnsi"/>
        <w:b/>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3C4685" w:rsidRPr="00C76DE5" w14:paraId="0B29ECB2" w14:textId="77777777" w:rsidTr="00F034F3">
      <w:tc>
        <w:tcPr>
          <w:tcW w:w="4350" w:type="dxa"/>
        </w:tcPr>
        <w:p w14:paraId="1C6608CB" w14:textId="77777777" w:rsidR="0025507E" w:rsidRDefault="0025507E"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75392055"/>
            <w:placeholder>
              <w:docPart w:val="63917DCF5D35B547B9CF912B3244E4D4"/>
            </w:placeholder>
            <w:dataBinding w:prefixMappings="xmlns:ns0='http://purl.org/dc/elements/1.1/' xmlns:ns1='http://schemas.openxmlformats.org/package/2006/metadata/core-properties' " w:xpath="/ns1:coreProperties[1]/ns0:title[1]" w:storeItemID="{6C3C8BC8-F283-45AE-878A-BAB7291924A1}"/>
            <w:text/>
          </w:sdtPr>
          <w:sdtEndPr/>
          <w:sdtContent>
            <w:p w14:paraId="116C14DD" w14:textId="65AAFDEB" w:rsidR="003C4685" w:rsidRPr="002C447C" w:rsidRDefault="003A304C" w:rsidP="00551787">
              <w:pPr>
                <w:spacing w:after="80"/>
                <w:rPr>
                  <w:rFonts w:asciiTheme="majorHAnsi" w:hAnsiTheme="majorHAnsi"/>
                  <w:sz w:val="18"/>
                  <w:szCs w:val="18"/>
                  <w:lang w:val="en-US"/>
                </w:rPr>
              </w:pPr>
              <w:r>
                <w:rPr>
                  <w:rFonts w:asciiTheme="majorHAnsi" w:hAnsiTheme="majorHAnsi"/>
                  <w:sz w:val="18"/>
                  <w:szCs w:val="18"/>
                  <w:lang w:val="en-US"/>
                </w:rPr>
                <w:t>Service Description (SD) System Registry Administration</w:t>
              </w:r>
            </w:p>
          </w:sdtContent>
        </w:sdt>
      </w:tc>
      <w:tc>
        <w:tcPr>
          <w:tcW w:w="2268" w:type="dxa"/>
        </w:tcPr>
        <w:p w14:paraId="7A690FD7" w14:textId="77777777" w:rsidR="003C4685" w:rsidRPr="00774269" w:rsidRDefault="003C4685"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2120903686"/>
            <w:placeholder>
              <w:docPart w:val="4105F6F8BAA7994CAA237FFCF3D37F4D"/>
            </w:placeholder>
            <w:dataBinding w:prefixMappings="xmlns:ns0='http://purl.org/dc/elements/1.1/' xmlns:ns1='http://schemas.openxmlformats.org/package/2006/metadata/core-properties' " w:xpath="/ns1:coreProperties[1]/ns1:category[1]" w:storeItemID="{6C3C8BC8-F283-45AE-878A-BAB7291924A1}"/>
            <w:text/>
          </w:sdtPr>
          <w:sdtEndPr/>
          <w:sdtContent>
            <w:p w14:paraId="2B9195BB" w14:textId="0A79FEDC" w:rsidR="003C4685" w:rsidRPr="00C76DE5" w:rsidRDefault="00EC1F02" w:rsidP="003566DF">
              <w:pPr>
                <w:spacing w:after="80"/>
                <w:rPr>
                  <w:rFonts w:asciiTheme="majorHAnsi" w:hAnsiTheme="majorHAnsi"/>
                  <w:b/>
                  <w:sz w:val="18"/>
                  <w:szCs w:val="18"/>
                  <w:lang w:val="en-US"/>
                </w:rPr>
              </w:pPr>
              <w:r>
                <w:rPr>
                  <w:rFonts w:asciiTheme="majorHAnsi" w:hAnsiTheme="majorHAnsi"/>
                  <w:sz w:val="18"/>
                  <w:szCs w:val="18"/>
                </w:rPr>
                <w:t>0.3</w:t>
              </w:r>
            </w:p>
          </w:sdtContent>
        </w:sdt>
      </w:tc>
    </w:tr>
    <w:tr w:rsidR="003C4685" w:rsidRPr="00051C46" w14:paraId="0D560963" w14:textId="77777777" w:rsidTr="00F034F3">
      <w:tc>
        <w:tcPr>
          <w:tcW w:w="4350" w:type="dxa"/>
        </w:tcPr>
        <w:p w14:paraId="626A2042" w14:textId="77777777" w:rsidR="003C4685" w:rsidRPr="00774269" w:rsidRDefault="003C4685" w:rsidP="002B7FBE">
          <w:pPr>
            <w:rPr>
              <w:rFonts w:asciiTheme="majorHAnsi" w:hAnsiTheme="majorHAnsi"/>
              <w:sz w:val="16"/>
              <w:szCs w:val="18"/>
            </w:rPr>
          </w:pPr>
          <w:r w:rsidRPr="00774269">
            <w:rPr>
              <w:rFonts w:asciiTheme="majorHAnsi" w:hAnsiTheme="majorHAnsi"/>
              <w:sz w:val="16"/>
              <w:szCs w:val="18"/>
            </w:rPr>
            <w:t>Date</w:t>
          </w:r>
        </w:p>
        <w:p w14:paraId="1C647BA4" w14:textId="06182E06" w:rsidR="003C4685" w:rsidRPr="00C76DE5" w:rsidRDefault="00EC1F02" w:rsidP="002B7FBE">
          <w:pPr>
            <w:rPr>
              <w:rFonts w:asciiTheme="majorHAnsi" w:hAnsiTheme="majorHAnsi"/>
              <w:b/>
              <w:sz w:val="18"/>
              <w:szCs w:val="18"/>
            </w:rPr>
          </w:pPr>
          <w:r>
            <w:fldChar w:fldCharType="begin"/>
          </w:r>
          <w:r>
            <w:instrText xml:space="preserve"> DATE  \* MERGEFORMAT </w:instrText>
          </w:r>
          <w:r>
            <w:fldChar w:fldCharType="separate"/>
          </w:r>
          <w:r w:rsidR="00DD0A32" w:rsidRPr="00DD0A32">
            <w:rPr>
              <w:rFonts w:asciiTheme="majorHAnsi" w:hAnsiTheme="majorHAnsi"/>
              <w:noProof/>
              <w:sz w:val="18"/>
              <w:szCs w:val="18"/>
            </w:rPr>
            <w:t>2022-10-24</w:t>
          </w:r>
          <w:r>
            <w:rPr>
              <w:rFonts w:asciiTheme="majorHAnsi" w:hAnsiTheme="majorHAnsi"/>
              <w:noProof/>
              <w:sz w:val="18"/>
              <w:szCs w:val="18"/>
            </w:rPr>
            <w:fldChar w:fldCharType="end"/>
          </w:r>
        </w:p>
      </w:tc>
      <w:tc>
        <w:tcPr>
          <w:tcW w:w="2268" w:type="dxa"/>
        </w:tcPr>
        <w:p w14:paraId="55E7F920" w14:textId="77777777" w:rsidR="003C4685" w:rsidRPr="00774269" w:rsidRDefault="003C4685"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323244875"/>
            <w:placeholder>
              <w:docPart w:val="2325A06623A11A429565539D4DE57D8B"/>
            </w:placeholder>
            <w:dataBinding w:prefixMappings="xmlns:ns0='http://purl.org/dc/elements/1.1/' xmlns:ns1='http://schemas.openxmlformats.org/package/2006/metadata/core-properties' " w:xpath="/ns1:coreProperties[1]/ns1:contentStatus[1]" w:storeItemID="{6C3C8BC8-F283-45AE-878A-BAB7291924A1}"/>
            <w:text/>
          </w:sdtPr>
          <w:sdtEndPr/>
          <w:sdtContent>
            <w:p w14:paraId="3F4D2375" w14:textId="65C5C02B" w:rsidR="003C4685" w:rsidRPr="00051C46" w:rsidRDefault="009938BC" w:rsidP="003C4685">
              <w:pPr>
                <w:spacing w:after="80"/>
                <w:rPr>
                  <w:rFonts w:asciiTheme="majorHAnsi" w:hAnsiTheme="majorHAnsi"/>
                  <w:b/>
                  <w:sz w:val="18"/>
                  <w:szCs w:val="18"/>
                </w:rPr>
              </w:pPr>
              <w:r>
                <w:rPr>
                  <w:rFonts w:asciiTheme="majorHAnsi" w:hAnsiTheme="majorHAnsi"/>
                  <w:sz w:val="18"/>
                  <w:szCs w:val="18"/>
                </w:rPr>
                <w:t>For Review</w:t>
              </w:r>
            </w:p>
          </w:sdtContent>
        </w:sdt>
      </w:tc>
    </w:tr>
    <w:tr w:rsidR="003C4685" w:rsidRPr="00051C46" w14:paraId="3AFE35F2" w14:textId="77777777" w:rsidTr="00F034F3">
      <w:tc>
        <w:tcPr>
          <w:tcW w:w="4350" w:type="dxa"/>
        </w:tcPr>
        <w:p w14:paraId="38B2D230" w14:textId="77777777" w:rsidR="003C4685" w:rsidRPr="00C76DE5" w:rsidRDefault="003C4685" w:rsidP="002B7FBE">
          <w:pPr>
            <w:spacing w:after="80"/>
            <w:rPr>
              <w:rFonts w:asciiTheme="majorHAnsi" w:hAnsiTheme="majorHAnsi"/>
              <w:b/>
              <w:sz w:val="18"/>
              <w:szCs w:val="18"/>
              <w:lang w:val="en-US"/>
            </w:rPr>
          </w:pPr>
        </w:p>
      </w:tc>
      <w:tc>
        <w:tcPr>
          <w:tcW w:w="2268" w:type="dxa"/>
        </w:tcPr>
        <w:p w14:paraId="3F365042" w14:textId="77777777" w:rsidR="003C4685" w:rsidRPr="00774269" w:rsidRDefault="003C4685" w:rsidP="003C4685">
          <w:pPr>
            <w:rPr>
              <w:rFonts w:asciiTheme="majorHAnsi" w:hAnsiTheme="majorHAnsi"/>
              <w:sz w:val="16"/>
              <w:szCs w:val="18"/>
            </w:rPr>
          </w:pPr>
          <w:r>
            <w:rPr>
              <w:rFonts w:asciiTheme="majorHAnsi" w:hAnsiTheme="majorHAnsi"/>
              <w:sz w:val="16"/>
              <w:szCs w:val="18"/>
            </w:rPr>
            <w:t>Page</w:t>
          </w:r>
        </w:p>
        <w:p w14:paraId="21B1BF22" w14:textId="77777777" w:rsidR="003C4685" w:rsidRPr="00051C46" w:rsidRDefault="00CE7A02"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D934AB">
            <w:rPr>
              <w:rFonts w:asciiTheme="majorHAnsi" w:hAnsiTheme="majorHAnsi" w:cs="Times New Roman"/>
              <w:noProof/>
              <w:sz w:val="18"/>
              <w:szCs w:val="18"/>
            </w:rPr>
            <w:t>3</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D934AB">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14:paraId="45686067" w14:textId="77777777" w:rsidR="00D304E5" w:rsidRPr="00484354" w:rsidRDefault="00D304E5"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241" behindDoc="1" locked="0" layoutInCell="1" allowOverlap="1" wp14:anchorId="42624306" wp14:editId="4EB2130C">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728"/>
    <w:multiLevelType w:val="multilevel"/>
    <w:tmpl w:val="26FC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4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067FBF"/>
    <w:multiLevelType w:val="singleLevel"/>
    <w:tmpl w:val="BF640DA8"/>
    <w:lvl w:ilvl="0">
      <w:start w:val="1"/>
      <w:numFmt w:val="decimal"/>
      <w:lvlText w:val="%1."/>
      <w:lvlJc w:val="left"/>
      <w:pPr>
        <w:ind w:left="720" w:hanging="360"/>
      </w:pPr>
      <w:rPr>
        <w:rFonts w:hint="default"/>
      </w:rPr>
    </w:lvl>
  </w:abstractNum>
  <w:abstractNum w:abstractNumId="3" w15:restartNumberingAfterBreak="0">
    <w:nsid w:val="051A6748"/>
    <w:multiLevelType w:val="multilevel"/>
    <w:tmpl w:val="31A8600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AA5010"/>
    <w:multiLevelType w:val="multilevel"/>
    <w:tmpl w:val="04090023"/>
    <w:lvl w:ilvl="0">
      <w:start w:val="1"/>
      <w:numFmt w:val="upperRoman"/>
      <w:lvlText w:val="Article %1."/>
      <w:lvlJc w:val="left"/>
      <w:pPr>
        <w:ind w:left="284" w:firstLine="0"/>
      </w:pPr>
    </w:lvl>
    <w:lvl w:ilvl="1">
      <w:start w:val="1"/>
      <w:numFmt w:val="decimalZero"/>
      <w:isLgl/>
      <w:lvlText w:val="Section %1.%2"/>
      <w:lvlJc w:val="left"/>
      <w:pPr>
        <w:ind w:left="284" w:firstLine="0"/>
      </w:pPr>
    </w:lvl>
    <w:lvl w:ilvl="2">
      <w:start w:val="1"/>
      <w:numFmt w:val="lowerLetter"/>
      <w:lvlText w:val="(%3)"/>
      <w:lvlJc w:val="left"/>
      <w:pPr>
        <w:ind w:left="1004" w:hanging="432"/>
      </w:pPr>
    </w:lvl>
    <w:lvl w:ilvl="3">
      <w:start w:val="1"/>
      <w:numFmt w:val="lowerRoman"/>
      <w:lvlText w:val="(%4)"/>
      <w:lvlJc w:val="right"/>
      <w:pPr>
        <w:ind w:left="1148" w:hanging="144"/>
      </w:pPr>
    </w:lvl>
    <w:lvl w:ilvl="4">
      <w:start w:val="1"/>
      <w:numFmt w:val="decimal"/>
      <w:lvlText w:val="%5)"/>
      <w:lvlJc w:val="left"/>
      <w:pPr>
        <w:ind w:left="1292" w:hanging="432"/>
      </w:pPr>
    </w:lvl>
    <w:lvl w:ilvl="5">
      <w:start w:val="1"/>
      <w:numFmt w:val="lowerLetter"/>
      <w:lvlText w:val="%6)"/>
      <w:lvlJc w:val="left"/>
      <w:pPr>
        <w:ind w:left="1436" w:hanging="432"/>
      </w:pPr>
    </w:lvl>
    <w:lvl w:ilvl="6">
      <w:start w:val="1"/>
      <w:numFmt w:val="lowerRoman"/>
      <w:lvlText w:val="%7)"/>
      <w:lvlJc w:val="right"/>
      <w:pPr>
        <w:ind w:left="1580" w:hanging="288"/>
      </w:pPr>
    </w:lvl>
    <w:lvl w:ilvl="7">
      <w:start w:val="1"/>
      <w:numFmt w:val="lowerLetter"/>
      <w:lvlText w:val="%8."/>
      <w:lvlJc w:val="left"/>
      <w:pPr>
        <w:ind w:left="1724" w:hanging="432"/>
      </w:pPr>
    </w:lvl>
    <w:lvl w:ilvl="8">
      <w:start w:val="1"/>
      <w:numFmt w:val="lowerRoman"/>
      <w:lvlText w:val="%9."/>
      <w:lvlJc w:val="right"/>
      <w:pPr>
        <w:ind w:left="1868" w:hanging="144"/>
      </w:pPr>
    </w:lvl>
  </w:abstractNum>
  <w:abstractNum w:abstractNumId="5" w15:restartNumberingAfterBreak="0">
    <w:nsid w:val="0D5642C4"/>
    <w:multiLevelType w:val="multilevel"/>
    <w:tmpl w:val="AB3244FE"/>
    <w:numStyleLink w:val="Arrowhead"/>
  </w:abstractNum>
  <w:abstractNum w:abstractNumId="6" w15:restartNumberingAfterBreak="0">
    <w:nsid w:val="0F987674"/>
    <w:multiLevelType w:val="singleLevel"/>
    <w:tmpl w:val="1B10B63A"/>
    <w:lvl w:ilvl="0">
      <w:start w:val="1"/>
      <w:numFmt w:val="decimal"/>
      <w:lvlText w:val="%1."/>
      <w:lvlJc w:val="left"/>
      <w:pPr>
        <w:ind w:left="360" w:hanging="360"/>
      </w:pPr>
      <w:rPr>
        <w:rFonts w:hint="default"/>
      </w:rPr>
    </w:lvl>
  </w:abstractNum>
  <w:abstractNum w:abstractNumId="7" w15:restartNumberingAfterBreak="0">
    <w:nsid w:val="144F3D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BC02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342063"/>
    <w:multiLevelType w:val="multilevel"/>
    <w:tmpl w:val="0409001F"/>
    <w:numStyleLink w:val="111111"/>
  </w:abstractNum>
  <w:abstractNum w:abstractNumId="10" w15:restartNumberingAfterBreak="0">
    <w:nsid w:val="2347052D"/>
    <w:multiLevelType w:val="hybridMultilevel"/>
    <w:tmpl w:val="5E461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EF0F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7D7F09"/>
    <w:multiLevelType w:val="multilevel"/>
    <w:tmpl w:val="304A1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E41A5E"/>
    <w:multiLevelType w:val="multilevel"/>
    <w:tmpl w:val="AB3244FE"/>
    <w:numStyleLink w:val="Arrowhead"/>
  </w:abstractNum>
  <w:abstractNum w:abstractNumId="15" w15:restartNumberingAfterBreak="0">
    <w:nsid w:val="37213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8838D7"/>
    <w:multiLevelType w:val="multilevel"/>
    <w:tmpl w:val="AB3244FE"/>
    <w:numStyleLink w:val="Arrowhead"/>
  </w:abstractNum>
  <w:abstractNum w:abstractNumId="17" w15:restartNumberingAfterBreak="0">
    <w:nsid w:val="3EB0163D"/>
    <w:multiLevelType w:val="multilevel"/>
    <w:tmpl w:val="0409001F"/>
    <w:numStyleLink w:val="111111"/>
  </w:abstractNum>
  <w:abstractNum w:abstractNumId="18" w15:restartNumberingAfterBreak="0">
    <w:nsid w:val="434B4435"/>
    <w:multiLevelType w:val="multilevel"/>
    <w:tmpl w:val="0409001F"/>
    <w:numStyleLink w:val="111111"/>
  </w:abstractNum>
  <w:abstractNum w:abstractNumId="19" w15:restartNumberingAfterBreak="0">
    <w:nsid w:val="43FF4F19"/>
    <w:multiLevelType w:val="multilevel"/>
    <w:tmpl w:val="10FE2E8C"/>
    <w:styleLink w:val="Arrowhead2"/>
    <w:lvl w:ilvl="0">
      <w:start w:val="1"/>
      <w:numFmt w:val="decimal"/>
      <w:pStyle w:val="Title"/>
      <w:lvlText w:val="%1."/>
      <w:lvlJc w:val="left"/>
      <w:pPr>
        <w:ind w:left="360" w:hanging="360"/>
      </w:pPr>
      <w:rPr>
        <w:rFonts w:hint="default"/>
      </w:rPr>
    </w:lvl>
    <w:lvl w:ilvl="1">
      <w:start w:val="1"/>
      <w:numFmt w:val="decimal"/>
      <w:pStyle w:val="Heading1"/>
      <w:lvlText w:val="%1.%2."/>
      <w:lvlJc w:val="left"/>
      <w:pPr>
        <w:ind w:left="2559" w:hanging="432"/>
      </w:pPr>
      <w:rPr>
        <w:rFonts w:hint="default"/>
      </w:rPr>
    </w:lvl>
    <w:lvl w:ilvl="2">
      <w:start w:val="1"/>
      <w:numFmt w:val="decimal"/>
      <w:pStyle w:val="Heading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20" w15:restartNumberingAfterBreak="0">
    <w:nsid w:val="488B4B64"/>
    <w:multiLevelType w:val="singleLevel"/>
    <w:tmpl w:val="F9561AD6"/>
    <w:lvl w:ilvl="0">
      <w:start w:val="1"/>
      <w:numFmt w:val="decimal"/>
      <w:lvlText w:val="%1."/>
      <w:lvlJc w:val="left"/>
      <w:pPr>
        <w:ind w:left="360" w:hanging="360"/>
      </w:pPr>
      <w:rPr>
        <w:rFonts w:hint="default"/>
      </w:rPr>
    </w:lvl>
  </w:abstractNum>
  <w:abstractNum w:abstractNumId="21" w15:restartNumberingAfterBreak="0">
    <w:nsid w:val="48FA7575"/>
    <w:multiLevelType w:val="multilevel"/>
    <w:tmpl w:val="0409001F"/>
    <w:numStyleLink w:val="111111"/>
  </w:abstractNum>
  <w:abstractNum w:abstractNumId="22" w15:restartNumberingAfterBreak="0">
    <w:nsid w:val="4ADD51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1A4D8B"/>
    <w:multiLevelType w:val="multilevel"/>
    <w:tmpl w:val="0409001F"/>
    <w:numStyleLink w:val="111111"/>
  </w:abstractNum>
  <w:abstractNum w:abstractNumId="24" w15:restartNumberingAfterBreak="0">
    <w:nsid w:val="51323BF3"/>
    <w:multiLevelType w:val="multilevel"/>
    <w:tmpl w:val="0409001F"/>
    <w:numStyleLink w:val="111111"/>
  </w:abstractNum>
  <w:abstractNum w:abstractNumId="25" w15:restartNumberingAfterBreak="0">
    <w:nsid w:val="542269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2F038E"/>
    <w:multiLevelType w:val="multilevel"/>
    <w:tmpl w:val="AB3244FE"/>
    <w:numStyleLink w:val="Arrowhead"/>
  </w:abstractNum>
  <w:abstractNum w:abstractNumId="27" w15:restartNumberingAfterBreak="0">
    <w:nsid w:val="58B42C50"/>
    <w:multiLevelType w:val="hybridMultilevel"/>
    <w:tmpl w:val="04663A24"/>
    <w:lvl w:ilvl="0" w:tplc="BFC80E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57B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A4B2AD2"/>
    <w:multiLevelType w:val="multilevel"/>
    <w:tmpl w:val="AB3244FE"/>
    <w:numStyleLink w:val="Arrowhead"/>
  </w:abstractNum>
  <w:abstractNum w:abstractNumId="30" w15:restartNumberingAfterBreak="0">
    <w:nsid w:val="5B0A58D0"/>
    <w:multiLevelType w:val="multilevel"/>
    <w:tmpl w:val="82BABD7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7138C4"/>
    <w:multiLevelType w:val="multilevel"/>
    <w:tmpl w:val="AB3244FE"/>
    <w:numStyleLink w:val="Arrowhead"/>
  </w:abstractNum>
  <w:abstractNum w:abstractNumId="32" w15:restartNumberingAfterBreak="0">
    <w:nsid w:val="6B404F4A"/>
    <w:multiLevelType w:val="multilevel"/>
    <w:tmpl w:val="AB3244FE"/>
    <w:numStyleLink w:val="Arrowhead"/>
  </w:abstractNum>
  <w:abstractNum w:abstractNumId="33"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4A07D32"/>
    <w:multiLevelType w:val="multilevel"/>
    <w:tmpl w:val="1F8223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783DAA"/>
    <w:multiLevelType w:val="singleLevel"/>
    <w:tmpl w:val="9864A8CA"/>
    <w:lvl w:ilvl="0">
      <w:start w:val="1"/>
      <w:numFmt w:val="decimal"/>
      <w:lvlText w:val="%1."/>
      <w:lvlJc w:val="left"/>
      <w:pPr>
        <w:ind w:left="360" w:hanging="360"/>
      </w:pPr>
      <w:rPr>
        <w:rFonts w:hint="default"/>
      </w:rPr>
    </w:lvl>
  </w:abstractNum>
  <w:abstractNum w:abstractNumId="36"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B56C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B513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C4817CF"/>
    <w:multiLevelType w:val="multilevel"/>
    <w:tmpl w:val="AB3244FE"/>
    <w:numStyleLink w:val="Arrowhead"/>
  </w:abstractNum>
  <w:abstractNum w:abstractNumId="40" w15:restartNumberingAfterBreak="0">
    <w:nsid w:val="7CB460EE"/>
    <w:multiLevelType w:val="multilevel"/>
    <w:tmpl w:val="0409001F"/>
    <w:numStyleLink w:val="111111"/>
  </w:abstractNum>
  <w:abstractNum w:abstractNumId="41" w15:restartNumberingAfterBreak="0">
    <w:nsid w:val="7EB542AA"/>
    <w:multiLevelType w:val="multilevel"/>
    <w:tmpl w:val="0409001F"/>
    <w:numStyleLink w:val="111111"/>
  </w:abstractNum>
  <w:abstractNum w:abstractNumId="42" w15:restartNumberingAfterBreak="0">
    <w:nsid w:val="7FBA676A"/>
    <w:multiLevelType w:val="multilevel"/>
    <w:tmpl w:val="CEBED9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5636282">
    <w:abstractNumId w:val="33"/>
  </w:num>
  <w:num w:numId="2" w16cid:durableId="1922056471">
    <w:abstractNumId w:val="36"/>
  </w:num>
  <w:num w:numId="3" w16cid:durableId="980379103">
    <w:abstractNumId w:val="7"/>
  </w:num>
  <w:num w:numId="4" w16cid:durableId="1344749399">
    <w:abstractNumId w:val="24"/>
  </w:num>
  <w:num w:numId="5" w16cid:durableId="1571579509">
    <w:abstractNumId w:val="18"/>
  </w:num>
  <w:num w:numId="6" w16cid:durableId="1945838680">
    <w:abstractNumId w:val="41"/>
  </w:num>
  <w:num w:numId="7" w16cid:durableId="413212666">
    <w:abstractNumId w:val="37"/>
  </w:num>
  <w:num w:numId="8" w16cid:durableId="419832079">
    <w:abstractNumId w:val="35"/>
  </w:num>
  <w:num w:numId="9" w16cid:durableId="306714797">
    <w:abstractNumId w:val="22"/>
  </w:num>
  <w:num w:numId="10" w16cid:durableId="1250389223">
    <w:abstractNumId w:val="17"/>
  </w:num>
  <w:num w:numId="11" w16cid:durableId="1519811791">
    <w:abstractNumId w:val="4"/>
  </w:num>
  <w:num w:numId="12" w16cid:durableId="168326628">
    <w:abstractNumId w:val="6"/>
  </w:num>
  <w:num w:numId="13" w16cid:durableId="248395938">
    <w:abstractNumId w:val="40"/>
  </w:num>
  <w:num w:numId="14" w16cid:durableId="2101178439">
    <w:abstractNumId w:val="9"/>
  </w:num>
  <w:num w:numId="15" w16cid:durableId="1712148792">
    <w:abstractNumId w:val="23"/>
  </w:num>
  <w:num w:numId="16" w16cid:durableId="198394803">
    <w:abstractNumId w:val="20"/>
  </w:num>
  <w:num w:numId="17" w16cid:durableId="789010567">
    <w:abstractNumId w:val="38"/>
  </w:num>
  <w:num w:numId="18" w16cid:durableId="1424494042">
    <w:abstractNumId w:val="21"/>
  </w:num>
  <w:num w:numId="19" w16cid:durableId="1969847549">
    <w:abstractNumId w:val="2"/>
  </w:num>
  <w:num w:numId="20" w16cid:durableId="1925533290">
    <w:abstractNumId w:val="28"/>
  </w:num>
  <w:num w:numId="21" w16cid:durableId="736056432">
    <w:abstractNumId w:val="1"/>
  </w:num>
  <w:num w:numId="22" w16cid:durableId="1443963211">
    <w:abstractNumId w:val="25"/>
  </w:num>
  <w:num w:numId="23" w16cid:durableId="1377268725">
    <w:abstractNumId w:val="20"/>
    <w:lvlOverride w:ilvl="0">
      <w:startOverride w:val="1"/>
    </w:lvlOverride>
  </w:num>
  <w:num w:numId="24" w16cid:durableId="1095320016">
    <w:abstractNumId w:val="6"/>
    <w:lvlOverride w:ilvl="0">
      <w:startOverride w:val="1"/>
    </w:lvlOverride>
  </w:num>
  <w:num w:numId="25" w16cid:durableId="614597985">
    <w:abstractNumId w:val="27"/>
  </w:num>
  <w:num w:numId="26" w16cid:durableId="1141655184">
    <w:abstractNumId w:val="30"/>
  </w:num>
  <w:num w:numId="27" w16cid:durableId="1493910263">
    <w:abstractNumId w:val="20"/>
    <w:lvlOverride w:ilvl="0">
      <w:startOverride w:val="1"/>
    </w:lvlOverride>
  </w:num>
  <w:num w:numId="28" w16cid:durableId="684357071">
    <w:abstractNumId w:val="20"/>
    <w:lvlOverride w:ilvl="0">
      <w:startOverride w:val="1"/>
    </w:lvlOverride>
  </w:num>
  <w:num w:numId="29" w16cid:durableId="1241063052">
    <w:abstractNumId w:val="8"/>
  </w:num>
  <w:num w:numId="30" w16cid:durableId="1885366706">
    <w:abstractNumId w:val="34"/>
  </w:num>
  <w:num w:numId="31" w16cid:durableId="493109615">
    <w:abstractNumId w:val="12"/>
  </w:num>
  <w:num w:numId="32" w16cid:durableId="247348842">
    <w:abstractNumId w:val="0"/>
  </w:num>
  <w:num w:numId="33" w16cid:durableId="1700742446">
    <w:abstractNumId w:val="15"/>
  </w:num>
  <w:num w:numId="34" w16cid:durableId="1582450388">
    <w:abstractNumId w:val="11"/>
  </w:num>
  <w:num w:numId="35" w16cid:durableId="1328824984">
    <w:abstractNumId w:val="14"/>
  </w:num>
  <w:num w:numId="36" w16cid:durableId="1275819558">
    <w:abstractNumId w:val="42"/>
  </w:num>
  <w:num w:numId="37" w16cid:durableId="1314874349">
    <w:abstractNumId w:val="5"/>
  </w:num>
  <w:num w:numId="38" w16cid:durableId="522473868">
    <w:abstractNumId w:val="13"/>
  </w:num>
  <w:num w:numId="39" w16cid:durableId="1433823811">
    <w:abstractNumId w:val="32"/>
  </w:num>
  <w:num w:numId="40" w16cid:durableId="1426731013">
    <w:abstractNumId w:val="16"/>
  </w:num>
  <w:num w:numId="41" w16cid:durableId="1446122988">
    <w:abstractNumId w:val="29"/>
  </w:num>
  <w:num w:numId="42" w16cid:durableId="164170166">
    <w:abstractNumId w:val="3"/>
  </w:num>
  <w:num w:numId="43" w16cid:durableId="489907217">
    <w:abstractNumId w:val="31"/>
  </w:num>
  <w:num w:numId="44" w16cid:durableId="463548169">
    <w:abstractNumId w:val="39"/>
  </w:num>
  <w:num w:numId="45" w16cid:durableId="580942777">
    <w:abstractNumId w:val="26"/>
  </w:num>
  <w:num w:numId="46" w16cid:durableId="1084105232">
    <w:abstractNumId w:val="19"/>
    <w:lvlOverride w:ilvl="0"/>
  </w:num>
  <w:num w:numId="47" w16cid:durableId="4439629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69993265">
    <w:abstractNumId w:val="19"/>
  </w:num>
  <w:num w:numId="49" w16cid:durableId="2056855182">
    <w:abstractNumId w:val="19"/>
  </w:num>
  <w:num w:numId="50" w16cid:durableId="19172772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Rutqvist">
    <w15:presenceInfo w15:providerId="AD" w15:userId="S::david.rutqvist@sinetiq.se::058ca481-5af7-47a7-b744-af45292271a7"/>
  </w15:person>
  <w15:person w15:author="Per Olofsson">
    <w15:presenceInfo w15:providerId="None" w15:userId="Per Olof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76"/>
    <w:rsid w:val="00004EBE"/>
    <w:rsid w:val="00011882"/>
    <w:rsid w:val="00016229"/>
    <w:rsid w:val="00022933"/>
    <w:rsid w:val="0002612C"/>
    <w:rsid w:val="00026922"/>
    <w:rsid w:val="00031E4F"/>
    <w:rsid w:val="00033347"/>
    <w:rsid w:val="00041020"/>
    <w:rsid w:val="00043AFE"/>
    <w:rsid w:val="00045837"/>
    <w:rsid w:val="000463E2"/>
    <w:rsid w:val="00051C46"/>
    <w:rsid w:val="0005655A"/>
    <w:rsid w:val="00057DC6"/>
    <w:rsid w:val="00061883"/>
    <w:rsid w:val="00062590"/>
    <w:rsid w:val="0006374B"/>
    <w:rsid w:val="00071587"/>
    <w:rsid w:val="00080E87"/>
    <w:rsid w:val="00081ECA"/>
    <w:rsid w:val="0008255E"/>
    <w:rsid w:val="00091AC3"/>
    <w:rsid w:val="000955C8"/>
    <w:rsid w:val="00097468"/>
    <w:rsid w:val="000A20E4"/>
    <w:rsid w:val="000B066A"/>
    <w:rsid w:val="000B56E1"/>
    <w:rsid w:val="000B7C80"/>
    <w:rsid w:val="000C192B"/>
    <w:rsid w:val="000D18F5"/>
    <w:rsid w:val="000D64A9"/>
    <w:rsid w:val="000E1F82"/>
    <w:rsid w:val="000E24A5"/>
    <w:rsid w:val="000E490F"/>
    <w:rsid w:val="000E5DC5"/>
    <w:rsid w:val="000F3FC2"/>
    <w:rsid w:val="000F767C"/>
    <w:rsid w:val="001013BF"/>
    <w:rsid w:val="00102875"/>
    <w:rsid w:val="00103326"/>
    <w:rsid w:val="00105116"/>
    <w:rsid w:val="00107310"/>
    <w:rsid w:val="00107CE8"/>
    <w:rsid w:val="0011053A"/>
    <w:rsid w:val="00110F88"/>
    <w:rsid w:val="0011737D"/>
    <w:rsid w:val="00117849"/>
    <w:rsid w:val="00120A60"/>
    <w:rsid w:val="00121E6B"/>
    <w:rsid w:val="00125592"/>
    <w:rsid w:val="001265BC"/>
    <w:rsid w:val="00133006"/>
    <w:rsid w:val="00136054"/>
    <w:rsid w:val="00143D91"/>
    <w:rsid w:val="00144B26"/>
    <w:rsid w:val="001452F3"/>
    <w:rsid w:val="00146934"/>
    <w:rsid w:val="001504DA"/>
    <w:rsid w:val="0015054D"/>
    <w:rsid w:val="00151A76"/>
    <w:rsid w:val="00152D26"/>
    <w:rsid w:val="00156B2A"/>
    <w:rsid w:val="00160729"/>
    <w:rsid w:val="00160888"/>
    <w:rsid w:val="001614B0"/>
    <w:rsid w:val="001645EE"/>
    <w:rsid w:val="00167458"/>
    <w:rsid w:val="001701DE"/>
    <w:rsid w:val="00171621"/>
    <w:rsid w:val="00172BDC"/>
    <w:rsid w:val="00175BF4"/>
    <w:rsid w:val="00177935"/>
    <w:rsid w:val="00180800"/>
    <w:rsid w:val="0018210A"/>
    <w:rsid w:val="00184E21"/>
    <w:rsid w:val="001917B6"/>
    <w:rsid w:val="00193ADC"/>
    <w:rsid w:val="001A250D"/>
    <w:rsid w:val="001A46BA"/>
    <w:rsid w:val="001A4B23"/>
    <w:rsid w:val="001A70EB"/>
    <w:rsid w:val="001A75A1"/>
    <w:rsid w:val="001B12B5"/>
    <w:rsid w:val="001B3335"/>
    <w:rsid w:val="001B5D10"/>
    <w:rsid w:val="001C0EB1"/>
    <w:rsid w:val="001D060A"/>
    <w:rsid w:val="001E2857"/>
    <w:rsid w:val="001E72EE"/>
    <w:rsid w:val="00203A58"/>
    <w:rsid w:val="002058DB"/>
    <w:rsid w:val="00206A99"/>
    <w:rsid w:val="002137E8"/>
    <w:rsid w:val="00213FC2"/>
    <w:rsid w:val="0021476B"/>
    <w:rsid w:val="00215167"/>
    <w:rsid w:val="002158D8"/>
    <w:rsid w:val="0022216F"/>
    <w:rsid w:val="0022610A"/>
    <w:rsid w:val="00227400"/>
    <w:rsid w:val="00233626"/>
    <w:rsid w:val="00237DF3"/>
    <w:rsid w:val="00240448"/>
    <w:rsid w:val="00251C27"/>
    <w:rsid w:val="00252D9B"/>
    <w:rsid w:val="00253017"/>
    <w:rsid w:val="0025487D"/>
    <w:rsid w:val="0025507E"/>
    <w:rsid w:val="00255CA3"/>
    <w:rsid w:val="00267108"/>
    <w:rsid w:val="0026721C"/>
    <w:rsid w:val="0027064F"/>
    <w:rsid w:val="00283023"/>
    <w:rsid w:val="00283E17"/>
    <w:rsid w:val="002878FF"/>
    <w:rsid w:val="002927A9"/>
    <w:rsid w:val="0029657E"/>
    <w:rsid w:val="002A2CEF"/>
    <w:rsid w:val="002A2D99"/>
    <w:rsid w:val="002A35AC"/>
    <w:rsid w:val="002A5660"/>
    <w:rsid w:val="002A6347"/>
    <w:rsid w:val="002B127E"/>
    <w:rsid w:val="002B783D"/>
    <w:rsid w:val="002B7FBE"/>
    <w:rsid w:val="002C00B6"/>
    <w:rsid w:val="002C0B54"/>
    <w:rsid w:val="002C1D23"/>
    <w:rsid w:val="002C2AED"/>
    <w:rsid w:val="002C447C"/>
    <w:rsid w:val="002D0269"/>
    <w:rsid w:val="002D03FC"/>
    <w:rsid w:val="002D43F3"/>
    <w:rsid w:val="002D4E9B"/>
    <w:rsid w:val="002D58D2"/>
    <w:rsid w:val="002E0989"/>
    <w:rsid w:val="002E09B9"/>
    <w:rsid w:val="002E11EF"/>
    <w:rsid w:val="002E2035"/>
    <w:rsid w:val="002E6764"/>
    <w:rsid w:val="00305111"/>
    <w:rsid w:val="003067B4"/>
    <w:rsid w:val="00307E65"/>
    <w:rsid w:val="00321062"/>
    <w:rsid w:val="00321586"/>
    <w:rsid w:val="00321A18"/>
    <w:rsid w:val="00322898"/>
    <w:rsid w:val="00325BC3"/>
    <w:rsid w:val="00327A77"/>
    <w:rsid w:val="00333C61"/>
    <w:rsid w:val="003408A0"/>
    <w:rsid w:val="003430B0"/>
    <w:rsid w:val="00351744"/>
    <w:rsid w:val="00353BF3"/>
    <w:rsid w:val="003543F9"/>
    <w:rsid w:val="003545B3"/>
    <w:rsid w:val="0035468C"/>
    <w:rsid w:val="00355472"/>
    <w:rsid w:val="003566DF"/>
    <w:rsid w:val="003772B6"/>
    <w:rsid w:val="00380E15"/>
    <w:rsid w:val="003857EB"/>
    <w:rsid w:val="00385F56"/>
    <w:rsid w:val="003915D0"/>
    <w:rsid w:val="00391732"/>
    <w:rsid w:val="00391E1B"/>
    <w:rsid w:val="00396164"/>
    <w:rsid w:val="00396B7B"/>
    <w:rsid w:val="003A00A1"/>
    <w:rsid w:val="003A0ADE"/>
    <w:rsid w:val="003A2AA8"/>
    <w:rsid w:val="003A304C"/>
    <w:rsid w:val="003B0098"/>
    <w:rsid w:val="003B3532"/>
    <w:rsid w:val="003B5D22"/>
    <w:rsid w:val="003B740B"/>
    <w:rsid w:val="003C4685"/>
    <w:rsid w:val="003D182B"/>
    <w:rsid w:val="003D4111"/>
    <w:rsid w:val="003D47C8"/>
    <w:rsid w:val="003D64A9"/>
    <w:rsid w:val="003E1C83"/>
    <w:rsid w:val="003E2CC2"/>
    <w:rsid w:val="003F0A38"/>
    <w:rsid w:val="003F0F87"/>
    <w:rsid w:val="003F2B88"/>
    <w:rsid w:val="003F2C19"/>
    <w:rsid w:val="003F3B51"/>
    <w:rsid w:val="003F3EAE"/>
    <w:rsid w:val="003F72C5"/>
    <w:rsid w:val="00401457"/>
    <w:rsid w:val="004028C1"/>
    <w:rsid w:val="00405FAF"/>
    <w:rsid w:val="0041200E"/>
    <w:rsid w:val="00426A3A"/>
    <w:rsid w:val="00430316"/>
    <w:rsid w:val="00430644"/>
    <w:rsid w:val="0043369F"/>
    <w:rsid w:val="004467F2"/>
    <w:rsid w:val="00452626"/>
    <w:rsid w:val="0045266A"/>
    <w:rsid w:val="00455D55"/>
    <w:rsid w:val="00456244"/>
    <w:rsid w:val="00457542"/>
    <w:rsid w:val="00463DE5"/>
    <w:rsid w:val="00470E15"/>
    <w:rsid w:val="0047567B"/>
    <w:rsid w:val="00475833"/>
    <w:rsid w:val="004812BE"/>
    <w:rsid w:val="00481A41"/>
    <w:rsid w:val="00484354"/>
    <w:rsid w:val="0048758E"/>
    <w:rsid w:val="004902E0"/>
    <w:rsid w:val="00490BF0"/>
    <w:rsid w:val="004A2069"/>
    <w:rsid w:val="004A61AA"/>
    <w:rsid w:val="004A6273"/>
    <w:rsid w:val="004A74D8"/>
    <w:rsid w:val="004B4441"/>
    <w:rsid w:val="004B4A50"/>
    <w:rsid w:val="004B6B3C"/>
    <w:rsid w:val="004C0DE2"/>
    <w:rsid w:val="004D5156"/>
    <w:rsid w:val="004E0913"/>
    <w:rsid w:val="004E1156"/>
    <w:rsid w:val="004E3451"/>
    <w:rsid w:val="004E611C"/>
    <w:rsid w:val="004F137A"/>
    <w:rsid w:val="004F5D85"/>
    <w:rsid w:val="005027DD"/>
    <w:rsid w:val="00503F05"/>
    <w:rsid w:val="005056B3"/>
    <w:rsid w:val="00512379"/>
    <w:rsid w:val="0051583A"/>
    <w:rsid w:val="005179CE"/>
    <w:rsid w:val="00520C5E"/>
    <w:rsid w:val="0052181A"/>
    <w:rsid w:val="00526822"/>
    <w:rsid w:val="00527396"/>
    <w:rsid w:val="00530E37"/>
    <w:rsid w:val="00534C02"/>
    <w:rsid w:val="00551787"/>
    <w:rsid w:val="00554908"/>
    <w:rsid w:val="005620FC"/>
    <w:rsid w:val="005630CC"/>
    <w:rsid w:val="00572221"/>
    <w:rsid w:val="00575406"/>
    <w:rsid w:val="005754EA"/>
    <w:rsid w:val="0057790F"/>
    <w:rsid w:val="00581E93"/>
    <w:rsid w:val="00582AD7"/>
    <w:rsid w:val="00582D02"/>
    <w:rsid w:val="00584D65"/>
    <w:rsid w:val="00586F04"/>
    <w:rsid w:val="005905B0"/>
    <w:rsid w:val="005A64AB"/>
    <w:rsid w:val="005C005D"/>
    <w:rsid w:val="005C00F9"/>
    <w:rsid w:val="005C234D"/>
    <w:rsid w:val="005D036F"/>
    <w:rsid w:val="005E0F09"/>
    <w:rsid w:val="005F1531"/>
    <w:rsid w:val="005F3371"/>
    <w:rsid w:val="005F38A5"/>
    <w:rsid w:val="005F5C6E"/>
    <w:rsid w:val="005F6E13"/>
    <w:rsid w:val="005F700C"/>
    <w:rsid w:val="005F7CA3"/>
    <w:rsid w:val="006049F3"/>
    <w:rsid w:val="00604A60"/>
    <w:rsid w:val="006110A2"/>
    <w:rsid w:val="0061483C"/>
    <w:rsid w:val="00622D55"/>
    <w:rsid w:val="00630667"/>
    <w:rsid w:val="006314A9"/>
    <w:rsid w:val="00632D15"/>
    <w:rsid w:val="00642DD6"/>
    <w:rsid w:val="00653273"/>
    <w:rsid w:val="0065393B"/>
    <w:rsid w:val="006541B8"/>
    <w:rsid w:val="00656467"/>
    <w:rsid w:val="0066600A"/>
    <w:rsid w:val="006866EC"/>
    <w:rsid w:val="00686C09"/>
    <w:rsid w:val="0069254F"/>
    <w:rsid w:val="006A0655"/>
    <w:rsid w:val="006A60D0"/>
    <w:rsid w:val="006B15D9"/>
    <w:rsid w:val="006B1C4C"/>
    <w:rsid w:val="006B782B"/>
    <w:rsid w:val="006C0348"/>
    <w:rsid w:val="006C7BA9"/>
    <w:rsid w:val="006D15E8"/>
    <w:rsid w:val="006D76E4"/>
    <w:rsid w:val="006E2800"/>
    <w:rsid w:val="006E5782"/>
    <w:rsid w:val="006F1ADC"/>
    <w:rsid w:val="006F31F8"/>
    <w:rsid w:val="006F3ABE"/>
    <w:rsid w:val="006F7F95"/>
    <w:rsid w:val="00700DC2"/>
    <w:rsid w:val="00700EC2"/>
    <w:rsid w:val="0070539D"/>
    <w:rsid w:val="00706C92"/>
    <w:rsid w:val="00707C81"/>
    <w:rsid w:val="00716E56"/>
    <w:rsid w:val="00723B56"/>
    <w:rsid w:val="00727651"/>
    <w:rsid w:val="007310AC"/>
    <w:rsid w:val="00733995"/>
    <w:rsid w:val="00736240"/>
    <w:rsid w:val="007463A8"/>
    <w:rsid w:val="0074674C"/>
    <w:rsid w:val="00751271"/>
    <w:rsid w:val="00754CF0"/>
    <w:rsid w:val="0075669F"/>
    <w:rsid w:val="00761E3A"/>
    <w:rsid w:val="00771E51"/>
    <w:rsid w:val="007737BE"/>
    <w:rsid w:val="00773E3A"/>
    <w:rsid w:val="00774269"/>
    <w:rsid w:val="00774FFB"/>
    <w:rsid w:val="00776736"/>
    <w:rsid w:val="0077691B"/>
    <w:rsid w:val="00777B24"/>
    <w:rsid w:val="00777F1D"/>
    <w:rsid w:val="007832FE"/>
    <w:rsid w:val="00786E47"/>
    <w:rsid w:val="00790139"/>
    <w:rsid w:val="007913FF"/>
    <w:rsid w:val="00792350"/>
    <w:rsid w:val="00794246"/>
    <w:rsid w:val="00795C9F"/>
    <w:rsid w:val="007A0C81"/>
    <w:rsid w:val="007A0CAE"/>
    <w:rsid w:val="007A1BDB"/>
    <w:rsid w:val="007A24B9"/>
    <w:rsid w:val="007A3684"/>
    <w:rsid w:val="007A4979"/>
    <w:rsid w:val="007A6A96"/>
    <w:rsid w:val="007B2395"/>
    <w:rsid w:val="007B2E4D"/>
    <w:rsid w:val="007B7578"/>
    <w:rsid w:val="007C3A83"/>
    <w:rsid w:val="007C4032"/>
    <w:rsid w:val="007C50F4"/>
    <w:rsid w:val="007D10F3"/>
    <w:rsid w:val="007D3A51"/>
    <w:rsid w:val="007D3C4E"/>
    <w:rsid w:val="007E17E5"/>
    <w:rsid w:val="007E2538"/>
    <w:rsid w:val="007E373C"/>
    <w:rsid w:val="007F0FB4"/>
    <w:rsid w:val="007F5C5B"/>
    <w:rsid w:val="007F780D"/>
    <w:rsid w:val="00804095"/>
    <w:rsid w:val="00810572"/>
    <w:rsid w:val="00822F31"/>
    <w:rsid w:val="00830622"/>
    <w:rsid w:val="0083097C"/>
    <w:rsid w:val="008355B4"/>
    <w:rsid w:val="008359D0"/>
    <w:rsid w:val="00835FC0"/>
    <w:rsid w:val="00847ADF"/>
    <w:rsid w:val="008568F4"/>
    <w:rsid w:val="00860543"/>
    <w:rsid w:val="00861EF7"/>
    <w:rsid w:val="00865025"/>
    <w:rsid w:val="00867E32"/>
    <w:rsid w:val="0087560A"/>
    <w:rsid w:val="00876629"/>
    <w:rsid w:val="008869A2"/>
    <w:rsid w:val="00893B35"/>
    <w:rsid w:val="008A00F5"/>
    <w:rsid w:val="008A1432"/>
    <w:rsid w:val="008A6B61"/>
    <w:rsid w:val="008B4B28"/>
    <w:rsid w:val="008B59F6"/>
    <w:rsid w:val="008C12B0"/>
    <w:rsid w:val="008C1483"/>
    <w:rsid w:val="008C1FE4"/>
    <w:rsid w:val="008C214C"/>
    <w:rsid w:val="008D007E"/>
    <w:rsid w:val="008D046A"/>
    <w:rsid w:val="008D07C5"/>
    <w:rsid w:val="008D5D0C"/>
    <w:rsid w:val="008E305C"/>
    <w:rsid w:val="008F3D45"/>
    <w:rsid w:val="008F60C6"/>
    <w:rsid w:val="008F6A0C"/>
    <w:rsid w:val="008F78D1"/>
    <w:rsid w:val="009039D5"/>
    <w:rsid w:val="009120BB"/>
    <w:rsid w:val="0091352E"/>
    <w:rsid w:val="00920F62"/>
    <w:rsid w:val="00922E3C"/>
    <w:rsid w:val="00923627"/>
    <w:rsid w:val="00926041"/>
    <w:rsid w:val="00926953"/>
    <w:rsid w:val="00932639"/>
    <w:rsid w:val="009369C1"/>
    <w:rsid w:val="00945B04"/>
    <w:rsid w:val="00945E96"/>
    <w:rsid w:val="00946513"/>
    <w:rsid w:val="009560BA"/>
    <w:rsid w:val="00960B3D"/>
    <w:rsid w:val="009651FD"/>
    <w:rsid w:val="00966FDA"/>
    <w:rsid w:val="00970E6A"/>
    <w:rsid w:val="00974A31"/>
    <w:rsid w:val="00986B5A"/>
    <w:rsid w:val="009929CE"/>
    <w:rsid w:val="009938BC"/>
    <w:rsid w:val="00994A60"/>
    <w:rsid w:val="0099726F"/>
    <w:rsid w:val="009A238B"/>
    <w:rsid w:val="009A7920"/>
    <w:rsid w:val="009B4F9A"/>
    <w:rsid w:val="009B6057"/>
    <w:rsid w:val="009C0B67"/>
    <w:rsid w:val="009C15EF"/>
    <w:rsid w:val="009C59D1"/>
    <w:rsid w:val="009C7D92"/>
    <w:rsid w:val="009D1A53"/>
    <w:rsid w:val="009F0CDA"/>
    <w:rsid w:val="009F0DB2"/>
    <w:rsid w:val="009F1E7D"/>
    <w:rsid w:val="00A045FB"/>
    <w:rsid w:val="00A0494C"/>
    <w:rsid w:val="00A16EF6"/>
    <w:rsid w:val="00A314D9"/>
    <w:rsid w:val="00A4046D"/>
    <w:rsid w:val="00A41D67"/>
    <w:rsid w:val="00A45B40"/>
    <w:rsid w:val="00A47FBD"/>
    <w:rsid w:val="00A53E11"/>
    <w:rsid w:val="00A55B60"/>
    <w:rsid w:val="00A63DB5"/>
    <w:rsid w:val="00A70427"/>
    <w:rsid w:val="00A71C80"/>
    <w:rsid w:val="00A746C8"/>
    <w:rsid w:val="00A74759"/>
    <w:rsid w:val="00A74DA4"/>
    <w:rsid w:val="00A75821"/>
    <w:rsid w:val="00A779C0"/>
    <w:rsid w:val="00A87A0C"/>
    <w:rsid w:val="00AA7397"/>
    <w:rsid w:val="00AB00E8"/>
    <w:rsid w:val="00AB162E"/>
    <w:rsid w:val="00AB1930"/>
    <w:rsid w:val="00AB2377"/>
    <w:rsid w:val="00AB5456"/>
    <w:rsid w:val="00AB5DBB"/>
    <w:rsid w:val="00AB6D1D"/>
    <w:rsid w:val="00AB6FB4"/>
    <w:rsid w:val="00AC0EF5"/>
    <w:rsid w:val="00AC1002"/>
    <w:rsid w:val="00AC732E"/>
    <w:rsid w:val="00AC7A1D"/>
    <w:rsid w:val="00AD5836"/>
    <w:rsid w:val="00AD61C8"/>
    <w:rsid w:val="00AD7361"/>
    <w:rsid w:val="00AE50BA"/>
    <w:rsid w:val="00AE5AC2"/>
    <w:rsid w:val="00AF0041"/>
    <w:rsid w:val="00AF63DB"/>
    <w:rsid w:val="00B022B4"/>
    <w:rsid w:val="00B061A5"/>
    <w:rsid w:val="00B12718"/>
    <w:rsid w:val="00B160D2"/>
    <w:rsid w:val="00B231B1"/>
    <w:rsid w:val="00B24D73"/>
    <w:rsid w:val="00B279CD"/>
    <w:rsid w:val="00B27CA1"/>
    <w:rsid w:val="00B31B0D"/>
    <w:rsid w:val="00B32686"/>
    <w:rsid w:val="00B33F30"/>
    <w:rsid w:val="00B34143"/>
    <w:rsid w:val="00B40CEF"/>
    <w:rsid w:val="00B4162E"/>
    <w:rsid w:val="00B429AD"/>
    <w:rsid w:val="00B46382"/>
    <w:rsid w:val="00B52D30"/>
    <w:rsid w:val="00B53652"/>
    <w:rsid w:val="00B57C2C"/>
    <w:rsid w:val="00B60B84"/>
    <w:rsid w:val="00B6110D"/>
    <w:rsid w:val="00B644E7"/>
    <w:rsid w:val="00B713D8"/>
    <w:rsid w:val="00B727D0"/>
    <w:rsid w:val="00B82084"/>
    <w:rsid w:val="00B868D0"/>
    <w:rsid w:val="00B9053A"/>
    <w:rsid w:val="00BB58EE"/>
    <w:rsid w:val="00BC1531"/>
    <w:rsid w:val="00BC537E"/>
    <w:rsid w:val="00BD2672"/>
    <w:rsid w:val="00BD5584"/>
    <w:rsid w:val="00BE0D6D"/>
    <w:rsid w:val="00BE135C"/>
    <w:rsid w:val="00BE694F"/>
    <w:rsid w:val="00BF0D7D"/>
    <w:rsid w:val="00BF6C7E"/>
    <w:rsid w:val="00C01638"/>
    <w:rsid w:val="00C035B1"/>
    <w:rsid w:val="00C1035A"/>
    <w:rsid w:val="00C23991"/>
    <w:rsid w:val="00C32388"/>
    <w:rsid w:val="00C40589"/>
    <w:rsid w:val="00C409D4"/>
    <w:rsid w:val="00C45A26"/>
    <w:rsid w:val="00C512D9"/>
    <w:rsid w:val="00C51634"/>
    <w:rsid w:val="00C60773"/>
    <w:rsid w:val="00C66090"/>
    <w:rsid w:val="00C76DE5"/>
    <w:rsid w:val="00C80C57"/>
    <w:rsid w:val="00C833FA"/>
    <w:rsid w:val="00C8686F"/>
    <w:rsid w:val="00C92FAF"/>
    <w:rsid w:val="00C93A94"/>
    <w:rsid w:val="00C94802"/>
    <w:rsid w:val="00C96366"/>
    <w:rsid w:val="00CB0376"/>
    <w:rsid w:val="00CB2AC6"/>
    <w:rsid w:val="00CB4A31"/>
    <w:rsid w:val="00CC2A5D"/>
    <w:rsid w:val="00CC2F49"/>
    <w:rsid w:val="00CC3263"/>
    <w:rsid w:val="00CC4694"/>
    <w:rsid w:val="00CC51A8"/>
    <w:rsid w:val="00CC6CA6"/>
    <w:rsid w:val="00CD0B67"/>
    <w:rsid w:val="00CD7ACA"/>
    <w:rsid w:val="00CE09B0"/>
    <w:rsid w:val="00CE5F32"/>
    <w:rsid w:val="00CE7A02"/>
    <w:rsid w:val="00CF4746"/>
    <w:rsid w:val="00D010D7"/>
    <w:rsid w:val="00D025B4"/>
    <w:rsid w:val="00D06F99"/>
    <w:rsid w:val="00D15CAE"/>
    <w:rsid w:val="00D21D01"/>
    <w:rsid w:val="00D23EB9"/>
    <w:rsid w:val="00D241E3"/>
    <w:rsid w:val="00D271CA"/>
    <w:rsid w:val="00D304E5"/>
    <w:rsid w:val="00D322F8"/>
    <w:rsid w:val="00D412F3"/>
    <w:rsid w:val="00D45318"/>
    <w:rsid w:val="00D51ECE"/>
    <w:rsid w:val="00D53117"/>
    <w:rsid w:val="00D646E2"/>
    <w:rsid w:val="00D75993"/>
    <w:rsid w:val="00D81C89"/>
    <w:rsid w:val="00D8717E"/>
    <w:rsid w:val="00D92A82"/>
    <w:rsid w:val="00D934AB"/>
    <w:rsid w:val="00D941F0"/>
    <w:rsid w:val="00D9420E"/>
    <w:rsid w:val="00D978D0"/>
    <w:rsid w:val="00DA71CF"/>
    <w:rsid w:val="00DB21DE"/>
    <w:rsid w:val="00DB2B6D"/>
    <w:rsid w:val="00DB7F1E"/>
    <w:rsid w:val="00DC1D7F"/>
    <w:rsid w:val="00DD0A32"/>
    <w:rsid w:val="00DD47CE"/>
    <w:rsid w:val="00DD6052"/>
    <w:rsid w:val="00DE5C26"/>
    <w:rsid w:val="00DF3674"/>
    <w:rsid w:val="00DF6A50"/>
    <w:rsid w:val="00DF706A"/>
    <w:rsid w:val="00E04897"/>
    <w:rsid w:val="00E05BF5"/>
    <w:rsid w:val="00E238B4"/>
    <w:rsid w:val="00E24445"/>
    <w:rsid w:val="00E31270"/>
    <w:rsid w:val="00E32D83"/>
    <w:rsid w:val="00E341D6"/>
    <w:rsid w:val="00E52A66"/>
    <w:rsid w:val="00E53D18"/>
    <w:rsid w:val="00E563C4"/>
    <w:rsid w:val="00E626E2"/>
    <w:rsid w:val="00E66387"/>
    <w:rsid w:val="00E71152"/>
    <w:rsid w:val="00E76CE9"/>
    <w:rsid w:val="00E8132A"/>
    <w:rsid w:val="00EA0A64"/>
    <w:rsid w:val="00EA4F4E"/>
    <w:rsid w:val="00EA61C5"/>
    <w:rsid w:val="00EB148D"/>
    <w:rsid w:val="00EB31B9"/>
    <w:rsid w:val="00EB37C9"/>
    <w:rsid w:val="00EB3987"/>
    <w:rsid w:val="00EB6483"/>
    <w:rsid w:val="00EB6D84"/>
    <w:rsid w:val="00EC0F72"/>
    <w:rsid w:val="00EC1F02"/>
    <w:rsid w:val="00EC3C8A"/>
    <w:rsid w:val="00EC52B7"/>
    <w:rsid w:val="00ED30BA"/>
    <w:rsid w:val="00ED3BB9"/>
    <w:rsid w:val="00ED5016"/>
    <w:rsid w:val="00EE2486"/>
    <w:rsid w:val="00EF0148"/>
    <w:rsid w:val="00EF0366"/>
    <w:rsid w:val="00F0129D"/>
    <w:rsid w:val="00F034F3"/>
    <w:rsid w:val="00F150C3"/>
    <w:rsid w:val="00F22F8B"/>
    <w:rsid w:val="00F27686"/>
    <w:rsid w:val="00F40D47"/>
    <w:rsid w:val="00F41ED9"/>
    <w:rsid w:val="00F41EF4"/>
    <w:rsid w:val="00F43B93"/>
    <w:rsid w:val="00F44288"/>
    <w:rsid w:val="00F4532D"/>
    <w:rsid w:val="00F514EC"/>
    <w:rsid w:val="00F54055"/>
    <w:rsid w:val="00F5424E"/>
    <w:rsid w:val="00F56C3A"/>
    <w:rsid w:val="00F56FA2"/>
    <w:rsid w:val="00F649AC"/>
    <w:rsid w:val="00F758D5"/>
    <w:rsid w:val="00F768F3"/>
    <w:rsid w:val="00F80908"/>
    <w:rsid w:val="00F86307"/>
    <w:rsid w:val="00F87F2C"/>
    <w:rsid w:val="00F91975"/>
    <w:rsid w:val="00F92150"/>
    <w:rsid w:val="00F96314"/>
    <w:rsid w:val="00FA2921"/>
    <w:rsid w:val="00FB006E"/>
    <w:rsid w:val="00FB06B2"/>
    <w:rsid w:val="00FB0796"/>
    <w:rsid w:val="00FC11E6"/>
    <w:rsid w:val="00FC2635"/>
    <w:rsid w:val="00FD530F"/>
    <w:rsid w:val="00FD5FE0"/>
    <w:rsid w:val="00FD7D7D"/>
    <w:rsid w:val="00FE1799"/>
    <w:rsid w:val="00FE5B67"/>
    <w:rsid w:val="00FF305B"/>
    <w:rsid w:val="00FF592F"/>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D40930"/>
  <w15:docId w15:val="{F6345033-1602-4658-88E0-55C1AEFD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86E47"/>
  </w:style>
  <w:style w:type="paragraph" w:styleId="Heading1">
    <w:name w:val="heading 1"/>
    <w:aliases w:val="Heading2"/>
    <w:basedOn w:val="Title"/>
    <w:next w:val="BodyText"/>
    <w:link w:val="Heading1Char"/>
    <w:autoRedefine/>
    <w:uiPriority w:val="9"/>
    <w:qFormat/>
    <w:rsid w:val="00AD5836"/>
    <w:pPr>
      <w:keepNext/>
      <w:keepLines/>
      <w:numPr>
        <w:ilvl w:val="1"/>
      </w:numPr>
      <w:tabs>
        <w:tab w:val="clear" w:pos="567"/>
        <w:tab w:val="left" w:pos="1701"/>
        <w:tab w:val="left" w:pos="2268"/>
      </w:tabs>
      <w:spacing w:before="200" w:after="80"/>
      <w:ind w:hanging="2559"/>
    </w:pPr>
    <w:rPr>
      <w:rFonts w:eastAsiaTheme="majorEastAsia" w:cstheme="majorBidi"/>
      <w:b/>
      <w:color w:val="000000" w:themeColor="text1"/>
      <w:sz w:val="32"/>
      <w:szCs w:val="32"/>
    </w:rPr>
  </w:style>
  <w:style w:type="paragraph" w:styleId="Heading2">
    <w:name w:val="heading 2"/>
    <w:aliases w:val="Heading3"/>
    <w:next w:val="BodyText"/>
    <w:link w:val="Heading2Char"/>
    <w:autoRedefine/>
    <w:uiPriority w:val="9"/>
    <w:unhideWhenUsed/>
    <w:qFormat/>
    <w:rsid w:val="00DD47CE"/>
    <w:pPr>
      <w:keepNext/>
      <w:keepLines/>
      <w:numPr>
        <w:ilvl w:val="2"/>
        <w:numId w:val="48"/>
      </w:numPr>
      <w:tabs>
        <w:tab w:val="left" w:pos="567"/>
        <w:tab w:val="left" w:pos="1134"/>
      </w:tabs>
      <w:spacing w:before="200" w:after="80"/>
      <w:outlineLvl w:val="1"/>
    </w:pPr>
    <w:rPr>
      <w:rFonts w:ascii="Calibri" w:eastAsiaTheme="majorEastAsia" w:hAnsi="Calibri" w:cstheme="majorBidi"/>
      <w:b/>
      <w:color w:val="000000" w:themeColor="text1"/>
      <w:sz w:val="28"/>
      <w:szCs w:val="28"/>
      <w:lang w:eastAsia="en-US"/>
    </w:rPr>
  </w:style>
  <w:style w:type="paragraph" w:styleId="Heading3">
    <w:name w:val="heading 3"/>
    <w:aliases w:val="Rubrik 33"/>
    <w:basedOn w:val="Normal"/>
    <w:next w:val="Normal"/>
    <w:link w:val="Heading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2 Char"/>
    <w:basedOn w:val="DefaultParagraphFont"/>
    <w:link w:val="Heading1"/>
    <w:uiPriority w:val="9"/>
    <w:rsid w:val="00AD5836"/>
    <w:rPr>
      <w:rFonts w:ascii="Calibri" w:eastAsiaTheme="majorEastAsia" w:hAnsi="Calibri" w:cstheme="majorBidi"/>
      <w:b/>
      <w:color w:val="000000" w:themeColor="text1"/>
      <w:sz w:val="32"/>
      <w:szCs w:val="32"/>
      <w:lang w:val="en-US" w:eastAsia="en-US"/>
    </w:rPr>
  </w:style>
  <w:style w:type="character" w:customStyle="1" w:styleId="Heading2Char">
    <w:name w:val="Heading 2 Char"/>
    <w:aliases w:val="Heading3 Char"/>
    <w:basedOn w:val="DefaultParagraphFont"/>
    <w:link w:val="Heading2"/>
    <w:uiPriority w:val="9"/>
    <w:rsid w:val="00DD47CE"/>
    <w:rPr>
      <w:rFonts w:ascii="Calibri" w:eastAsiaTheme="majorEastAsia" w:hAnsi="Calibri" w:cstheme="majorBidi"/>
      <w:b/>
      <w:color w:val="000000" w:themeColor="text1"/>
      <w:sz w:val="28"/>
      <w:szCs w:val="28"/>
      <w:lang w:eastAsia="en-US"/>
    </w:rPr>
  </w:style>
  <w:style w:type="paragraph" w:styleId="Header">
    <w:name w:val="header"/>
    <w:basedOn w:val="Normal"/>
    <w:link w:val="HeaderChar"/>
    <w:unhideWhenUsed/>
    <w:rsid w:val="003D4111"/>
    <w:pPr>
      <w:tabs>
        <w:tab w:val="center" w:pos="4536"/>
        <w:tab w:val="right" w:pos="9072"/>
      </w:tabs>
    </w:pPr>
  </w:style>
  <w:style w:type="character" w:customStyle="1" w:styleId="HeaderChar">
    <w:name w:val="Header Char"/>
    <w:basedOn w:val="DefaultParagraphFont"/>
    <w:link w:val="Header"/>
    <w:uiPriority w:val="99"/>
    <w:rsid w:val="003D4111"/>
  </w:style>
  <w:style w:type="paragraph" w:styleId="Footer">
    <w:name w:val="footer"/>
    <w:basedOn w:val="Normal"/>
    <w:link w:val="FooterChar"/>
    <w:uiPriority w:val="99"/>
    <w:unhideWhenUsed/>
    <w:rsid w:val="00252D9B"/>
    <w:pPr>
      <w:tabs>
        <w:tab w:val="center" w:pos="4536"/>
        <w:tab w:val="right" w:pos="9072"/>
      </w:tabs>
    </w:pPr>
  </w:style>
  <w:style w:type="character" w:customStyle="1" w:styleId="FooterChar">
    <w:name w:val="Footer Char"/>
    <w:basedOn w:val="DefaultParagraphFont"/>
    <w:link w:val="Footer"/>
    <w:uiPriority w:val="99"/>
    <w:rsid w:val="00252D9B"/>
  </w:style>
  <w:style w:type="paragraph" w:styleId="Title">
    <w:name w:val="Title"/>
    <w:aliases w:val="Heading1"/>
    <w:next w:val="BodyText"/>
    <w:link w:val="TitleChar"/>
    <w:autoRedefine/>
    <w:uiPriority w:val="1"/>
    <w:qFormat/>
    <w:rsid w:val="00A314D9"/>
    <w:pPr>
      <w:numPr>
        <w:numId w:val="48"/>
      </w:numPr>
      <w:tabs>
        <w:tab w:val="left" w:pos="567"/>
        <w:tab w:val="left" w:pos="1134"/>
      </w:tabs>
      <w:spacing w:before="360" w:after="160" w:line="480" w:lineRule="exact"/>
      <w:outlineLvl w:val="0"/>
    </w:pPr>
    <w:rPr>
      <w:rFonts w:ascii="Calibri" w:eastAsia="MS PGothic" w:hAnsi="Calibri" w:cs="Lucida Grande"/>
      <w:sz w:val="48"/>
      <w:szCs w:val="48"/>
      <w:lang w:val="en-US" w:eastAsia="en-US"/>
    </w:rPr>
  </w:style>
  <w:style w:type="character" w:customStyle="1" w:styleId="TitleChar">
    <w:name w:val="Title Char"/>
    <w:aliases w:val="Heading1 Char"/>
    <w:basedOn w:val="DefaultParagraphFont"/>
    <w:link w:val="Title"/>
    <w:uiPriority w:val="1"/>
    <w:rsid w:val="00A314D9"/>
    <w:rPr>
      <w:rFonts w:ascii="Calibri" w:eastAsia="MS PGothic" w:hAnsi="Calibri" w:cs="Lucida Grande"/>
      <w:sz w:val="48"/>
      <w:szCs w:val="48"/>
      <w:lang w:val="en-US" w:eastAsia="en-US"/>
    </w:rPr>
  </w:style>
  <w:style w:type="paragraph" w:styleId="BodyText">
    <w:name w:val="Body Text"/>
    <w:aliases w:val="Body"/>
    <w:basedOn w:val="Normal"/>
    <w:link w:val="BodyTextChar"/>
    <w:unhideWhenUsed/>
    <w:qFormat/>
    <w:rsid w:val="00AD61C8"/>
    <w:pPr>
      <w:jc w:val="both"/>
    </w:pPr>
  </w:style>
  <w:style w:type="character" w:customStyle="1" w:styleId="BodyTextChar">
    <w:name w:val="Body Text Char"/>
    <w:aliases w:val="Body Char"/>
    <w:basedOn w:val="DefaultParagraphFont"/>
    <w:link w:val="BodyText"/>
    <w:rsid w:val="00AD61C8"/>
  </w:style>
  <w:style w:type="character" w:styleId="PageNumber">
    <w:name w:val="page number"/>
    <w:basedOn w:val="DefaultParagraphFont"/>
    <w:uiPriority w:val="99"/>
    <w:semiHidden/>
    <w:unhideWhenUsed/>
    <w:rsid w:val="00252D9B"/>
  </w:style>
  <w:style w:type="paragraph" w:styleId="Revision">
    <w:name w:val="Revision"/>
    <w:hidden/>
    <w:uiPriority w:val="99"/>
    <w:semiHidden/>
    <w:rsid w:val="00252D9B"/>
  </w:style>
  <w:style w:type="paragraph" w:styleId="BalloonText">
    <w:name w:val="Balloon Text"/>
    <w:basedOn w:val="Normal"/>
    <w:link w:val="BalloonTextChar"/>
    <w:uiPriority w:val="99"/>
    <w:semiHidden/>
    <w:unhideWhenUsed/>
    <w:rsid w:val="00252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D9B"/>
    <w:rPr>
      <w:rFonts w:ascii="Lucida Grande" w:hAnsi="Lucida Grande" w:cs="Lucida Grande"/>
      <w:sz w:val="18"/>
      <w:szCs w:val="18"/>
    </w:rPr>
  </w:style>
  <w:style w:type="paragraph" w:styleId="TOC2">
    <w:name w:val="toc 2"/>
    <w:basedOn w:val="Normal"/>
    <w:next w:val="Normal"/>
    <w:autoRedefine/>
    <w:uiPriority w:val="39"/>
    <w:unhideWhenUsed/>
    <w:rsid w:val="00097468"/>
    <w:pPr>
      <w:spacing w:before="120"/>
      <w:ind w:left="240"/>
    </w:pPr>
    <w:rPr>
      <w:b/>
      <w:bCs/>
      <w:sz w:val="22"/>
      <w:szCs w:val="22"/>
    </w:rPr>
  </w:style>
  <w:style w:type="paragraph" w:customStyle="1" w:styleId="Heading4">
    <w:name w:val="Heading4"/>
    <w:basedOn w:val="Normal"/>
    <w:next w:val="BodyText"/>
    <w:autoRedefine/>
    <w:qFormat/>
    <w:rsid w:val="00146934"/>
    <w:pPr>
      <w:numPr>
        <w:ilvl w:val="3"/>
        <w:numId w:val="48"/>
      </w:numPr>
      <w:tabs>
        <w:tab w:val="left" w:pos="567"/>
        <w:tab w:val="left" w:pos="1134"/>
        <w:tab w:val="left" w:pos="1701"/>
        <w:tab w:val="left" w:pos="1985"/>
      </w:tabs>
      <w:spacing w:before="200" w:after="60"/>
      <w:outlineLvl w:val="3"/>
    </w:pPr>
    <w:rPr>
      <w:rFonts w:ascii="Calibri" w:hAnsi="Calibri"/>
      <w:b/>
    </w:rPr>
  </w:style>
  <w:style w:type="paragraph" w:styleId="TOC1">
    <w:name w:val="toc 1"/>
    <w:basedOn w:val="Normal"/>
    <w:next w:val="Normal"/>
    <w:autoRedefine/>
    <w:uiPriority w:val="39"/>
    <w:unhideWhenUsed/>
    <w:rsid w:val="009938BC"/>
    <w:pPr>
      <w:tabs>
        <w:tab w:val="left" w:pos="480"/>
        <w:tab w:val="right" w:leader="dot" w:pos="8771"/>
      </w:tabs>
      <w:spacing w:before="120"/>
    </w:pPr>
    <w:rPr>
      <w:b/>
      <w:bCs/>
      <w:i/>
      <w:iCs/>
    </w:rPr>
  </w:style>
  <w:style w:type="paragraph" w:styleId="TOC3">
    <w:name w:val="toc 3"/>
    <w:basedOn w:val="Normal"/>
    <w:next w:val="Normal"/>
    <w:autoRedefine/>
    <w:uiPriority w:val="39"/>
    <w:unhideWhenUsed/>
    <w:rsid w:val="007A0C81"/>
    <w:pPr>
      <w:ind w:left="480"/>
    </w:pPr>
    <w:rPr>
      <w:sz w:val="20"/>
      <w:szCs w:val="20"/>
    </w:rPr>
  </w:style>
  <w:style w:type="paragraph" w:styleId="TOC4">
    <w:name w:val="toc 4"/>
    <w:basedOn w:val="Normal"/>
    <w:next w:val="Normal"/>
    <w:autoRedefine/>
    <w:uiPriority w:val="39"/>
    <w:unhideWhenUsed/>
    <w:rsid w:val="001E2857"/>
    <w:pPr>
      <w:ind w:left="720"/>
    </w:pPr>
    <w:rPr>
      <w:sz w:val="20"/>
      <w:szCs w:val="20"/>
    </w:rPr>
  </w:style>
  <w:style w:type="paragraph" w:styleId="TOC5">
    <w:name w:val="toc 5"/>
    <w:basedOn w:val="Normal"/>
    <w:next w:val="Normal"/>
    <w:autoRedefine/>
    <w:uiPriority w:val="39"/>
    <w:unhideWhenUsed/>
    <w:qFormat/>
    <w:rsid w:val="007A0C81"/>
    <w:pPr>
      <w:ind w:left="960"/>
    </w:pPr>
    <w:rPr>
      <w:sz w:val="20"/>
      <w:szCs w:val="20"/>
    </w:rPr>
  </w:style>
  <w:style w:type="paragraph" w:styleId="TOC6">
    <w:name w:val="toc 6"/>
    <w:basedOn w:val="Normal"/>
    <w:next w:val="Normal"/>
    <w:autoRedefine/>
    <w:uiPriority w:val="39"/>
    <w:unhideWhenUsed/>
    <w:rsid w:val="00604A60"/>
    <w:pPr>
      <w:ind w:left="1200"/>
    </w:pPr>
    <w:rPr>
      <w:sz w:val="20"/>
      <w:szCs w:val="20"/>
    </w:rPr>
  </w:style>
  <w:style w:type="paragraph" w:styleId="TOC7">
    <w:name w:val="toc 7"/>
    <w:basedOn w:val="Normal"/>
    <w:next w:val="Normal"/>
    <w:autoRedefine/>
    <w:uiPriority w:val="39"/>
    <w:unhideWhenUsed/>
    <w:rsid w:val="00604A60"/>
    <w:pPr>
      <w:ind w:left="1440"/>
    </w:pPr>
    <w:rPr>
      <w:sz w:val="20"/>
      <w:szCs w:val="20"/>
    </w:rPr>
  </w:style>
  <w:style w:type="paragraph" w:styleId="TOC8">
    <w:name w:val="toc 8"/>
    <w:basedOn w:val="Normal"/>
    <w:next w:val="Normal"/>
    <w:autoRedefine/>
    <w:uiPriority w:val="39"/>
    <w:unhideWhenUsed/>
    <w:rsid w:val="00604A60"/>
    <w:pPr>
      <w:ind w:left="1680"/>
    </w:pPr>
    <w:rPr>
      <w:sz w:val="20"/>
      <w:szCs w:val="20"/>
    </w:rPr>
  </w:style>
  <w:style w:type="paragraph" w:styleId="TOC9">
    <w:name w:val="toc 9"/>
    <w:basedOn w:val="Normal"/>
    <w:next w:val="Normal"/>
    <w:autoRedefine/>
    <w:uiPriority w:val="39"/>
    <w:unhideWhenUsed/>
    <w:rsid w:val="00604A60"/>
    <w:pPr>
      <w:ind w:left="1920"/>
    </w:pPr>
    <w:rPr>
      <w:sz w:val="20"/>
      <w:szCs w:val="20"/>
    </w:rPr>
  </w:style>
  <w:style w:type="paragraph" w:styleId="EndnoteText">
    <w:name w:val="endnote text"/>
    <w:basedOn w:val="Normal"/>
    <w:link w:val="EndnoteTextChar"/>
    <w:uiPriority w:val="99"/>
    <w:unhideWhenUsed/>
    <w:rsid w:val="00A16EF6"/>
  </w:style>
  <w:style w:type="character" w:customStyle="1" w:styleId="EndnoteTextChar">
    <w:name w:val="Endnote Text Char"/>
    <w:basedOn w:val="DefaultParagraphFont"/>
    <w:link w:val="EndnoteText"/>
    <w:uiPriority w:val="99"/>
    <w:rsid w:val="00A16EF6"/>
  </w:style>
  <w:style w:type="character" w:styleId="EndnoteReference">
    <w:name w:val="endnote reference"/>
    <w:basedOn w:val="DefaultParagraphFont"/>
    <w:uiPriority w:val="99"/>
    <w:unhideWhenUsed/>
    <w:rsid w:val="00A16EF6"/>
    <w:rPr>
      <w:vertAlign w:val="superscript"/>
    </w:rPr>
  </w:style>
  <w:style w:type="character" w:customStyle="1" w:styleId="Heading3Char">
    <w:name w:val="Heading 3 Char"/>
    <w:aliases w:val="Rubrik 33 Char"/>
    <w:basedOn w:val="DefaultParagraphFont"/>
    <w:link w:val="Heading3"/>
    <w:uiPriority w:val="9"/>
    <w:semiHidden/>
    <w:rsid w:val="005E0F09"/>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6A0655"/>
    <w:rPr>
      <w:rFonts w:ascii="Lucida Grande" w:hAnsi="Lucida Grande" w:cs="Lucida Grande"/>
    </w:rPr>
  </w:style>
  <w:style w:type="character" w:customStyle="1" w:styleId="DocumentMapChar">
    <w:name w:val="Document Map Char"/>
    <w:basedOn w:val="DefaultParagraphFont"/>
    <w:link w:val="DocumentMap"/>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odyText"/>
    <w:autoRedefine/>
    <w:qFormat/>
    <w:rsid w:val="00F41EF4"/>
    <w:pPr>
      <w:numPr>
        <w:ilvl w:val="4"/>
        <w:numId w:val="48"/>
      </w:numPr>
      <w:tabs>
        <w:tab w:val="left" w:pos="2268"/>
      </w:tabs>
    </w:pPr>
    <w:rPr>
      <w:i/>
    </w:rPr>
  </w:style>
  <w:style w:type="paragraph" w:styleId="ListParagraph">
    <w:name w:val="List Paragraph"/>
    <w:basedOn w:val="Normal"/>
    <w:uiPriority w:val="34"/>
    <w:rsid w:val="00DC1D7F"/>
    <w:pPr>
      <w:ind w:left="720"/>
      <w:contextualSpacing/>
    </w:pPr>
  </w:style>
  <w:style w:type="numbering" w:customStyle="1" w:styleId="Arrowhead">
    <w:name w:val="Arrowhead"/>
    <w:uiPriority w:val="99"/>
    <w:rsid w:val="00773E3A"/>
    <w:pPr>
      <w:numPr>
        <w:numId w:val="34"/>
      </w:numPr>
    </w:pPr>
  </w:style>
  <w:style w:type="numbering" w:customStyle="1" w:styleId="Arrowhead2">
    <w:name w:val="Arrowhead2"/>
    <w:uiPriority w:val="99"/>
    <w:rsid w:val="008F6A0C"/>
    <w:pPr>
      <w:numPr>
        <w:numId w:val="48"/>
      </w:numPr>
    </w:pPr>
  </w:style>
  <w:style w:type="numbering" w:styleId="111111">
    <w:name w:val="Outline List 2"/>
    <w:basedOn w:val="NoList"/>
    <w:uiPriority w:val="99"/>
    <w:semiHidden/>
    <w:unhideWhenUsed/>
    <w:rsid w:val="005E0F09"/>
    <w:pPr>
      <w:numPr>
        <w:numId w:val="2"/>
      </w:numPr>
    </w:pPr>
  </w:style>
  <w:style w:type="table" w:styleId="TableGrid">
    <w:name w:val="Table Grid"/>
    <w:basedOn w:val="TableNorma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6307"/>
    <w:pPr>
      <w:spacing w:after="200"/>
    </w:pPr>
    <w:rPr>
      <w:b/>
      <w:bCs/>
      <w:color w:val="4F81BD" w:themeColor="accent1"/>
      <w:sz w:val="18"/>
      <w:szCs w:val="18"/>
    </w:rPr>
  </w:style>
  <w:style w:type="character" w:styleId="Hyperlink">
    <w:name w:val="Hyperlink"/>
    <w:basedOn w:val="DefaultParagraphFont"/>
    <w:uiPriority w:val="99"/>
    <w:unhideWhenUsed/>
    <w:rsid w:val="007D10F3"/>
    <w:rPr>
      <w:color w:val="0000FF" w:themeColor="hyperlink"/>
      <w:u w:val="single"/>
    </w:rPr>
  </w:style>
  <w:style w:type="character" w:styleId="CommentReference">
    <w:name w:val="annotation reference"/>
    <w:basedOn w:val="DefaultParagraphFont"/>
    <w:uiPriority w:val="99"/>
    <w:semiHidden/>
    <w:unhideWhenUsed/>
    <w:rsid w:val="008355B4"/>
    <w:rPr>
      <w:sz w:val="16"/>
      <w:szCs w:val="16"/>
    </w:rPr>
  </w:style>
  <w:style w:type="paragraph" w:styleId="CommentText">
    <w:name w:val="annotation text"/>
    <w:basedOn w:val="Normal"/>
    <w:link w:val="CommentTextChar"/>
    <w:uiPriority w:val="99"/>
    <w:unhideWhenUsed/>
    <w:rsid w:val="008355B4"/>
    <w:rPr>
      <w:sz w:val="20"/>
      <w:szCs w:val="20"/>
    </w:rPr>
  </w:style>
  <w:style w:type="character" w:customStyle="1" w:styleId="CommentTextChar">
    <w:name w:val="Comment Text Char"/>
    <w:basedOn w:val="DefaultParagraphFont"/>
    <w:link w:val="CommentText"/>
    <w:uiPriority w:val="99"/>
    <w:rsid w:val="008355B4"/>
    <w:rPr>
      <w:sz w:val="20"/>
      <w:szCs w:val="20"/>
    </w:rPr>
  </w:style>
  <w:style w:type="paragraph" w:styleId="CommentSubject">
    <w:name w:val="annotation subject"/>
    <w:basedOn w:val="CommentText"/>
    <w:next w:val="CommentText"/>
    <w:link w:val="CommentSubjectChar"/>
    <w:uiPriority w:val="99"/>
    <w:semiHidden/>
    <w:unhideWhenUsed/>
    <w:rsid w:val="008355B4"/>
    <w:rPr>
      <w:b/>
      <w:bCs/>
    </w:rPr>
  </w:style>
  <w:style w:type="character" w:customStyle="1" w:styleId="CommentSubjectChar">
    <w:name w:val="Comment Subject Char"/>
    <w:basedOn w:val="CommentTextChar"/>
    <w:link w:val="CommentSubject"/>
    <w:uiPriority w:val="99"/>
    <w:semiHidden/>
    <w:rsid w:val="008355B4"/>
    <w:rPr>
      <w:b/>
      <w:bCs/>
      <w:sz w:val="20"/>
      <w:szCs w:val="20"/>
    </w:rPr>
  </w:style>
  <w:style w:type="character" w:styleId="PlaceholderText">
    <w:name w:val="Placeholder Text"/>
    <w:basedOn w:val="DefaultParagraphFont"/>
    <w:uiPriority w:val="99"/>
    <w:semiHidden/>
    <w:rsid w:val="00F87F2C"/>
    <w:rPr>
      <w:color w:val="808080"/>
    </w:rPr>
  </w:style>
  <w:style w:type="paragraph" w:styleId="TOCHeading">
    <w:name w:val="TOC Heading"/>
    <w:basedOn w:val="Heading1"/>
    <w:next w:val="Normal"/>
    <w:uiPriority w:val="39"/>
    <w:unhideWhenUsed/>
    <w:qFormat/>
    <w:rsid w:val="008E305C"/>
    <w:pPr>
      <w:numPr>
        <w:ilvl w:val="0"/>
        <w:numId w:val="0"/>
      </w:numPr>
      <w:tabs>
        <w:tab w:val="clear" w:pos="1134"/>
        <w:tab w:val="clear" w:pos="1701"/>
        <w:tab w:val="clear" w:pos="2268"/>
      </w:tabs>
      <w:spacing w:before="480" w:after="0" w:line="276" w:lineRule="auto"/>
      <w:outlineLvl w:val="9"/>
    </w:pPr>
    <w:rPr>
      <w:rFonts w:asciiTheme="majorHAnsi" w:hAnsiTheme="majorHAns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39987">
      <w:bodyDiv w:val="1"/>
      <w:marLeft w:val="0"/>
      <w:marRight w:val="0"/>
      <w:marTop w:val="0"/>
      <w:marBottom w:val="0"/>
      <w:divBdr>
        <w:top w:val="none" w:sz="0" w:space="0" w:color="auto"/>
        <w:left w:val="none" w:sz="0" w:space="0" w:color="auto"/>
        <w:bottom w:val="none" w:sz="0" w:space="0" w:color="auto"/>
        <w:right w:val="none" w:sz="0" w:space="0" w:color="auto"/>
      </w:divBdr>
    </w:div>
    <w:div w:id="1921332321">
      <w:bodyDiv w:val="1"/>
      <w:marLeft w:val="0"/>
      <w:marRight w:val="0"/>
      <w:marTop w:val="0"/>
      <w:marBottom w:val="0"/>
      <w:divBdr>
        <w:top w:val="none" w:sz="0" w:space="0" w:color="auto"/>
        <w:left w:val="none" w:sz="0" w:space="0" w:color="auto"/>
        <w:bottom w:val="none" w:sz="0" w:space="0" w:color="auto"/>
        <w:right w:val="none" w:sz="0" w:space="0" w:color="auto"/>
      </w:divBdr>
    </w:div>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rutqvist\Library\CloudStorage\OneDrive-SINETIQAB\Documents\Delivery%20and%20Operations\Ongoing\SCA\Documentation\Mallar\Arrowhead%20SD%20Service%20Descriptio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2EB98FBBA198418F28BBDD39452A91"/>
        <w:category>
          <w:name w:val="General"/>
          <w:gallery w:val="placeholder"/>
        </w:category>
        <w:types>
          <w:type w:val="bbPlcHdr"/>
        </w:types>
        <w:behaviors>
          <w:behavior w:val="content"/>
        </w:behaviors>
        <w:guid w:val="{3A7EB091-4382-CC46-B736-2A2D220BF8D7}"/>
      </w:docPartPr>
      <w:docPartBody>
        <w:p w:rsidR="00D3072C" w:rsidRDefault="00C928F3">
          <w:pPr>
            <w:pStyle w:val="272EB98FBBA198418F28BBDD39452A91"/>
          </w:pPr>
          <w:r w:rsidRPr="006E71AE">
            <w:rPr>
              <w:rStyle w:val="PlaceholderText"/>
            </w:rPr>
            <w:t>[Titel]</w:t>
          </w:r>
        </w:p>
      </w:docPartBody>
    </w:docPart>
    <w:docPart>
      <w:docPartPr>
        <w:name w:val="63917DCF5D35B547B9CF912B3244E4D4"/>
        <w:category>
          <w:name w:val="General"/>
          <w:gallery w:val="placeholder"/>
        </w:category>
        <w:types>
          <w:type w:val="bbPlcHdr"/>
        </w:types>
        <w:behaviors>
          <w:behavior w:val="content"/>
        </w:behaviors>
        <w:guid w:val="{4BD380C4-885F-1E4D-82BD-4F805707828D}"/>
      </w:docPartPr>
      <w:docPartBody>
        <w:p w:rsidR="00D3072C" w:rsidRDefault="00C928F3">
          <w:pPr>
            <w:pStyle w:val="63917DCF5D35B547B9CF912B3244E4D4"/>
          </w:pPr>
          <w:r w:rsidRPr="006E71AE">
            <w:rPr>
              <w:rStyle w:val="PlaceholderText"/>
            </w:rPr>
            <w:t>[Titel]</w:t>
          </w:r>
        </w:p>
      </w:docPartBody>
    </w:docPart>
    <w:docPart>
      <w:docPartPr>
        <w:name w:val="4105F6F8BAA7994CAA237FFCF3D37F4D"/>
        <w:category>
          <w:name w:val="General"/>
          <w:gallery w:val="placeholder"/>
        </w:category>
        <w:types>
          <w:type w:val="bbPlcHdr"/>
        </w:types>
        <w:behaviors>
          <w:behavior w:val="content"/>
        </w:behaviors>
        <w:guid w:val="{FFCFD5F7-ED73-0847-819B-8CF9629CF694}"/>
      </w:docPartPr>
      <w:docPartBody>
        <w:p w:rsidR="00D3072C" w:rsidRDefault="00C928F3">
          <w:pPr>
            <w:pStyle w:val="4105F6F8BAA7994CAA237FFCF3D37F4D"/>
          </w:pPr>
          <w:r w:rsidRPr="006E71AE">
            <w:rPr>
              <w:rStyle w:val="PlaceholderText"/>
            </w:rPr>
            <w:t>[Kategori]</w:t>
          </w:r>
        </w:p>
      </w:docPartBody>
    </w:docPart>
    <w:docPart>
      <w:docPartPr>
        <w:name w:val="2325A06623A11A429565539D4DE57D8B"/>
        <w:category>
          <w:name w:val="General"/>
          <w:gallery w:val="placeholder"/>
        </w:category>
        <w:types>
          <w:type w:val="bbPlcHdr"/>
        </w:types>
        <w:behaviors>
          <w:behavior w:val="content"/>
        </w:behaviors>
        <w:guid w:val="{E47AFE5D-F8DD-AA46-8A70-8F88B940EC5F}"/>
      </w:docPartPr>
      <w:docPartBody>
        <w:p w:rsidR="00D3072C" w:rsidRDefault="00C928F3">
          <w:pPr>
            <w:pStyle w:val="2325A06623A11A429565539D4DE57D8B"/>
          </w:pPr>
          <w:r w:rsidRPr="006E71A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MinionPro-Regular">
    <w:altName w:val="Calibri"/>
    <w:panose1 w:val="020B0604020202020204"/>
    <w:charset w:val="4D"/>
    <w:family w:val="auto"/>
    <w:notTrueType/>
    <w:pitch w:val="default"/>
    <w:sig w:usb0="00000003" w:usb1="00000000" w:usb2="00000000" w:usb3="00000000" w:csb0="00000001" w:csb1="00000000"/>
  </w:font>
  <w:font w:name="Exo Bold">
    <w:altName w:val="Calibri"/>
    <w:panose1 w:val="020B0604020202020204"/>
    <w:charset w:val="00"/>
    <w:family w:val="auto"/>
    <w:pitch w:val="variable"/>
    <w:sig w:usb0="A00000EF" w:usb1="4000204B" w:usb2="00000000" w:usb3="00000000" w:csb0="00000093" w:csb1="00000000"/>
  </w:font>
  <w:font w:name="Yu Mincho">
    <w:altName w:val="游明朝"/>
    <w:panose1 w:val="02020400000000000000"/>
    <w:charset w:val="8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2C"/>
    <w:rsid w:val="0010085E"/>
    <w:rsid w:val="00A4025F"/>
    <w:rsid w:val="00C72FFA"/>
    <w:rsid w:val="00C928F3"/>
    <w:rsid w:val="00CB3673"/>
    <w:rsid w:val="00D307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2EB98FBBA198418F28BBDD39452A91">
    <w:name w:val="272EB98FBBA198418F28BBDD39452A91"/>
  </w:style>
  <w:style w:type="paragraph" w:customStyle="1" w:styleId="63917DCF5D35B547B9CF912B3244E4D4">
    <w:name w:val="63917DCF5D35B547B9CF912B3244E4D4"/>
  </w:style>
  <w:style w:type="paragraph" w:customStyle="1" w:styleId="4105F6F8BAA7994CAA237FFCF3D37F4D">
    <w:name w:val="4105F6F8BAA7994CAA237FFCF3D37F4D"/>
  </w:style>
  <w:style w:type="paragraph" w:customStyle="1" w:styleId="2325A06623A11A429565539D4DE57D8B">
    <w:name w:val="2325A06623A11A429565539D4DE57D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Bac22</b:Tag>
    <b:SourceType>InternetSite</b:SourceType>
    <b:Guid>{35C7E5B0-B810-F24E-BF5D-D250EF542EC3}</b:Guid>
    <b:Author>
      <b:Author>
        <b:Corporate>Backstage Project Authors</b:Corporate>
      </b:Author>
    </b:Author>
    <b:Title>Backstage Software Catalog and Developer Portal</b:Title>
    <b:URL>https://backstage.io/</b:URL>
    <b:Year>2022</b:Year>
    <b:Month>09</b:Month>
    <b:Day>09</b:Day>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D4075849431041B59F09349222064B" ma:contentTypeVersion="16" ma:contentTypeDescription="Create a new document." ma:contentTypeScope="" ma:versionID="224c1138f4fe6a88571e3d7f3eb08436">
  <xsd:schema xmlns:xsd="http://www.w3.org/2001/XMLSchema" xmlns:xs="http://www.w3.org/2001/XMLSchema" xmlns:p="http://schemas.microsoft.com/office/2006/metadata/properties" xmlns:ns2="3b9d715d-0525-4983-9877-fe4458d17f45" xmlns:ns3="5fe0c2ba-ff12-43a7-8b91-7828e2f00541" targetNamespace="http://schemas.microsoft.com/office/2006/metadata/properties" ma:root="true" ma:fieldsID="c5cc8a649054ffc98176cec6b007009a" ns2:_="" ns3:_="">
    <xsd:import namespace="3b9d715d-0525-4983-9877-fe4458d17f45"/>
    <xsd:import namespace="5fe0c2ba-ff12-43a7-8b91-7828e2f0054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d715d-0525-4983-9877-fe4458d17f4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bc4204a-dfed-4a39-8824-ce4cfe32347f}" ma:internalName="TaxCatchAll" ma:showField="CatchAllData" ma:web="3b9d715d-0525-4983-9877-fe4458d17f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e0c2ba-ff12-43a7-8b91-7828e2f0054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275fc75-7aa7-4596-a379-d9d44ed7985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fe0c2ba-ff12-43a7-8b91-7828e2f00541">
      <Terms xmlns="http://schemas.microsoft.com/office/infopath/2007/PartnerControls"/>
    </lcf76f155ced4ddcb4097134ff3c332f>
    <TaxCatchAll xmlns="3b9d715d-0525-4983-9877-fe4458d17f45" xsi:nil="true"/>
  </documentManagement>
</p:properties>
</file>

<file path=customXml/itemProps1.xml><?xml version="1.0" encoding="utf-8"?>
<ds:datastoreItem xmlns:ds="http://schemas.openxmlformats.org/officeDocument/2006/customXml" ds:itemID="{1116143F-DEFF-AA4A-82C8-D0BFA59C11FA}">
  <ds:schemaRefs>
    <ds:schemaRef ds:uri="http://schemas.openxmlformats.org/officeDocument/2006/bibliography"/>
  </ds:schemaRefs>
</ds:datastoreItem>
</file>

<file path=customXml/itemProps2.xml><?xml version="1.0" encoding="utf-8"?>
<ds:datastoreItem xmlns:ds="http://schemas.openxmlformats.org/officeDocument/2006/customXml" ds:itemID="{6D986925-4829-4BF5-8BDF-129F2F747CEA}">
  <ds:schemaRefs>
    <ds:schemaRef ds:uri="http://schemas.microsoft.com/sharepoint/v3/contenttype/forms"/>
  </ds:schemaRefs>
</ds:datastoreItem>
</file>

<file path=customXml/itemProps3.xml><?xml version="1.0" encoding="utf-8"?>
<ds:datastoreItem xmlns:ds="http://schemas.openxmlformats.org/officeDocument/2006/customXml" ds:itemID="{F2FAB52E-1EBB-44C9-930F-8E86EC98EF02}"/>
</file>

<file path=customXml/itemProps4.xml><?xml version="1.0" encoding="utf-8"?>
<ds:datastoreItem xmlns:ds="http://schemas.openxmlformats.org/officeDocument/2006/customXml" ds:itemID="{8DB88E45-D82D-4BF7-BFFA-35F4FE0A12AC}">
  <ds:schemaRefs>
    <ds:schemaRef ds:uri="http://schemas.microsoft.com/office/2006/metadata/properties"/>
    <ds:schemaRef ds:uri="http://schemas.microsoft.com/office/infopath/2007/PartnerControls"/>
    <ds:schemaRef ds:uri="5fe0c2ba-ff12-43a7-8b91-7828e2f00541"/>
    <ds:schemaRef ds:uri="3b9d715d-0525-4983-9877-fe4458d17f45"/>
  </ds:schemaRefs>
</ds:datastoreItem>
</file>

<file path=docProps/app.xml><?xml version="1.0" encoding="utf-8"?>
<Properties xmlns="http://schemas.openxmlformats.org/officeDocument/2006/extended-properties" xmlns:vt="http://schemas.openxmlformats.org/officeDocument/2006/docPropsVTypes">
  <Template>C:\Users\davidrutqvist\Library\CloudStorage\OneDrive-SINETIQAB\Documents\Delivery and Operations\Ongoing\SCA\Documentation\Mallar\Arrowhead SD Service Description v1.1.dotx</Template>
  <TotalTime>14431</TotalTime>
  <Pages>6</Pages>
  <Words>1263</Words>
  <Characters>7205</Characters>
  <Application>Microsoft Office Word</Application>
  <DocSecurity>0</DocSecurity>
  <Lines>60</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Service Description (SD) System Discovery</vt:lpstr>
      <vt:lpstr>Service Description (SD) Service Discovery</vt:lpstr>
    </vt:vector>
  </TitlesOfParts>
  <Company>Sinetiq AB</Company>
  <LinksUpToDate>false</LinksUpToDate>
  <CharactersWithSpaces>8452</CharactersWithSpaces>
  <SharedDoc>false</SharedDoc>
  <HLinks>
    <vt:vector size="108" baseType="variant">
      <vt:variant>
        <vt:i4>1900596</vt:i4>
      </vt:variant>
      <vt:variant>
        <vt:i4>104</vt:i4>
      </vt:variant>
      <vt:variant>
        <vt:i4>0</vt:i4>
      </vt:variant>
      <vt:variant>
        <vt:i4>5</vt:i4>
      </vt:variant>
      <vt:variant>
        <vt:lpwstr/>
      </vt:variant>
      <vt:variant>
        <vt:lpwstr>_Toc105596993</vt:lpwstr>
      </vt:variant>
      <vt:variant>
        <vt:i4>1900596</vt:i4>
      </vt:variant>
      <vt:variant>
        <vt:i4>98</vt:i4>
      </vt:variant>
      <vt:variant>
        <vt:i4>0</vt:i4>
      </vt:variant>
      <vt:variant>
        <vt:i4>5</vt:i4>
      </vt:variant>
      <vt:variant>
        <vt:lpwstr/>
      </vt:variant>
      <vt:variant>
        <vt:lpwstr>_Toc105596992</vt:lpwstr>
      </vt:variant>
      <vt:variant>
        <vt:i4>1900596</vt:i4>
      </vt:variant>
      <vt:variant>
        <vt:i4>92</vt:i4>
      </vt:variant>
      <vt:variant>
        <vt:i4>0</vt:i4>
      </vt:variant>
      <vt:variant>
        <vt:i4>5</vt:i4>
      </vt:variant>
      <vt:variant>
        <vt:lpwstr/>
      </vt:variant>
      <vt:variant>
        <vt:lpwstr>_Toc105596991</vt:lpwstr>
      </vt:variant>
      <vt:variant>
        <vt:i4>1900596</vt:i4>
      </vt:variant>
      <vt:variant>
        <vt:i4>86</vt:i4>
      </vt:variant>
      <vt:variant>
        <vt:i4>0</vt:i4>
      </vt:variant>
      <vt:variant>
        <vt:i4>5</vt:i4>
      </vt:variant>
      <vt:variant>
        <vt:lpwstr/>
      </vt:variant>
      <vt:variant>
        <vt:lpwstr>_Toc105596990</vt:lpwstr>
      </vt:variant>
      <vt:variant>
        <vt:i4>1835060</vt:i4>
      </vt:variant>
      <vt:variant>
        <vt:i4>80</vt:i4>
      </vt:variant>
      <vt:variant>
        <vt:i4>0</vt:i4>
      </vt:variant>
      <vt:variant>
        <vt:i4>5</vt:i4>
      </vt:variant>
      <vt:variant>
        <vt:lpwstr/>
      </vt:variant>
      <vt:variant>
        <vt:lpwstr>_Toc105596989</vt:lpwstr>
      </vt:variant>
      <vt:variant>
        <vt:i4>1835060</vt:i4>
      </vt:variant>
      <vt:variant>
        <vt:i4>74</vt:i4>
      </vt:variant>
      <vt:variant>
        <vt:i4>0</vt:i4>
      </vt:variant>
      <vt:variant>
        <vt:i4>5</vt:i4>
      </vt:variant>
      <vt:variant>
        <vt:lpwstr/>
      </vt:variant>
      <vt:variant>
        <vt:lpwstr>_Toc105596988</vt:lpwstr>
      </vt:variant>
      <vt:variant>
        <vt:i4>1835060</vt:i4>
      </vt:variant>
      <vt:variant>
        <vt:i4>68</vt:i4>
      </vt:variant>
      <vt:variant>
        <vt:i4>0</vt:i4>
      </vt:variant>
      <vt:variant>
        <vt:i4>5</vt:i4>
      </vt:variant>
      <vt:variant>
        <vt:lpwstr/>
      </vt:variant>
      <vt:variant>
        <vt:lpwstr>_Toc105596987</vt:lpwstr>
      </vt:variant>
      <vt:variant>
        <vt:i4>1835060</vt:i4>
      </vt:variant>
      <vt:variant>
        <vt:i4>62</vt:i4>
      </vt:variant>
      <vt:variant>
        <vt:i4>0</vt:i4>
      </vt:variant>
      <vt:variant>
        <vt:i4>5</vt:i4>
      </vt:variant>
      <vt:variant>
        <vt:lpwstr/>
      </vt:variant>
      <vt:variant>
        <vt:lpwstr>_Toc105596986</vt:lpwstr>
      </vt:variant>
      <vt:variant>
        <vt:i4>1835060</vt:i4>
      </vt:variant>
      <vt:variant>
        <vt:i4>56</vt:i4>
      </vt:variant>
      <vt:variant>
        <vt:i4>0</vt:i4>
      </vt:variant>
      <vt:variant>
        <vt:i4>5</vt:i4>
      </vt:variant>
      <vt:variant>
        <vt:lpwstr/>
      </vt:variant>
      <vt:variant>
        <vt:lpwstr>_Toc105596985</vt:lpwstr>
      </vt:variant>
      <vt:variant>
        <vt:i4>1835060</vt:i4>
      </vt:variant>
      <vt:variant>
        <vt:i4>50</vt:i4>
      </vt:variant>
      <vt:variant>
        <vt:i4>0</vt:i4>
      </vt:variant>
      <vt:variant>
        <vt:i4>5</vt:i4>
      </vt:variant>
      <vt:variant>
        <vt:lpwstr/>
      </vt:variant>
      <vt:variant>
        <vt:lpwstr>_Toc105596984</vt:lpwstr>
      </vt:variant>
      <vt:variant>
        <vt:i4>1835060</vt:i4>
      </vt:variant>
      <vt:variant>
        <vt:i4>44</vt:i4>
      </vt:variant>
      <vt:variant>
        <vt:i4>0</vt:i4>
      </vt:variant>
      <vt:variant>
        <vt:i4>5</vt:i4>
      </vt:variant>
      <vt:variant>
        <vt:lpwstr/>
      </vt:variant>
      <vt:variant>
        <vt:lpwstr>_Toc105596982</vt:lpwstr>
      </vt:variant>
      <vt:variant>
        <vt:i4>1835060</vt:i4>
      </vt:variant>
      <vt:variant>
        <vt:i4>38</vt:i4>
      </vt:variant>
      <vt:variant>
        <vt:i4>0</vt:i4>
      </vt:variant>
      <vt:variant>
        <vt:i4>5</vt:i4>
      </vt:variant>
      <vt:variant>
        <vt:lpwstr/>
      </vt:variant>
      <vt:variant>
        <vt:lpwstr>_Toc105596981</vt:lpwstr>
      </vt:variant>
      <vt:variant>
        <vt:i4>1245236</vt:i4>
      </vt:variant>
      <vt:variant>
        <vt:i4>32</vt:i4>
      </vt:variant>
      <vt:variant>
        <vt:i4>0</vt:i4>
      </vt:variant>
      <vt:variant>
        <vt:i4>5</vt:i4>
      </vt:variant>
      <vt:variant>
        <vt:lpwstr/>
      </vt:variant>
      <vt:variant>
        <vt:lpwstr>_Toc105596979</vt:lpwstr>
      </vt:variant>
      <vt:variant>
        <vt:i4>1245236</vt:i4>
      </vt:variant>
      <vt:variant>
        <vt:i4>26</vt:i4>
      </vt:variant>
      <vt:variant>
        <vt:i4>0</vt:i4>
      </vt:variant>
      <vt:variant>
        <vt:i4>5</vt:i4>
      </vt:variant>
      <vt:variant>
        <vt:lpwstr/>
      </vt:variant>
      <vt:variant>
        <vt:lpwstr>_Toc105596974</vt:lpwstr>
      </vt:variant>
      <vt:variant>
        <vt:i4>1245236</vt:i4>
      </vt:variant>
      <vt:variant>
        <vt:i4>20</vt:i4>
      </vt:variant>
      <vt:variant>
        <vt:i4>0</vt:i4>
      </vt:variant>
      <vt:variant>
        <vt:i4>5</vt:i4>
      </vt:variant>
      <vt:variant>
        <vt:lpwstr/>
      </vt:variant>
      <vt:variant>
        <vt:lpwstr>_Toc105596972</vt:lpwstr>
      </vt:variant>
      <vt:variant>
        <vt:i4>1245236</vt:i4>
      </vt:variant>
      <vt:variant>
        <vt:i4>14</vt:i4>
      </vt:variant>
      <vt:variant>
        <vt:i4>0</vt:i4>
      </vt:variant>
      <vt:variant>
        <vt:i4>5</vt:i4>
      </vt:variant>
      <vt:variant>
        <vt:lpwstr/>
      </vt:variant>
      <vt:variant>
        <vt:lpwstr>_Toc105596971</vt:lpwstr>
      </vt:variant>
      <vt:variant>
        <vt:i4>1245236</vt:i4>
      </vt:variant>
      <vt:variant>
        <vt:i4>8</vt:i4>
      </vt:variant>
      <vt:variant>
        <vt:i4>0</vt:i4>
      </vt:variant>
      <vt:variant>
        <vt:i4>5</vt:i4>
      </vt:variant>
      <vt:variant>
        <vt:lpwstr/>
      </vt:variant>
      <vt:variant>
        <vt:lpwstr>_Toc105596970</vt:lpwstr>
      </vt:variant>
      <vt:variant>
        <vt:i4>1179700</vt:i4>
      </vt:variant>
      <vt:variant>
        <vt:i4>2</vt:i4>
      </vt:variant>
      <vt:variant>
        <vt:i4>0</vt:i4>
      </vt:variant>
      <vt:variant>
        <vt:i4>5</vt:i4>
      </vt:variant>
      <vt:variant>
        <vt:lpwstr/>
      </vt:variant>
      <vt:variant>
        <vt:lpwstr>_Toc105596969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Description (SD) System Registry Administration</dc:title>
  <dc:subject/>
  <dc:creator>Microsoft Office User;per.olofsson@sinetiq.se</dc:creator>
  <cp:keywords/>
  <dc:description/>
  <cp:lastModifiedBy>David Rutqvist</cp:lastModifiedBy>
  <cp:revision>88</cp:revision>
  <cp:lastPrinted>2022-06-10T01:13:00Z</cp:lastPrinted>
  <dcterms:created xsi:type="dcterms:W3CDTF">2022-09-18T22:01:00Z</dcterms:created>
  <dcterms:modified xsi:type="dcterms:W3CDTF">2022-10-24T17:20:00Z</dcterms:modified>
  <cp:category>0.3</cp:category>
  <cp:contentStatus>For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0x010100A4D4075849431041B59F09349222064B</vt:lpwstr>
  </property>
  <property fmtid="{D5CDD505-2E9C-101B-9397-08002B2CF9AE}" pid="3" name="MediaServiceImageTags">
    <vt:lpwstr/>
  </property>
</Properties>
</file>