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5D2A" w14:textId="77777777" w:rsidR="00B14691" w:rsidRDefault="00B14691" w:rsidP="00BA27ED">
      <w:pPr>
        <w:spacing w:after="0" w:line="240" w:lineRule="auto"/>
        <w:contextualSpacing/>
      </w:pPr>
    </w:p>
    <w:p w14:paraId="7B9E38CF" w14:textId="77777777" w:rsidR="00BE4F33" w:rsidRDefault="00BE4F33" w:rsidP="00BA27ED">
      <w:pPr>
        <w:spacing w:after="0" w:line="240" w:lineRule="auto"/>
        <w:contextualSpacing/>
      </w:pPr>
    </w:p>
    <w:p w14:paraId="74F5B1E7" w14:textId="3CADB36A" w:rsidR="00FF458F" w:rsidRDefault="00FF458F" w:rsidP="00BA27ED">
      <w:pPr>
        <w:pStyle w:val="Heading1"/>
        <w:spacing w:before="0" w:line="240" w:lineRule="auto"/>
        <w:contextualSpacing/>
      </w:pPr>
      <w:r>
        <w:t>Introduction</w:t>
      </w:r>
      <w:r w:rsidR="00692BFB">
        <w:t xml:space="preserve">: </w:t>
      </w:r>
      <w:r w:rsidR="00692BFB" w:rsidRPr="00692BFB">
        <w:t>Dataspaces: A Foundation for Enterprise Digital Sovereignty</w:t>
      </w:r>
    </w:p>
    <w:p w14:paraId="30575619" w14:textId="6529FAED" w:rsidR="4300B63E" w:rsidRDefault="4300B63E" w:rsidP="00BA27ED">
      <w:pPr>
        <w:spacing w:after="0" w:line="240" w:lineRule="auto"/>
        <w:contextualSpacing/>
        <w:rPr>
          <w:rFonts w:eastAsia="Times New Roman"/>
          <w:color w:val="000000" w:themeColor="text1"/>
          <w:sz w:val="24"/>
          <w:szCs w:val="24"/>
          <w:lang w:eastAsia="en-CA"/>
        </w:rPr>
      </w:pPr>
    </w:p>
    <w:p w14:paraId="0D9C3B75" w14:textId="039A5755" w:rsidR="003A001A" w:rsidRDefault="00FF458F" w:rsidP="00BA27ED">
      <w:pPr>
        <w:spacing w:after="0" w:line="240" w:lineRule="auto"/>
        <w:contextualSpacing/>
        <w:textAlignment w:val="baseline"/>
        <w:rPr>
          <w:rFonts w:eastAsia="Times New Roman"/>
          <w:color w:val="000000"/>
          <w:sz w:val="24"/>
          <w:szCs w:val="24"/>
          <w:lang w:eastAsia="en-CA"/>
        </w:rPr>
      </w:pPr>
      <w:r w:rsidRPr="7AF241D1">
        <w:rPr>
          <w:rFonts w:eastAsia="Times New Roman"/>
          <w:color w:val="000000" w:themeColor="text1"/>
          <w:sz w:val="24"/>
          <w:szCs w:val="24"/>
          <w:lang w:eastAsia="en-CA"/>
        </w:rPr>
        <w:t xml:space="preserve">To realize a viable data economy, companies and organizations of all types and sizes </w:t>
      </w:r>
      <w:r w:rsidR="002E5DD3" w:rsidRPr="7AF241D1">
        <w:rPr>
          <w:rFonts w:eastAsia="Times New Roman"/>
          <w:color w:val="000000" w:themeColor="text1"/>
          <w:sz w:val="24"/>
          <w:szCs w:val="24"/>
          <w:lang w:eastAsia="en-CA"/>
        </w:rPr>
        <w:t xml:space="preserve">around the world </w:t>
      </w:r>
      <w:r w:rsidRPr="7AF241D1">
        <w:rPr>
          <w:rFonts w:eastAsia="Times New Roman"/>
          <w:color w:val="000000" w:themeColor="text1"/>
          <w:sz w:val="24"/>
          <w:szCs w:val="24"/>
          <w:lang w:eastAsia="en-CA"/>
        </w:rPr>
        <w:t xml:space="preserve">need to </w:t>
      </w:r>
      <w:r w:rsidR="3BF58F25" w:rsidRPr="7AF241D1">
        <w:rPr>
          <w:rFonts w:eastAsia="Times New Roman"/>
          <w:color w:val="000000" w:themeColor="text1"/>
          <w:sz w:val="24"/>
          <w:szCs w:val="24"/>
          <w:lang w:eastAsia="en-CA"/>
        </w:rPr>
        <w:t xml:space="preserve">have full control over their data </w:t>
      </w:r>
      <w:r w:rsidR="1793C682" w:rsidRPr="7AF241D1">
        <w:rPr>
          <w:rFonts w:eastAsia="Times New Roman"/>
          <w:color w:val="000000" w:themeColor="text1"/>
          <w:sz w:val="24"/>
          <w:szCs w:val="24"/>
          <w:lang w:eastAsia="en-CA"/>
        </w:rPr>
        <w:t xml:space="preserve">combined with </w:t>
      </w:r>
      <w:r w:rsidR="3BF58F25" w:rsidRPr="7AF241D1">
        <w:rPr>
          <w:rFonts w:eastAsia="Times New Roman"/>
          <w:color w:val="000000" w:themeColor="text1"/>
          <w:sz w:val="24"/>
          <w:szCs w:val="24"/>
          <w:lang w:eastAsia="en-CA"/>
        </w:rPr>
        <w:t xml:space="preserve">the ability to </w:t>
      </w:r>
      <w:r w:rsidRPr="7AF241D1">
        <w:rPr>
          <w:rFonts w:eastAsia="Times New Roman"/>
          <w:color w:val="000000" w:themeColor="text1"/>
          <w:sz w:val="24"/>
          <w:szCs w:val="24"/>
          <w:lang w:eastAsia="en-CA"/>
        </w:rPr>
        <w:t>share their data</w:t>
      </w:r>
      <w:r w:rsidR="354D7EAC" w:rsidRPr="7AF241D1">
        <w:rPr>
          <w:rFonts w:eastAsia="Times New Roman"/>
          <w:color w:val="000000" w:themeColor="text1"/>
          <w:sz w:val="24"/>
          <w:szCs w:val="24"/>
          <w:lang w:eastAsia="en-CA"/>
        </w:rPr>
        <w:t xml:space="preserve"> in a controllable and compliant way</w:t>
      </w:r>
      <w:r w:rsidRPr="7AF241D1">
        <w:rPr>
          <w:rFonts w:eastAsia="Times New Roman"/>
          <w:color w:val="000000" w:themeColor="text1"/>
          <w:sz w:val="24"/>
          <w:szCs w:val="24"/>
          <w:lang w:eastAsia="en-CA"/>
        </w:rPr>
        <w:t xml:space="preserve">. </w:t>
      </w:r>
      <w:r w:rsidR="003A001A" w:rsidRPr="7AF241D1">
        <w:rPr>
          <w:rFonts w:eastAsia="Times New Roman"/>
          <w:color w:val="000000" w:themeColor="text1"/>
          <w:sz w:val="24"/>
          <w:szCs w:val="24"/>
          <w:lang w:eastAsia="en-CA"/>
        </w:rPr>
        <w:t xml:space="preserve">They need </w:t>
      </w:r>
      <w:r w:rsidR="00F27F62" w:rsidRPr="7AF241D1">
        <w:rPr>
          <w:rFonts w:eastAsia="Times New Roman"/>
          <w:color w:val="000000" w:themeColor="text1"/>
          <w:sz w:val="24"/>
          <w:szCs w:val="24"/>
          <w:lang w:eastAsia="en-CA"/>
        </w:rPr>
        <w:t xml:space="preserve">an </w:t>
      </w:r>
      <w:r w:rsidR="003A001A" w:rsidRPr="7AF241D1">
        <w:rPr>
          <w:rFonts w:eastAsia="Times New Roman"/>
          <w:color w:val="000000" w:themeColor="text1"/>
          <w:sz w:val="24"/>
          <w:szCs w:val="24"/>
          <w:lang w:eastAsia="en-CA"/>
        </w:rPr>
        <w:t xml:space="preserve">enterprise grade </w:t>
      </w:r>
      <w:r w:rsidR="00A751E8" w:rsidRPr="7AF241D1">
        <w:rPr>
          <w:rFonts w:eastAsia="Times New Roman"/>
          <w:color w:val="000000" w:themeColor="text1"/>
          <w:sz w:val="24"/>
          <w:szCs w:val="24"/>
          <w:lang w:eastAsia="en-CA"/>
        </w:rPr>
        <w:t>architecture</w:t>
      </w:r>
      <w:r w:rsidR="000A3BBA" w:rsidRPr="7AF241D1">
        <w:rPr>
          <w:rFonts w:eastAsia="Times New Roman"/>
          <w:color w:val="000000" w:themeColor="text1"/>
          <w:sz w:val="24"/>
          <w:szCs w:val="24"/>
          <w:lang w:eastAsia="en-CA"/>
        </w:rPr>
        <w:t xml:space="preserve"> and </w:t>
      </w:r>
      <w:r w:rsidR="00F27F62" w:rsidRPr="7AF241D1">
        <w:rPr>
          <w:rFonts w:eastAsia="Times New Roman"/>
          <w:color w:val="000000" w:themeColor="text1"/>
          <w:sz w:val="24"/>
          <w:szCs w:val="24"/>
          <w:lang w:eastAsia="en-CA"/>
        </w:rPr>
        <w:t>solution</w:t>
      </w:r>
      <w:r w:rsidR="00E614F6" w:rsidRPr="7AF241D1">
        <w:rPr>
          <w:rFonts w:eastAsia="Times New Roman"/>
          <w:color w:val="000000" w:themeColor="text1"/>
          <w:sz w:val="24"/>
          <w:szCs w:val="24"/>
          <w:lang w:eastAsia="en-CA"/>
        </w:rPr>
        <w:t xml:space="preserve"> that puts them in control of</w:t>
      </w:r>
      <w:r w:rsidR="003A001A" w:rsidRPr="7AF241D1">
        <w:rPr>
          <w:rFonts w:eastAsia="Times New Roman"/>
          <w:color w:val="000000" w:themeColor="text1"/>
          <w:sz w:val="24"/>
          <w:szCs w:val="24"/>
          <w:lang w:eastAsia="en-CA"/>
        </w:rPr>
        <w:t xml:space="preserve"> their data </w:t>
      </w:r>
      <w:r w:rsidR="00866273" w:rsidRPr="7AF241D1">
        <w:rPr>
          <w:rFonts w:eastAsia="Times New Roman"/>
          <w:color w:val="000000" w:themeColor="text1"/>
          <w:sz w:val="24"/>
          <w:szCs w:val="24"/>
          <w:lang w:eastAsia="en-CA"/>
        </w:rPr>
        <w:t xml:space="preserve">while sharing </w:t>
      </w:r>
      <w:r w:rsidR="003A001A" w:rsidRPr="7AF241D1">
        <w:rPr>
          <w:rFonts w:eastAsia="Times New Roman"/>
          <w:color w:val="000000" w:themeColor="text1"/>
          <w:sz w:val="24"/>
          <w:szCs w:val="24"/>
          <w:lang w:eastAsia="en-CA"/>
        </w:rPr>
        <w:t xml:space="preserve">with </w:t>
      </w:r>
      <w:r w:rsidR="00324492">
        <w:rPr>
          <w:rFonts w:eastAsia="Times New Roman"/>
          <w:color w:val="000000" w:themeColor="text1"/>
          <w:sz w:val="24"/>
          <w:szCs w:val="24"/>
          <w:lang w:eastAsia="en-CA"/>
        </w:rPr>
        <w:t>other stakeholders such as cu</w:t>
      </w:r>
      <w:r w:rsidR="00F4146E">
        <w:rPr>
          <w:rFonts w:eastAsia="Times New Roman"/>
          <w:color w:val="000000" w:themeColor="text1"/>
          <w:sz w:val="24"/>
          <w:szCs w:val="24"/>
          <w:lang w:eastAsia="en-CA"/>
        </w:rPr>
        <w:t>s</w:t>
      </w:r>
      <w:r w:rsidR="003A001A" w:rsidRPr="7AF241D1">
        <w:rPr>
          <w:rFonts w:eastAsia="Times New Roman"/>
          <w:color w:val="000000" w:themeColor="text1"/>
          <w:sz w:val="24"/>
          <w:szCs w:val="24"/>
          <w:lang w:eastAsia="en-CA"/>
        </w:rPr>
        <w:t xml:space="preserve">tomers, </w:t>
      </w:r>
      <w:r w:rsidR="00397760" w:rsidRPr="7AF241D1">
        <w:rPr>
          <w:rFonts w:eastAsia="Times New Roman"/>
          <w:color w:val="000000" w:themeColor="text1"/>
          <w:sz w:val="24"/>
          <w:szCs w:val="24"/>
          <w:lang w:eastAsia="en-CA"/>
        </w:rPr>
        <w:t xml:space="preserve">supply chain, </w:t>
      </w:r>
      <w:r w:rsidR="003A001A" w:rsidRPr="7AF241D1">
        <w:rPr>
          <w:rFonts w:eastAsia="Times New Roman"/>
          <w:color w:val="000000" w:themeColor="text1"/>
          <w:sz w:val="24"/>
          <w:szCs w:val="24"/>
          <w:lang w:eastAsia="en-CA"/>
        </w:rPr>
        <w:t>the public, and in certain scenarios even with their competitors.</w:t>
      </w:r>
    </w:p>
    <w:p w14:paraId="00DB11D2" w14:textId="77777777" w:rsidR="003A001A" w:rsidRDefault="003A001A" w:rsidP="00BA27ED">
      <w:pPr>
        <w:spacing w:after="0" w:line="240" w:lineRule="auto"/>
        <w:contextualSpacing/>
        <w:textAlignment w:val="baseline"/>
        <w:rPr>
          <w:rFonts w:eastAsia="Times New Roman" w:cstheme="minorHAnsi"/>
          <w:color w:val="000000"/>
          <w:sz w:val="24"/>
          <w:szCs w:val="24"/>
          <w:lang w:eastAsia="en-CA"/>
        </w:rPr>
      </w:pPr>
    </w:p>
    <w:p w14:paraId="2055DB2B" w14:textId="1791F108" w:rsidR="003A001A" w:rsidRDefault="00D87AA3" w:rsidP="00BA27ED">
      <w:pPr>
        <w:spacing w:after="0" w:line="240" w:lineRule="auto"/>
        <w:contextualSpacing/>
        <w:textAlignment w:val="baseline"/>
        <w:rPr>
          <w:rFonts w:eastAsia="Times New Roman"/>
          <w:color w:val="000000" w:themeColor="text1"/>
          <w:sz w:val="24"/>
          <w:szCs w:val="24"/>
          <w:lang w:eastAsia="en-CA"/>
        </w:rPr>
      </w:pPr>
      <w:r w:rsidRPr="5EAA63FE">
        <w:rPr>
          <w:rFonts w:eastAsia="Times New Roman"/>
          <w:color w:val="000000" w:themeColor="text1"/>
          <w:sz w:val="24"/>
          <w:szCs w:val="24"/>
          <w:lang w:eastAsia="en-CA"/>
        </w:rPr>
        <w:t xml:space="preserve">This architecture </w:t>
      </w:r>
      <w:r w:rsidR="00747AD9" w:rsidRPr="5EAA63FE">
        <w:rPr>
          <w:rFonts w:eastAsia="Times New Roman"/>
          <w:color w:val="000000" w:themeColor="text1"/>
          <w:sz w:val="24"/>
          <w:szCs w:val="24"/>
          <w:lang w:eastAsia="en-CA"/>
        </w:rPr>
        <w:t xml:space="preserve">begins </w:t>
      </w:r>
      <w:r w:rsidRPr="5EAA63FE">
        <w:rPr>
          <w:rFonts w:eastAsia="Times New Roman"/>
          <w:color w:val="000000" w:themeColor="text1"/>
          <w:sz w:val="24"/>
          <w:szCs w:val="24"/>
          <w:lang w:eastAsia="en-CA"/>
        </w:rPr>
        <w:t xml:space="preserve">with the </w:t>
      </w:r>
      <w:r w:rsidR="00747AD9" w:rsidRPr="5EAA63FE">
        <w:rPr>
          <w:rFonts w:eastAsia="Times New Roman"/>
          <w:color w:val="000000" w:themeColor="text1"/>
          <w:sz w:val="24"/>
          <w:szCs w:val="24"/>
          <w:lang w:eastAsia="en-CA"/>
        </w:rPr>
        <w:t>concept</w:t>
      </w:r>
      <w:r w:rsidRPr="5EAA63FE">
        <w:rPr>
          <w:rFonts w:eastAsia="Times New Roman"/>
          <w:color w:val="000000" w:themeColor="text1"/>
          <w:sz w:val="24"/>
          <w:szCs w:val="24"/>
          <w:lang w:eastAsia="en-CA"/>
        </w:rPr>
        <w:t xml:space="preserve"> of </w:t>
      </w:r>
      <w:r w:rsidR="00A10558" w:rsidRPr="5EAA63FE">
        <w:rPr>
          <w:rFonts w:eastAsia="Times New Roman"/>
          <w:b/>
          <w:bCs/>
          <w:i/>
          <w:iCs/>
          <w:color w:val="000000" w:themeColor="text1"/>
          <w:sz w:val="24"/>
          <w:szCs w:val="24"/>
          <w:lang w:eastAsia="en-CA"/>
        </w:rPr>
        <w:t>dataspace</w:t>
      </w:r>
      <w:r w:rsidRPr="5EAA63FE">
        <w:rPr>
          <w:rFonts w:eastAsia="Times New Roman"/>
          <w:b/>
          <w:bCs/>
          <w:i/>
          <w:iCs/>
          <w:color w:val="000000" w:themeColor="text1"/>
          <w:sz w:val="24"/>
          <w:szCs w:val="24"/>
          <w:lang w:eastAsia="en-CA"/>
        </w:rPr>
        <w:t>s</w:t>
      </w:r>
      <w:r w:rsidRPr="5EAA63FE">
        <w:rPr>
          <w:rFonts w:eastAsia="Times New Roman"/>
          <w:color w:val="000000" w:themeColor="text1"/>
          <w:sz w:val="24"/>
          <w:szCs w:val="24"/>
          <w:lang w:eastAsia="en-CA"/>
        </w:rPr>
        <w:t>.</w:t>
      </w:r>
      <w:r w:rsidR="003E385A" w:rsidRPr="5EAA63FE">
        <w:rPr>
          <w:rFonts w:eastAsia="Times New Roman"/>
          <w:color w:val="000000" w:themeColor="text1"/>
          <w:sz w:val="24"/>
          <w:szCs w:val="24"/>
          <w:lang w:eastAsia="en-CA"/>
        </w:rPr>
        <w:t xml:space="preserve"> A given </w:t>
      </w:r>
      <w:r w:rsidR="00A10558" w:rsidRPr="5EAA63FE">
        <w:rPr>
          <w:rFonts w:eastAsia="Times New Roman"/>
          <w:color w:val="000000" w:themeColor="text1"/>
          <w:sz w:val="24"/>
          <w:szCs w:val="24"/>
          <w:lang w:eastAsia="en-CA"/>
        </w:rPr>
        <w:t>dataspace</w:t>
      </w:r>
      <w:r w:rsidR="003E385A" w:rsidRPr="5EAA63FE">
        <w:rPr>
          <w:rFonts w:eastAsia="Times New Roman"/>
          <w:color w:val="000000" w:themeColor="text1"/>
          <w:sz w:val="24"/>
          <w:szCs w:val="24"/>
          <w:lang w:eastAsia="en-CA"/>
        </w:rPr>
        <w:t xml:space="preserve"> consists of </w:t>
      </w:r>
      <w:r w:rsidR="005E7672" w:rsidRPr="5EAA63FE">
        <w:rPr>
          <w:rFonts w:eastAsia="Times New Roman"/>
          <w:color w:val="000000" w:themeColor="text1"/>
          <w:sz w:val="24"/>
          <w:szCs w:val="24"/>
          <w:lang w:eastAsia="en-CA"/>
        </w:rPr>
        <w:t xml:space="preserve">one </w:t>
      </w:r>
      <w:r w:rsidR="003E385A" w:rsidRPr="5EAA63FE">
        <w:rPr>
          <w:rFonts w:eastAsia="Times New Roman"/>
          <w:color w:val="000000" w:themeColor="text1"/>
          <w:sz w:val="24"/>
          <w:szCs w:val="24"/>
          <w:lang w:eastAsia="en-CA"/>
        </w:rPr>
        <w:t>or more datasets</w:t>
      </w:r>
      <w:r w:rsidR="00CE123A" w:rsidRPr="5EAA63FE">
        <w:rPr>
          <w:rFonts w:eastAsia="Times New Roman"/>
          <w:color w:val="000000" w:themeColor="text1"/>
          <w:sz w:val="24"/>
          <w:szCs w:val="24"/>
          <w:lang w:eastAsia="en-CA"/>
        </w:rPr>
        <w:t xml:space="preserve">, large or small, </w:t>
      </w:r>
      <w:r w:rsidR="00910866" w:rsidRPr="5EAA63FE">
        <w:rPr>
          <w:rFonts w:eastAsia="Times New Roman"/>
          <w:color w:val="000000" w:themeColor="text1"/>
          <w:sz w:val="24"/>
          <w:szCs w:val="24"/>
          <w:lang w:eastAsia="en-CA"/>
        </w:rPr>
        <w:t>static,</w:t>
      </w:r>
      <w:r w:rsidR="00CE123A" w:rsidRPr="5EAA63FE">
        <w:rPr>
          <w:rFonts w:eastAsia="Times New Roman"/>
          <w:color w:val="000000" w:themeColor="text1"/>
          <w:sz w:val="24"/>
          <w:szCs w:val="24"/>
          <w:lang w:eastAsia="en-CA"/>
        </w:rPr>
        <w:t xml:space="preserve"> or streaming, </w:t>
      </w:r>
      <w:r w:rsidR="00C90C41" w:rsidRPr="5EAA63FE">
        <w:rPr>
          <w:rFonts w:eastAsia="Times New Roman"/>
          <w:color w:val="000000" w:themeColor="text1"/>
          <w:sz w:val="24"/>
          <w:szCs w:val="24"/>
          <w:lang w:eastAsia="en-CA"/>
        </w:rPr>
        <w:t>relational,</w:t>
      </w:r>
      <w:r w:rsidR="005E557C" w:rsidRPr="5EAA63FE">
        <w:rPr>
          <w:rFonts w:eastAsia="Times New Roman"/>
          <w:color w:val="000000" w:themeColor="text1"/>
          <w:sz w:val="24"/>
          <w:szCs w:val="24"/>
          <w:lang w:eastAsia="en-CA"/>
        </w:rPr>
        <w:t xml:space="preserve"> or not,</w:t>
      </w:r>
      <w:r w:rsidR="003E385A" w:rsidRPr="5EAA63FE">
        <w:rPr>
          <w:rFonts w:eastAsia="Times New Roman"/>
          <w:color w:val="000000" w:themeColor="text1"/>
          <w:sz w:val="24"/>
          <w:szCs w:val="24"/>
          <w:lang w:eastAsia="en-CA"/>
        </w:rPr>
        <w:t xml:space="preserve"> that are </w:t>
      </w:r>
      <w:r w:rsidR="001D0EDE" w:rsidRPr="5EAA63FE">
        <w:rPr>
          <w:rFonts w:eastAsia="Times New Roman"/>
          <w:color w:val="000000" w:themeColor="text1"/>
          <w:sz w:val="24"/>
          <w:szCs w:val="24"/>
          <w:lang w:eastAsia="en-CA"/>
        </w:rPr>
        <w:t>configurated</w:t>
      </w:r>
      <w:r w:rsidR="003E385A" w:rsidRPr="5EAA63FE">
        <w:rPr>
          <w:rFonts w:eastAsia="Times New Roman"/>
          <w:color w:val="000000" w:themeColor="text1"/>
          <w:sz w:val="24"/>
          <w:szCs w:val="24"/>
          <w:lang w:eastAsia="en-CA"/>
        </w:rPr>
        <w:t xml:space="preserve"> for sharing</w:t>
      </w:r>
      <w:r w:rsidR="005E557C" w:rsidRPr="5EAA63FE">
        <w:rPr>
          <w:rFonts w:eastAsia="Times New Roman"/>
          <w:color w:val="000000" w:themeColor="text1"/>
          <w:sz w:val="24"/>
          <w:szCs w:val="24"/>
          <w:lang w:eastAsia="en-CA"/>
        </w:rPr>
        <w:t xml:space="preserve">. The </w:t>
      </w:r>
      <w:r w:rsidR="00A10558" w:rsidRPr="5EAA63FE">
        <w:rPr>
          <w:rFonts w:eastAsia="Times New Roman"/>
          <w:color w:val="000000" w:themeColor="text1"/>
          <w:sz w:val="24"/>
          <w:szCs w:val="24"/>
          <w:lang w:eastAsia="en-CA"/>
        </w:rPr>
        <w:t>dataspace</w:t>
      </w:r>
      <w:r w:rsidR="005E557C" w:rsidRPr="5EAA63FE">
        <w:rPr>
          <w:rFonts w:eastAsia="Times New Roman"/>
          <w:color w:val="000000" w:themeColor="text1"/>
          <w:sz w:val="24"/>
          <w:szCs w:val="24"/>
          <w:lang w:eastAsia="en-CA"/>
        </w:rPr>
        <w:t xml:space="preserve"> also defines the </w:t>
      </w:r>
      <w:r w:rsidR="008D7324" w:rsidRPr="5EAA63FE">
        <w:rPr>
          <w:rFonts w:eastAsia="Times New Roman"/>
          <w:color w:val="000000" w:themeColor="text1"/>
          <w:sz w:val="24"/>
          <w:szCs w:val="24"/>
          <w:lang w:eastAsia="en-CA"/>
        </w:rPr>
        <w:t>syntax and semantics</w:t>
      </w:r>
      <w:r w:rsidR="005E557C" w:rsidRPr="5EAA63FE">
        <w:rPr>
          <w:rFonts w:eastAsia="Times New Roman"/>
          <w:color w:val="000000" w:themeColor="text1"/>
          <w:sz w:val="24"/>
          <w:szCs w:val="24"/>
          <w:lang w:eastAsia="en-CA"/>
        </w:rPr>
        <w:t xml:space="preserve"> of the dataset it represents</w:t>
      </w:r>
      <w:r w:rsidR="008D7324" w:rsidRPr="5EAA63FE">
        <w:rPr>
          <w:rFonts w:eastAsia="Times New Roman"/>
          <w:color w:val="000000" w:themeColor="text1"/>
          <w:sz w:val="24"/>
          <w:szCs w:val="24"/>
          <w:lang w:eastAsia="en-CA"/>
        </w:rPr>
        <w:t xml:space="preserve">, </w:t>
      </w:r>
      <w:r w:rsidR="005E2277" w:rsidRPr="5EAA63FE">
        <w:rPr>
          <w:rFonts w:eastAsia="Times New Roman"/>
          <w:color w:val="000000" w:themeColor="text1"/>
          <w:sz w:val="24"/>
          <w:szCs w:val="24"/>
          <w:lang w:eastAsia="en-CA"/>
        </w:rPr>
        <w:t>the</w:t>
      </w:r>
      <w:r w:rsidR="003E385A" w:rsidRPr="5EAA63FE">
        <w:rPr>
          <w:rFonts w:eastAsia="Times New Roman"/>
          <w:color w:val="000000" w:themeColor="text1"/>
          <w:sz w:val="24"/>
          <w:szCs w:val="24"/>
          <w:lang w:eastAsia="en-CA"/>
        </w:rPr>
        <w:t xml:space="preserve"> associated policies for sharing of that data</w:t>
      </w:r>
      <w:r w:rsidR="0076332F" w:rsidRPr="5EAA63FE">
        <w:rPr>
          <w:rFonts w:eastAsia="Times New Roman"/>
          <w:color w:val="000000" w:themeColor="text1"/>
          <w:sz w:val="24"/>
          <w:szCs w:val="24"/>
          <w:lang w:eastAsia="en-CA"/>
        </w:rPr>
        <w:t>set</w:t>
      </w:r>
      <w:r w:rsidR="003E385A" w:rsidRPr="5EAA63FE">
        <w:rPr>
          <w:rFonts w:eastAsia="Times New Roman"/>
          <w:color w:val="000000" w:themeColor="text1"/>
          <w:sz w:val="24"/>
          <w:szCs w:val="24"/>
          <w:lang w:eastAsia="en-CA"/>
        </w:rPr>
        <w:t>, the</w:t>
      </w:r>
      <w:r w:rsidR="00DA34DB">
        <w:rPr>
          <w:rFonts w:eastAsia="Times New Roman"/>
          <w:color w:val="000000" w:themeColor="text1"/>
          <w:sz w:val="24"/>
          <w:szCs w:val="24"/>
          <w:lang w:eastAsia="en-CA"/>
        </w:rPr>
        <w:t xml:space="preserve"> type of</w:t>
      </w:r>
      <w:r w:rsidR="003E385A" w:rsidRPr="5EAA63FE">
        <w:rPr>
          <w:rFonts w:eastAsia="Times New Roman"/>
          <w:color w:val="000000" w:themeColor="text1"/>
          <w:sz w:val="24"/>
          <w:szCs w:val="24"/>
          <w:lang w:eastAsia="en-CA"/>
        </w:rPr>
        <w:t xml:space="preserve"> identity management used (</w:t>
      </w:r>
      <w:proofErr w:type="gramStart"/>
      <w:r w:rsidR="00DD1C1A" w:rsidRPr="5EAA63FE">
        <w:rPr>
          <w:rFonts w:eastAsia="Times New Roman"/>
          <w:color w:val="000000" w:themeColor="text1"/>
          <w:sz w:val="24"/>
          <w:szCs w:val="24"/>
          <w:lang w:eastAsia="en-CA"/>
        </w:rPr>
        <w:t>e.g.</w:t>
      </w:r>
      <w:proofErr w:type="gramEnd"/>
      <w:r w:rsidR="00DD1C1A" w:rsidRPr="5EAA63FE">
        <w:rPr>
          <w:rFonts w:eastAsia="Times New Roman"/>
          <w:color w:val="000000" w:themeColor="text1"/>
          <w:sz w:val="24"/>
          <w:szCs w:val="24"/>
          <w:lang w:eastAsia="en-CA"/>
        </w:rPr>
        <w:t xml:space="preserve"> </w:t>
      </w:r>
      <w:r w:rsidR="003E385A" w:rsidRPr="5EAA63FE">
        <w:rPr>
          <w:rFonts w:eastAsia="Times New Roman"/>
          <w:color w:val="000000" w:themeColor="text1"/>
          <w:sz w:val="24"/>
          <w:szCs w:val="24"/>
          <w:lang w:eastAsia="en-CA"/>
        </w:rPr>
        <w:t xml:space="preserve">whether it is </w:t>
      </w:r>
      <w:r w:rsidR="00DD1C1A" w:rsidRPr="5EAA63FE">
        <w:rPr>
          <w:rFonts w:eastAsia="Times New Roman"/>
          <w:color w:val="000000" w:themeColor="text1"/>
          <w:sz w:val="24"/>
          <w:szCs w:val="24"/>
          <w:lang w:eastAsia="en-CA"/>
        </w:rPr>
        <w:t xml:space="preserve">centralized or </w:t>
      </w:r>
      <w:r w:rsidR="00DA34DB">
        <w:rPr>
          <w:rFonts w:eastAsia="Times New Roman"/>
          <w:color w:val="000000" w:themeColor="text1"/>
          <w:sz w:val="24"/>
          <w:szCs w:val="24"/>
          <w:lang w:eastAsia="en-CA"/>
        </w:rPr>
        <w:t>self-sovereign/decentralized</w:t>
      </w:r>
      <w:r w:rsidR="00DD1C1A" w:rsidRPr="5EAA63FE">
        <w:rPr>
          <w:rFonts w:eastAsia="Times New Roman"/>
          <w:color w:val="000000" w:themeColor="text1"/>
          <w:sz w:val="24"/>
          <w:szCs w:val="24"/>
          <w:lang w:eastAsia="en-CA"/>
        </w:rPr>
        <w:t xml:space="preserve">), </w:t>
      </w:r>
      <w:r w:rsidR="003358E3" w:rsidRPr="5EAA63FE">
        <w:rPr>
          <w:rFonts w:eastAsia="Times New Roman"/>
          <w:color w:val="000000" w:themeColor="text1"/>
          <w:sz w:val="24"/>
          <w:szCs w:val="24"/>
          <w:lang w:eastAsia="en-CA"/>
        </w:rPr>
        <w:t xml:space="preserve">the security </w:t>
      </w:r>
      <w:r w:rsidR="0076332F" w:rsidRPr="5EAA63FE">
        <w:rPr>
          <w:rFonts w:eastAsia="Times New Roman"/>
          <w:color w:val="000000" w:themeColor="text1"/>
          <w:sz w:val="24"/>
          <w:szCs w:val="24"/>
          <w:lang w:eastAsia="en-CA"/>
        </w:rPr>
        <w:t xml:space="preserve">mechanism </w:t>
      </w:r>
      <w:r w:rsidR="003358E3" w:rsidRPr="5EAA63FE">
        <w:rPr>
          <w:rFonts w:eastAsia="Times New Roman"/>
          <w:color w:val="000000" w:themeColor="text1"/>
          <w:sz w:val="24"/>
          <w:szCs w:val="24"/>
          <w:lang w:eastAsia="en-CA"/>
        </w:rPr>
        <w:t xml:space="preserve">used to protect that dataset, </w:t>
      </w:r>
      <w:r w:rsidR="00DD1C1A" w:rsidRPr="5EAA63FE">
        <w:rPr>
          <w:rFonts w:eastAsia="Times New Roman"/>
          <w:color w:val="000000" w:themeColor="text1"/>
          <w:sz w:val="24"/>
          <w:szCs w:val="24"/>
          <w:lang w:eastAsia="en-CA"/>
        </w:rPr>
        <w:t xml:space="preserve">and </w:t>
      </w:r>
      <w:r w:rsidR="003358E3" w:rsidRPr="5EAA63FE">
        <w:rPr>
          <w:rFonts w:eastAsia="Times New Roman"/>
          <w:color w:val="000000" w:themeColor="text1"/>
          <w:sz w:val="24"/>
          <w:szCs w:val="24"/>
          <w:lang w:eastAsia="en-CA"/>
        </w:rPr>
        <w:t xml:space="preserve">last not but least, the </w:t>
      </w:r>
      <w:r w:rsidR="00DD1C1A" w:rsidRPr="5EAA63FE">
        <w:rPr>
          <w:rFonts w:eastAsia="Times New Roman"/>
          <w:color w:val="000000" w:themeColor="text1"/>
          <w:sz w:val="24"/>
          <w:szCs w:val="24"/>
          <w:lang w:eastAsia="en-CA"/>
        </w:rPr>
        <w:t>laws/regulation</w:t>
      </w:r>
      <w:r w:rsidR="003358E3" w:rsidRPr="5EAA63FE">
        <w:rPr>
          <w:rFonts w:eastAsia="Times New Roman"/>
          <w:color w:val="000000" w:themeColor="text1"/>
          <w:sz w:val="24"/>
          <w:szCs w:val="24"/>
          <w:lang w:eastAsia="en-CA"/>
        </w:rPr>
        <w:t>s</w:t>
      </w:r>
      <w:r w:rsidR="00DD1C1A" w:rsidRPr="5EAA63FE">
        <w:rPr>
          <w:rFonts w:eastAsia="Times New Roman"/>
          <w:color w:val="000000" w:themeColor="text1"/>
          <w:sz w:val="24"/>
          <w:szCs w:val="24"/>
          <w:lang w:eastAsia="en-CA"/>
        </w:rPr>
        <w:t xml:space="preserve"> </w:t>
      </w:r>
      <w:r w:rsidR="0076332F" w:rsidRPr="5EAA63FE">
        <w:rPr>
          <w:rFonts w:eastAsia="Times New Roman"/>
          <w:color w:val="000000" w:themeColor="text1"/>
          <w:sz w:val="24"/>
          <w:szCs w:val="24"/>
          <w:lang w:eastAsia="en-CA"/>
        </w:rPr>
        <w:t>and implicit or explicit contract</w:t>
      </w:r>
      <w:r w:rsidR="00B11E8C" w:rsidRPr="5EAA63FE">
        <w:rPr>
          <w:rFonts w:eastAsia="Times New Roman"/>
          <w:color w:val="000000" w:themeColor="text1"/>
          <w:sz w:val="24"/>
          <w:szCs w:val="24"/>
          <w:lang w:eastAsia="en-CA"/>
        </w:rPr>
        <w:t>s and policies</w:t>
      </w:r>
      <w:r w:rsidR="0076332F" w:rsidRPr="5EAA63FE">
        <w:rPr>
          <w:rFonts w:eastAsia="Times New Roman"/>
          <w:color w:val="000000" w:themeColor="text1"/>
          <w:sz w:val="24"/>
          <w:szCs w:val="24"/>
          <w:lang w:eastAsia="en-CA"/>
        </w:rPr>
        <w:t xml:space="preserve"> </w:t>
      </w:r>
      <w:r w:rsidR="00DD1C1A" w:rsidRPr="5EAA63FE">
        <w:rPr>
          <w:rFonts w:eastAsia="Times New Roman"/>
          <w:color w:val="000000" w:themeColor="text1"/>
          <w:sz w:val="24"/>
          <w:szCs w:val="24"/>
          <w:lang w:eastAsia="en-CA"/>
        </w:rPr>
        <w:t xml:space="preserve">in effect for </w:t>
      </w:r>
      <w:r w:rsidR="21C5E4D7" w:rsidRPr="5EAA63FE">
        <w:rPr>
          <w:rFonts w:eastAsia="Times New Roman"/>
          <w:color w:val="000000" w:themeColor="text1"/>
          <w:sz w:val="24"/>
          <w:szCs w:val="24"/>
          <w:lang w:eastAsia="en-CA"/>
        </w:rPr>
        <w:t>(</w:t>
      </w:r>
      <w:r w:rsidR="00DD1C1A" w:rsidRPr="5EAA63FE">
        <w:rPr>
          <w:rFonts w:eastAsia="Times New Roman"/>
          <w:color w:val="000000" w:themeColor="text1"/>
          <w:sz w:val="24"/>
          <w:szCs w:val="24"/>
          <w:lang w:eastAsia="en-CA"/>
        </w:rPr>
        <w:t>sharing</w:t>
      </w:r>
      <w:r w:rsidR="5056D8D0" w:rsidRPr="5EAA63FE">
        <w:rPr>
          <w:rFonts w:eastAsia="Times New Roman"/>
          <w:color w:val="000000" w:themeColor="text1"/>
          <w:sz w:val="24"/>
          <w:szCs w:val="24"/>
          <w:lang w:eastAsia="en-CA"/>
        </w:rPr>
        <w:t>)</w:t>
      </w:r>
      <w:r w:rsidR="00DD1C1A" w:rsidRPr="5EAA63FE">
        <w:rPr>
          <w:rFonts w:eastAsia="Times New Roman"/>
          <w:color w:val="000000" w:themeColor="text1"/>
          <w:sz w:val="24"/>
          <w:szCs w:val="24"/>
          <w:lang w:eastAsia="en-CA"/>
        </w:rPr>
        <w:t xml:space="preserve"> </w:t>
      </w:r>
      <w:r w:rsidR="00B345A0" w:rsidRPr="5EAA63FE">
        <w:rPr>
          <w:rFonts w:eastAsia="Times New Roman"/>
          <w:color w:val="000000" w:themeColor="text1"/>
          <w:sz w:val="24"/>
          <w:szCs w:val="24"/>
          <w:lang w:eastAsia="en-CA"/>
        </w:rPr>
        <w:t xml:space="preserve">that </w:t>
      </w:r>
      <w:r w:rsidR="00DD1C1A" w:rsidRPr="5EAA63FE">
        <w:rPr>
          <w:rFonts w:eastAsia="Times New Roman"/>
          <w:color w:val="000000" w:themeColor="text1"/>
          <w:sz w:val="24"/>
          <w:szCs w:val="24"/>
          <w:lang w:eastAsia="en-CA"/>
        </w:rPr>
        <w:t>data</w:t>
      </w:r>
      <w:r w:rsidR="00B345A0" w:rsidRPr="5EAA63FE">
        <w:rPr>
          <w:rFonts w:eastAsia="Times New Roman"/>
          <w:color w:val="000000" w:themeColor="text1"/>
          <w:sz w:val="24"/>
          <w:szCs w:val="24"/>
          <w:lang w:eastAsia="en-CA"/>
        </w:rPr>
        <w:t>set</w:t>
      </w:r>
      <w:r w:rsidR="003358E3" w:rsidRPr="5EAA63FE">
        <w:rPr>
          <w:rFonts w:eastAsia="Times New Roman"/>
          <w:color w:val="000000" w:themeColor="text1"/>
          <w:sz w:val="24"/>
          <w:szCs w:val="24"/>
          <w:lang w:eastAsia="en-CA"/>
        </w:rPr>
        <w:t>.</w:t>
      </w:r>
    </w:p>
    <w:p w14:paraId="322AA6EF" w14:textId="77777777" w:rsidR="00057C48" w:rsidRDefault="00057C48" w:rsidP="00BA27ED">
      <w:pPr>
        <w:spacing w:after="0" w:line="240" w:lineRule="auto"/>
        <w:contextualSpacing/>
        <w:textAlignment w:val="baseline"/>
        <w:rPr>
          <w:rFonts w:eastAsia="Times New Roman"/>
          <w:color w:val="000000" w:themeColor="text1"/>
          <w:sz w:val="24"/>
          <w:szCs w:val="24"/>
          <w:lang w:eastAsia="en-CA"/>
        </w:rPr>
      </w:pPr>
    </w:p>
    <w:p w14:paraId="6E3FED42" w14:textId="27F7F29A" w:rsidR="00057C48" w:rsidRDefault="00057C48" w:rsidP="00BA27ED">
      <w:pPr>
        <w:spacing w:after="0" w:line="240" w:lineRule="auto"/>
        <w:contextualSpacing/>
        <w:textAlignment w:val="baseline"/>
        <w:rPr>
          <w:rFonts w:eastAsia="Times New Roman"/>
          <w:color w:val="000000" w:themeColor="text1"/>
          <w:sz w:val="24"/>
          <w:szCs w:val="24"/>
          <w:lang w:eastAsia="en-CA"/>
        </w:rPr>
      </w:pPr>
      <w:r>
        <w:rPr>
          <w:rFonts w:eastAsia="Times New Roman"/>
          <w:color w:val="000000" w:themeColor="text1"/>
          <w:sz w:val="24"/>
          <w:szCs w:val="24"/>
          <w:lang w:eastAsia="en-CA"/>
        </w:rPr>
        <w:t xml:space="preserve">A dataspace can be formed by </w:t>
      </w:r>
      <w:r w:rsidR="001D5D9E">
        <w:rPr>
          <w:rFonts w:eastAsia="Times New Roman"/>
          <w:color w:val="000000" w:themeColor="text1"/>
          <w:sz w:val="24"/>
          <w:szCs w:val="24"/>
          <w:lang w:eastAsia="en-CA"/>
        </w:rPr>
        <w:t xml:space="preserve">any </w:t>
      </w:r>
      <w:r w:rsidR="00805B38">
        <w:rPr>
          <w:rFonts w:eastAsia="Times New Roman"/>
          <w:color w:val="000000" w:themeColor="text1"/>
          <w:sz w:val="24"/>
          <w:szCs w:val="24"/>
          <w:lang w:eastAsia="en-CA"/>
        </w:rPr>
        <w:t>num</w:t>
      </w:r>
      <w:r w:rsidR="00F64BD4">
        <w:rPr>
          <w:rFonts w:eastAsia="Times New Roman"/>
          <w:color w:val="000000" w:themeColor="text1"/>
          <w:sz w:val="24"/>
          <w:szCs w:val="24"/>
          <w:lang w:eastAsia="en-CA"/>
        </w:rPr>
        <w:t>b</w:t>
      </w:r>
      <w:r w:rsidR="00805B38">
        <w:rPr>
          <w:rFonts w:eastAsia="Times New Roman"/>
          <w:color w:val="000000" w:themeColor="text1"/>
          <w:sz w:val="24"/>
          <w:szCs w:val="24"/>
          <w:lang w:eastAsia="en-CA"/>
        </w:rPr>
        <w:t>er</w:t>
      </w:r>
      <w:r w:rsidR="001D5D9E">
        <w:rPr>
          <w:rFonts w:eastAsia="Times New Roman"/>
          <w:color w:val="000000" w:themeColor="text1"/>
          <w:sz w:val="24"/>
          <w:szCs w:val="24"/>
          <w:lang w:eastAsia="en-CA"/>
        </w:rPr>
        <w:t xml:space="preserve"> of parties interested in sharing data in a controlled way. This can be partnerships of multiple companies, </w:t>
      </w:r>
      <w:r w:rsidR="0026000E">
        <w:rPr>
          <w:rFonts w:eastAsia="Times New Roman"/>
          <w:color w:val="000000" w:themeColor="text1"/>
          <w:sz w:val="24"/>
          <w:szCs w:val="24"/>
          <w:lang w:eastAsia="en-CA"/>
        </w:rPr>
        <w:t>o</w:t>
      </w:r>
      <w:r w:rsidR="007229C1">
        <w:rPr>
          <w:rFonts w:eastAsia="Times New Roman"/>
          <w:color w:val="000000" w:themeColor="text1"/>
          <w:sz w:val="24"/>
          <w:szCs w:val="24"/>
          <w:lang w:eastAsia="en-CA"/>
        </w:rPr>
        <w:t>r</w:t>
      </w:r>
      <w:r w:rsidR="0026000E">
        <w:rPr>
          <w:rFonts w:eastAsia="Times New Roman"/>
          <w:color w:val="000000" w:themeColor="text1"/>
          <w:sz w:val="24"/>
          <w:szCs w:val="24"/>
          <w:lang w:eastAsia="en-CA"/>
        </w:rPr>
        <w:t xml:space="preserve"> </w:t>
      </w:r>
      <w:r w:rsidR="00182B61">
        <w:rPr>
          <w:rFonts w:eastAsia="Times New Roman"/>
          <w:color w:val="000000" w:themeColor="text1"/>
          <w:sz w:val="24"/>
          <w:szCs w:val="24"/>
          <w:lang w:eastAsia="en-CA"/>
        </w:rPr>
        <w:t>private – public partnerships</w:t>
      </w:r>
      <w:r w:rsidR="0026000E">
        <w:rPr>
          <w:rFonts w:eastAsia="Times New Roman"/>
          <w:color w:val="000000" w:themeColor="text1"/>
          <w:sz w:val="24"/>
          <w:szCs w:val="24"/>
          <w:lang w:eastAsia="en-CA"/>
        </w:rPr>
        <w:t>. Dataspaces can be accessible to a closed set of members</w:t>
      </w:r>
      <w:r w:rsidR="00182B61">
        <w:rPr>
          <w:rFonts w:eastAsia="Times New Roman"/>
          <w:color w:val="000000" w:themeColor="text1"/>
          <w:sz w:val="24"/>
          <w:szCs w:val="24"/>
          <w:lang w:eastAsia="en-CA"/>
        </w:rPr>
        <w:t xml:space="preserve"> </w:t>
      </w:r>
      <w:r w:rsidR="0026000E">
        <w:rPr>
          <w:rFonts w:eastAsia="Times New Roman"/>
          <w:color w:val="000000" w:themeColor="text1"/>
          <w:sz w:val="24"/>
          <w:szCs w:val="24"/>
          <w:lang w:eastAsia="en-CA"/>
        </w:rPr>
        <w:t>or</w:t>
      </w:r>
      <w:r w:rsidR="00182B61">
        <w:rPr>
          <w:rFonts w:eastAsia="Times New Roman"/>
          <w:color w:val="000000" w:themeColor="text1"/>
          <w:sz w:val="24"/>
          <w:szCs w:val="24"/>
          <w:lang w:eastAsia="en-CA"/>
        </w:rPr>
        <w:t xml:space="preserve"> </w:t>
      </w:r>
      <w:r w:rsidR="004665B2">
        <w:rPr>
          <w:rFonts w:eastAsia="Times New Roman"/>
          <w:color w:val="000000" w:themeColor="text1"/>
          <w:sz w:val="24"/>
          <w:szCs w:val="24"/>
          <w:lang w:eastAsia="en-CA"/>
        </w:rPr>
        <w:t xml:space="preserve">be </w:t>
      </w:r>
      <w:r w:rsidR="00182B61">
        <w:rPr>
          <w:rFonts w:eastAsia="Times New Roman"/>
          <w:color w:val="000000" w:themeColor="text1"/>
          <w:sz w:val="24"/>
          <w:szCs w:val="24"/>
          <w:lang w:eastAsia="en-CA"/>
        </w:rPr>
        <w:t xml:space="preserve">open </w:t>
      </w:r>
      <w:r w:rsidR="0026000E">
        <w:rPr>
          <w:rFonts w:eastAsia="Times New Roman"/>
          <w:color w:val="000000" w:themeColor="text1"/>
          <w:sz w:val="24"/>
          <w:szCs w:val="24"/>
          <w:lang w:eastAsia="en-CA"/>
        </w:rPr>
        <w:t>and</w:t>
      </w:r>
      <w:r w:rsidR="00182B61">
        <w:rPr>
          <w:rFonts w:eastAsia="Times New Roman"/>
          <w:color w:val="000000" w:themeColor="text1"/>
          <w:sz w:val="24"/>
          <w:szCs w:val="24"/>
          <w:lang w:eastAsia="en-CA"/>
        </w:rPr>
        <w:t xml:space="preserve"> accessible</w:t>
      </w:r>
      <w:r w:rsidR="0026000E">
        <w:rPr>
          <w:rFonts w:eastAsia="Times New Roman"/>
          <w:color w:val="000000" w:themeColor="text1"/>
          <w:sz w:val="24"/>
          <w:szCs w:val="24"/>
          <w:lang w:eastAsia="en-CA"/>
        </w:rPr>
        <w:t xml:space="preserve"> to the public</w:t>
      </w:r>
      <w:r w:rsidR="00973EC6">
        <w:rPr>
          <w:rFonts w:eastAsia="Times New Roman"/>
          <w:color w:val="000000" w:themeColor="text1"/>
          <w:sz w:val="24"/>
          <w:szCs w:val="24"/>
          <w:lang w:eastAsia="en-CA"/>
        </w:rPr>
        <w:t>.</w:t>
      </w:r>
    </w:p>
    <w:p w14:paraId="47CDFEAC" w14:textId="77777777" w:rsidR="00973EC6" w:rsidRDefault="00973EC6" w:rsidP="00BA27ED">
      <w:pPr>
        <w:spacing w:after="0" w:line="240" w:lineRule="auto"/>
        <w:contextualSpacing/>
        <w:textAlignment w:val="baseline"/>
        <w:rPr>
          <w:rFonts w:eastAsia="Times New Roman"/>
          <w:color w:val="000000" w:themeColor="text1"/>
          <w:sz w:val="24"/>
          <w:szCs w:val="24"/>
          <w:lang w:eastAsia="en-CA"/>
        </w:rPr>
      </w:pPr>
    </w:p>
    <w:p w14:paraId="291E671B" w14:textId="0DC650E2" w:rsidR="00973EC6" w:rsidRDefault="00BB1463" w:rsidP="00BA27ED">
      <w:pPr>
        <w:spacing w:after="0" w:line="240" w:lineRule="auto"/>
        <w:contextualSpacing/>
        <w:textAlignment w:val="baseline"/>
        <w:rPr>
          <w:rFonts w:eastAsia="Times New Roman"/>
          <w:color w:val="000000" w:themeColor="text1"/>
          <w:sz w:val="24"/>
          <w:szCs w:val="24"/>
          <w:lang w:eastAsia="en-CA"/>
        </w:rPr>
      </w:pPr>
      <w:r w:rsidRPr="68346674">
        <w:rPr>
          <w:rFonts w:eastAsia="Times New Roman"/>
          <w:color w:val="000000" w:themeColor="text1"/>
          <w:sz w:val="24"/>
          <w:szCs w:val="24"/>
          <w:lang w:eastAsia="en-CA"/>
        </w:rPr>
        <w:t xml:space="preserve">Participants in a dataspace usually organize </w:t>
      </w:r>
      <w:r w:rsidR="00973EC6" w:rsidRPr="68346674">
        <w:rPr>
          <w:rFonts w:eastAsia="Times New Roman"/>
          <w:color w:val="000000" w:themeColor="text1"/>
          <w:sz w:val="24"/>
          <w:szCs w:val="24"/>
          <w:lang w:eastAsia="en-CA"/>
        </w:rPr>
        <w:t>around a central purpose</w:t>
      </w:r>
      <w:r w:rsidR="00675C02" w:rsidRPr="68346674">
        <w:rPr>
          <w:rFonts w:eastAsia="Times New Roman"/>
          <w:color w:val="000000" w:themeColor="text1"/>
          <w:sz w:val="24"/>
          <w:szCs w:val="24"/>
          <w:lang w:eastAsia="en-CA"/>
        </w:rPr>
        <w:t xml:space="preserve">, </w:t>
      </w:r>
      <w:r w:rsidR="00A14DA9" w:rsidRPr="68346674">
        <w:rPr>
          <w:rFonts w:eastAsia="Times New Roman"/>
          <w:color w:val="000000" w:themeColor="text1"/>
          <w:sz w:val="24"/>
          <w:szCs w:val="24"/>
          <w:lang w:eastAsia="en-CA"/>
        </w:rPr>
        <w:t>s</w:t>
      </w:r>
      <w:r w:rsidR="00531139" w:rsidRPr="68346674">
        <w:rPr>
          <w:rFonts w:eastAsia="Times New Roman"/>
          <w:color w:val="000000" w:themeColor="text1"/>
          <w:sz w:val="24"/>
          <w:szCs w:val="24"/>
          <w:lang w:eastAsia="en-CA"/>
        </w:rPr>
        <w:t>u</w:t>
      </w:r>
      <w:r w:rsidR="00A14DA9" w:rsidRPr="68346674">
        <w:rPr>
          <w:rFonts w:eastAsia="Times New Roman"/>
          <w:color w:val="000000" w:themeColor="text1"/>
          <w:sz w:val="24"/>
          <w:szCs w:val="24"/>
          <w:lang w:eastAsia="en-CA"/>
        </w:rPr>
        <w:t xml:space="preserve">ch </w:t>
      </w:r>
      <w:r w:rsidR="00675C02" w:rsidRPr="68346674">
        <w:rPr>
          <w:rFonts w:eastAsia="Times New Roman"/>
          <w:color w:val="000000" w:themeColor="text1"/>
          <w:sz w:val="24"/>
          <w:szCs w:val="24"/>
          <w:lang w:eastAsia="en-CA"/>
        </w:rPr>
        <w:t>a</w:t>
      </w:r>
      <w:r w:rsidR="00531139" w:rsidRPr="68346674">
        <w:rPr>
          <w:rFonts w:eastAsia="Times New Roman"/>
          <w:color w:val="000000" w:themeColor="text1"/>
          <w:sz w:val="24"/>
          <w:szCs w:val="24"/>
          <w:lang w:eastAsia="en-CA"/>
        </w:rPr>
        <w:t>s a</w:t>
      </w:r>
      <w:r w:rsidR="00CA1234" w:rsidRPr="68346674">
        <w:rPr>
          <w:rFonts w:eastAsia="Times New Roman"/>
          <w:color w:val="000000" w:themeColor="text1"/>
          <w:sz w:val="24"/>
          <w:szCs w:val="24"/>
          <w:lang w:eastAsia="en-CA"/>
        </w:rPr>
        <w:t xml:space="preserve"> </w:t>
      </w:r>
      <w:r w:rsidR="00FE28BC" w:rsidRPr="68346674">
        <w:rPr>
          <w:rFonts w:eastAsia="Times New Roman"/>
          <w:color w:val="000000" w:themeColor="text1"/>
          <w:sz w:val="24"/>
          <w:szCs w:val="24"/>
          <w:lang w:eastAsia="en-CA"/>
        </w:rPr>
        <w:t>company and its partners and supply chain,</w:t>
      </w:r>
      <w:r w:rsidR="00531139" w:rsidRPr="68346674">
        <w:rPr>
          <w:rFonts w:eastAsia="Times New Roman"/>
          <w:color w:val="000000" w:themeColor="text1"/>
          <w:sz w:val="24"/>
          <w:szCs w:val="24"/>
          <w:lang w:eastAsia="en-CA"/>
        </w:rPr>
        <w:t xml:space="preserve"> </w:t>
      </w:r>
      <w:r w:rsidR="00FE28BC" w:rsidRPr="68346674">
        <w:rPr>
          <w:rFonts w:eastAsia="Times New Roman"/>
          <w:color w:val="000000" w:themeColor="text1"/>
          <w:sz w:val="24"/>
          <w:szCs w:val="24"/>
          <w:lang w:eastAsia="en-CA"/>
        </w:rPr>
        <w:t>a</w:t>
      </w:r>
      <w:r w:rsidR="00675C02" w:rsidRPr="68346674">
        <w:rPr>
          <w:rFonts w:eastAsia="Times New Roman"/>
          <w:color w:val="000000" w:themeColor="text1"/>
          <w:sz w:val="24"/>
          <w:szCs w:val="24"/>
          <w:lang w:eastAsia="en-CA"/>
        </w:rPr>
        <w:t xml:space="preserve"> specific industry, </w:t>
      </w:r>
      <w:r w:rsidR="00B470CE" w:rsidRPr="68346674">
        <w:rPr>
          <w:rFonts w:eastAsia="Times New Roman"/>
          <w:color w:val="000000" w:themeColor="text1"/>
          <w:sz w:val="24"/>
          <w:szCs w:val="24"/>
          <w:lang w:eastAsia="en-CA"/>
        </w:rPr>
        <w:t xml:space="preserve">a </w:t>
      </w:r>
      <w:r w:rsidR="00675C02" w:rsidRPr="68346674">
        <w:rPr>
          <w:rFonts w:eastAsia="Times New Roman"/>
          <w:color w:val="000000" w:themeColor="text1"/>
          <w:sz w:val="24"/>
          <w:szCs w:val="24"/>
          <w:lang w:eastAsia="en-CA"/>
        </w:rPr>
        <w:t>geographically limited use case, or simply a limited interest group</w:t>
      </w:r>
      <w:r w:rsidRPr="68346674">
        <w:rPr>
          <w:rFonts w:eastAsia="Times New Roman"/>
          <w:color w:val="000000" w:themeColor="text1"/>
          <w:sz w:val="24"/>
          <w:szCs w:val="24"/>
          <w:lang w:eastAsia="en-CA"/>
        </w:rPr>
        <w:t>, which then forms the basis of rules</w:t>
      </w:r>
      <w:r w:rsidR="00651127" w:rsidRPr="68346674">
        <w:rPr>
          <w:rFonts w:eastAsia="Times New Roman"/>
          <w:color w:val="000000" w:themeColor="text1"/>
          <w:sz w:val="24"/>
          <w:szCs w:val="24"/>
          <w:lang w:eastAsia="en-CA"/>
        </w:rPr>
        <w:t xml:space="preserve"> and policies for the dataspace</w:t>
      </w:r>
      <w:r w:rsidR="00973EC6" w:rsidRPr="68346674">
        <w:rPr>
          <w:rFonts w:eastAsia="Times New Roman"/>
          <w:color w:val="000000" w:themeColor="text1"/>
          <w:sz w:val="24"/>
          <w:szCs w:val="24"/>
          <w:lang w:eastAsia="en-CA"/>
        </w:rPr>
        <w:t xml:space="preserve">. Individual members can be </w:t>
      </w:r>
      <w:r w:rsidR="00651127" w:rsidRPr="68346674">
        <w:rPr>
          <w:rFonts w:eastAsia="Times New Roman"/>
          <w:color w:val="000000" w:themeColor="text1"/>
          <w:sz w:val="24"/>
          <w:szCs w:val="24"/>
          <w:lang w:eastAsia="en-CA"/>
        </w:rPr>
        <w:t>participants</w:t>
      </w:r>
      <w:r w:rsidR="00973EC6" w:rsidRPr="68346674">
        <w:rPr>
          <w:rFonts w:eastAsia="Times New Roman"/>
          <w:color w:val="000000" w:themeColor="text1"/>
          <w:sz w:val="24"/>
          <w:szCs w:val="24"/>
          <w:lang w:eastAsia="en-CA"/>
        </w:rPr>
        <w:t xml:space="preserve"> of multiple dataspaces and thus also expose their data</w:t>
      </w:r>
      <w:r w:rsidR="00703600" w:rsidRPr="68346674">
        <w:rPr>
          <w:rFonts w:eastAsia="Times New Roman"/>
          <w:color w:val="000000" w:themeColor="text1"/>
          <w:sz w:val="24"/>
          <w:szCs w:val="24"/>
          <w:lang w:eastAsia="en-CA"/>
        </w:rPr>
        <w:t xml:space="preserve"> and services</w:t>
      </w:r>
      <w:r w:rsidR="00675C02" w:rsidRPr="68346674">
        <w:rPr>
          <w:rFonts w:eastAsia="Times New Roman"/>
          <w:color w:val="000000" w:themeColor="text1"/>
          <w:sz w:val="24"/>
          <w:szCs w:val="24"/>
          <w:lang w:eastAsia="en-CA"/>
        </w:rPr>
        <w:t xml:space="preserve"> in mu</w:t>
      </w:r>
      <w:r w:rsidR="00F436FF" w:rsidRPr="68346674">
        <w:rPr>
          <w:rFonts w:eastAsia="Times New Roman"/>
          <w:color w:val="000000" w:themeColor="text1"/>
          <w:sz w:val="24"/>
          <w:szCs w:val="24"/>
          <w:lang w:eastAsia="en-CA"/>
        </w:rPr>
        <w:t xml:space="preserve">ltiple ways, with rules and policies depending on the </w:t>
      </w:r>
      <w:r w:rsidRPr="68346674">
        <w:rPr>
          <w:rFonts w:eastAsia="Times New Roman"/>
          <w:color w:val="000000" w:themeColor="text1"/>
          <w:sz w:val="24"/>
          <w:szCs w:val="24"/>
          <w:lang w:eastAsia="en-CA"/>
        </w:rPr>
        <w:t>requirements of each individual dataspace.</w:t>
      </w:r>
      <w:r w:rsidR="00651127" w:rsidRPr="68346674">
        <w:rPr>
          <w:rFonts w:eastAsia="Times New Roman"/>
          <w:color w:val="000000" w:themeColor="text1"/>
          <w:sz w:val="24"/>
          <w:szCs w:val="24"/>
          <w:lang w:eastAsia="en-CA"/>
        </w:rPr>
        <w:t xml:space="preserve"> </w:t>
      </w:r>
    </w:p>
    <w:p w14:paraId="4F82182A" w14:textId="77777777" w:rsidR="00BB1463" w:rsidRDefault="00BB1463" w:rsidP="00BA27ED">
      <w:pPr>
        <w:spacing w:after="0" w:line="240" w:lineRule="auto"/>
        <w:contextualSpacing/>
        <w:textAlignment w:val="baseline"/>
        <w:rPr>
          <w:rFonts w:eastAsia="Times New Roman"/>
          <w:color w:val="000000" w:themeColor="text1"/>
          <w:sz w:val="24"/>
          <w:szCs w:val="24"/>
          <w:lang w:eastAsia="en-CA"/>
        </w:rPr>
      </w:pPr>
    </w:p>
    <w:p w14:paraId="2A73CD57" w14:textId="3156E968" w:rsidR="00BB1463" w:rsidRDefault="00703600" w:rsidP="00BA27ED">
      <w:pPr>
        <w:spacing w:after="0" w:line="240" w:lineRule="auto"/>
        <w:contextualSpacing/>
        <w:textAlignment w:val="baseline"/>
        <w:rPr>
          <w:rFonts w:eastAsia="Times New Roman"/>
          <w:color w:val="000000"/>
          <w:sz w:val="24"/>
          <w:szCs w:val="24"/>
          <w:lang w:eastAsia="en-CA"/>
        </w:rPr>
      </w:pPr>
      <w:r w:rsidRPr="68346674">
        <w:rPr>
          <w:rFonts w:eastAsia="Times New Roman"/>
          <w:color w:val="000000" w:themeColor="text1"/>
          <w:sz w:val="24"/>
          <w:szCs w:val="24"/>
          <w:lang w:eastAsia="en-CA"/>
        </w:rPr>
        <w:t>Dataspaces are not bound to a specific technology or processing location. They allow for data exchange across multiple clouds, on</w:t>
      </w:r>
      <w:r w:rsidR="0983511F" w:rsidRPr="68346674">
        <w:rPr>
          <w:rFonts w:eastAsia="Times New Roman"/>
          <w:color w:val="000000" w:themeColor="text1"/>
          <w:sz w:val="24"/>
          <w:szCs w:val="24"/>
          <w:lang w:eastAsia="en-CA"/>
        </w:rPr>
        <w:t>-</w:t>
      </w:r>
      <w:r w:rsidR="00910866" w:rsidRPr="68346674">
        <w:rPr>
          <w:rFonts w:eastAsia="Times New Roman"/>
          <w:color w:val="000000" w:themeColor="text1"/>
          <w:sz w:val="24"/>
          <w:szCs w:val="24"/>
          <w:lang w:eastAsia="en-CA"/>
        </w:rPr>
        <w:t>premises,</w:t>
      </w:r>
      <w:r w:rsidRPr="68346674">
        <w:rPr>
          <w:rFonts w:eastAsia="Times New Roman"/>
          <w:color w:val="000000" w:themeColor="text1"/>
          <w:sz w:val="24"/>
          <w:szCs w:val="24"/>
          <w:lang w:eastAsia="en-CA"/>
        </w:rPr>
        <w:t xml:space="preserve"> and edge</w:t>
      </w:r>
      <w:r w:rsidR="001105C7" w:rsidRPr="68346674">
        <w:rPr>
          <w:rFonts w:eastAsia="Times New Roman"/>
          <w:color w:val="000000" w:themeColor="text1"/>
          <w:sz w:val="24"/>
          <w:szCs w:val="24"/>
          <w:lang w:eastAsia="en-CA"/>
        </w:rPr>
        <w:t xml:space="preserve">. </w:t>
      </w:r>
      <w:r w:rsidR="00E964C4" w:rsidRPr="68346674">
        <w:rPr>
          <w:rFonts w:eastAsia="Times New Roman"/>
          <w:color w:val="000000" w:themeColor="text1"/>
          <w:sz w:val="24"/>
          <w:szCs w:val="24"/>
          <w:lang w:eastAsia="en-CA"/>
        </w:rPr>
        <w:t xml:space="preserve">A dataspace isn’t limited to a single data protocol. Depending on the scenario and technology used it can accommodate </w:t>
      </w:r>
      <w:r w:rsidR="00306F49" w:rsidRPr="68346674">
        <w:rPr>
          <w:rFonts w:eastAsia="Times New Roman"/>
          <w:color w:val="000000" w:themeColor="text1"/>
          <w:sz w:val="24"/>
          <w:szCs w:val="24"/>
          <w:lang w:eastAsia="en-CA"/>
        </w:rPr>
        <w:t xml:space="preserve">blob data, unstructured data, </w:t>
      </w:r>
      <w:r w:rsidR="00E964C4" w:rsidRPr="68346674">
        <w:rPr>
          <w:rFonts w:eastAsia="Times New Roman"/>
          <w:color w:val="000000" w:themeColor="text1"/>
          <w:sz w:val="24"/>
          <w:szCs w:val="24"/>
          <w:lang w:eastAsia="en-CA"/>
        </w:rPr>
        <w:t xml:space="preserve">relational data, </w:t>
      </w:r>
      <w:r w:rsidR="00306F49" w:rsidRPr="68346674">
        <w:rPr>
          <w:rFonts w:eastAsia="Times New Roman"/>
          <w:color w:val="000000" w:themeColor="text1"/>
          <w:sz w:val="24"/>
          <w:szCs w:val="24"/>
          <w:lang w:eastAsia="en-CA"/>
        </w:rPr>
        <w:t>streaming data and a wide array of protocols and storage technologies</w:t>
      </w:r>
      <w:r w:rsidR="00285C9A" w:rsidRPr="68346674">
        <w:rPr>
          <w:rFonts w:eastAsia="Times New Roman"/>
          <w:color w:val="000000" w:themeColor="text1"/>
          <w:sz w:val="24"/>
          <w:szCs w:val="24"/>
          <w:lang w:eastAsia="en-CA"/>
        </w:rPr>
        <w:t>.</w:t>
      </w:r>
    </w:p>
    <w:p w14:paraId="27796C5B" w14:textId="77777777" w:rsidR="00285C9A" w:rsidRDefault="00285C9A" w:rsidP="00BA27ED">
      <w:pPr>
        <w:spacing w:after="0" w:line="240" w:lineRule="auto"/>
        <w:contextualSpacing/>
        <w:textAlignment w:val="baseline"/>
        <w:rPr>
          <w:rFonts w:eastAsia="Times New Roman"/>
          <w:color w:val="000000"/>
          <w:sz w:val="24"/>
          <w:szCs w:val="24"/>
          <w:lang w:eastAsia="en-CA"/>
        </w:rPr>
      </w:pPr>
    </w:p>
    <w:p w14:paraId="15852C8E" w14:textId="13966ECD" w:rsidR="00285C9A" w:rsidRDefault="00285C9A" w:rsidP="00BA27ED">
      <w:pPr>
        <w:spacing w:after="0" w:line="240" w:lineRule="auto"/>
        <w:contextualSpacing/>
        <w:textAlignment w:val="baseline"/>
        <w:rPr>
          <w:rFonts w:eastAsia="Times New Roman"/>
          <w:color w:val="000000"/>
          <w:sz w:val="24"/>
          <w:szCs w:val="24"/>
          <w:lang w:eastAsia="en-CA"/>
        </w:rPr>
      </w:pPr>
      <w:r>
        <w:rPr>
          <w:rFonts w:eastAsia="Times New Roman"/>
          <w:color w:val="000000"/>
          <w:sz w:val="24"/>
          <w:szCs w:val="24"/>
          <w:lang w:eastAsia="en-CA"/>
        </w:rPr>
        <w:t xml:space="preserve">A possible way to look at dataspaces is as the control </w:t>
      </w:r>
      <w:r w:rsidR="00367FBA">
        <w:rPr>
          <w:rFonts w:eastAsia="Times New Roman"/>
          <w:color w:val="000000"/>
          <w:sz w:val="24"/>
          <w:szCs w:val="24"/>
          <w:lang w:eastAsia="en-CA"/>
        </w:rPr>
        <w:t>pla</w:t>
      </w:r>
      <w:r w:rsidR="008B2E0C">
        <w:rPr>
          <w:rFonts w:eastAsia="Times New Roman"/>
          <w:color w:val="000000"/>
          <w:sz w:val="24"/>
          <w:szCs w:val="24"/>
          <w:lang w:eastAsia="en-CA"/>
        </w:rPr>
        <w:t>ne</w:t>
      </w:r>
      <w:r>
        <w:rPr>
          <w:rFonts w:eastAsia="Times New Roman"/>
          <w:color w:val="000000"/>
          <w:sz w:val="24"/>
          <w:szCs w:val="24"/>
          <w:lang w:eastAsia="en-CA"/>
        </w:rPr>
        <w:t xml:space="preserve"> for data sharing</w:t>
      </w:r>
      <w:r w:rsidR="001F0FD1">
        <w:rPr>
          <w:rFonts w:eastAsia="Times New Roman"/>
          <w:color w:val="000000"/>
          <w:sz w:val="24"/>
          <w:szCs w:val="24"/>
          <w:lang w:eastAsia="en-CA"/>
        </w:rPr>
        <w:t xml:space="preserve">: controlling the flow, </w:t>
      </w:r>
      <w:r w:rsidR="00910866">
        <w:rPr>
          <w:rFonts w:eastAsia="Times New Roman"/>
          <w:color w:val="000000"/>
          <w:sz w:val="24"/>
          <w:szCs w:val="24"/>
          <w:lang w:eastAsia="en-CA"/>
        </w:rPr>
        <w:t>filtering,</w:t>
      </w:r>
      <w:r w:rsidR="001F0FD1">
        <w:rPr>
          <w:rFonts w:eastAsia="Times New Roman"/>
          <w:color w:val="000000"/>
          <w:sz w:val="24"/>
          <w:szCs w:val="24"/>
          <w:lang w:eastAsia="en-CA"/>
        </w:rPr>
        <w:t xml:space="preserve"> and application of policy on data transfers and data operations</w:t>
      </w:r>
      <w:r w:rsidR="00367FBA">
        <w:rPr>
          <w:rFonts w:eastAsia="Times New Roman"/>
          <w:color w:val="000000"/>
          <w:sz w:val="24"/>
          <w:szCs w:val="24"/>
          <w:lang w:eastAsia="en-CA"/>
        </w:rPr>
        <w:t xml:space="preserve"> that happen in the data pla</w:t>
      </w:r>
      <w:r w:rsidR="008B2E0C">
        <w:rPr>
          <w:rFonts w:eastAsia="Times New Roman"/>
          <w:color w:val="000000"/>
          <w:sz w:val="24"/>
          <w:szCs w:val="24"/>
          <w:lang w:eastAsia="en-CA"/>
        </w:rPr>
        <w:t>ne</w:t>
      </w:r>
      <w:r w:rsidR="001F0FD1">
        <w:rPr>
          <w:rFonts w:eastAsia="Times New Roman"/>
          <w:color w:val="000000"/>
          <w:sz w:val="24"/>
          <w:szCs w:val="24"/>
          <w:lang w:eastAsia="en-CA"/>
        </w:rPr>
        <w:t xml:space="preserve">, but not being prescriptive about </w:t>
      </w:r>
      <w:r w:rsidR="00915414">
        <w:rPr>
          <w:rFonts w:eastAsia="Times New Roman"/>
          <w:color w:val="000000"/>
          <w:sz w:val="24"/>
          <w:szCs w:val="24"/>
          <w:lang w:eastAsia="en-CA"/>
        </w:rPr>
        <w:t xml:space="preserve">the infrastructure and processing layer. Any storage technology or provider can be incorporated in a dataspace. </w:t>
      </w:r>
    </w:p>
    <w:p w14:paraId="792E8E16" w14:textId="0870F77B" w:rsidR="003358E3" w:rsidRDefault="003358E3" w:rsidP="00BA27ED">
      <w:pPr>
        <w:spacing w:after="0" w:line="240" w:lineRule="auto"/>
        <w:contextualSpacing/>
        <w:textAlignment w:val="baseline"/>
        <w:rPr>
          <w:rFonts w:eastAsia="Times New Roman" w:cstheme="minorHAnsi"/>
          <w:color w:val="000000"/>
          <w:sz w:val="24"/>
          <w:szCs w:val="24"/>
          <w:lang w:eastAsia="en-CA"/>
        </w:rPr>
      </w:pPr>
    </w:p>
    <w:p w14:paraId="251F31DC" w14:textId="38C8940C" w:rsidR="00980123" w:rsidRDefault="00980123" w:rsidP="00BA27ED">
      <w:pPr>
        <w:spacing w:after="0" w:line="240" w:lineRule="auto"/>
        <w:contextualSpacing/>
        <w:textAlignment w:val="baseline"/>
        <w:rPr>
          <w:rFonts w:eastAsia="Times New Roman" w:cstheme="minorHAnsi"/>
          <w:color w:val="000000"/>
          <w:sz w:val="24"/>
          <w:szCs w:val="24"/>
          <w:lang w:eastAsia="en-CA"/>
        </w:rPr>
      </w:pPr>
    </w:p>
    <w:p w14:paraId="42D60C17" w14:textId="7EE37624" w:rsidR="00C122D7" w:rsidRDefault="00DA390C" w:rsidP="00BA27ED">
      <w:pPr>
        <w:pStyle w:val="Heading2"/>
        <w:spacing w:before="0" w:line="240" w:lineRule="auto"/>
        <w:contextualSpacing/>
        <w:rPr>
          <w:lang w:eastAsia="en-CA"/>
        </w:rPr>
      </w:pPr>
      <w:r>
        <w:rPr>
          <w:lang w:eastAsia="en-CA"/>
        </w:rPr>
        <w:lastRenderedPageBreak/>
        <w:t xml:space="preserve">Enterprise </w:t>
      </w:r>
      <w:r w:rsidR="00BF1F3F">
        <w:rPr>
          <w:lang w:eastAsia="en-CA"/>
        </w:rPr>
        <w:t xml:space="preserve">Digital </w:t>
      </w:r>
      <w:r>
        <w:rPr>
          <w:lang w:eastAsia="en-CA"/>
        </w:rPr>
        <w:t>Sovereignty and its Elements</w:t>
      </w:r>
    </w:p>
    <w:p w14:paraId="308200CA" w14:textId="77777777" w:rsidR="004B4570" w:rsidRPr="004B4570" w:rsidRDefault="004B4570" w:rsidP="00BA27ED">
      <w:pPr>
        <w:spacing w:after="0" w:line="240" w:lineRule="auto"/>
        <w:contextualSpacing/>
        <w:rPr>
          <w:lang w:eastAsia="en-CA"/>
        </w:rPr>
      </w:pPr>
    </w:p>
    <w:p w14:paraId="4A8D5633" w14:textId="621CBD17" w:rsidR="00FC30D3" w:rsidRDefault="762BCC72" w:rsidP="00BA27ED">
      <w:pPr>
        <w:spacing w:after="0" w:line="240" w:lineRule="auto"/>
        <w:contextualSpacing/>
        <w:textAlignment w:val="baseline"/>
        <w:rPr>
          <w:lang w:eastAsia="en-CA"/>
        </w:rPr>
      </w:pPr>
      <w:r w:rsidRPr="4C1D3DC5">
        <w:rPr>
          <w:lang w:eastAsia="en-CA"/>
        </w:rPr>
        <w:t xml:space="preserve">Any organization </w:t>
      </w:r>
      <w:r w:rsidR="00834F4D">
        <w:rPr>
          <w:lang w:eastAsia="en-CA"/>
        </w:rPr>
        <w:t xml:space="preserve">would want to </w:t>
      </w:r>
      <w:r w:rsidR="00033FA3">
        <w:rPr>
          <w:lang w:eastAsia="en-CA"/>
        </w:rPr>
        <w:t>ex</w:t>
      </w:r>
      <w:r w:rsidR="003F5C62">
        <w:rPr>
          <w:lang w:eastAsia="en-CA"/>
        </w:rPr>
        <w:t>er</w:t>
      </w:r>
      <w:r w:rsidR="00033FA3">
        <w:rPr>
          <w:lang w:eastAsia="en-CA"/>
        </w:rPr>
        <w:t>t</w:t>
      </w:r>
      <w:r w:rsidR="00834F4D">
        <w:rPr>
          <w:lang w:eastAsia="en-CA"/>
        </w:rPr>
        <w:t xml:space="preserve"> </w:t>
      </w:r>
      <w:r w:rsidRPr="4C1D3DC5">
        <w:rPr>
          <w:lang w:eastAsia="en-CA"/>
        </w:rPr>
        <w:t>control over its data</w:t>
      </w:r>
      <w:r w:rsidR="00AE32A9">
        <w:rPr>
          <w:lang w:eastAsia="en-CA"/>
        </w:rPr>
        <w:t xml:space="preserve"> and </w:t>
      </w:r>
      <w:r w:rsidR="00AA060B">
        <w:rPr>
          <w:lang w:eastAsia="en-CA"/>
        </w:rPr>
        <w:t>other</w:t>
      </w:r>
      <w:r w:rsidR="00AE32A9">
        <w:rPr>
          <w:lang w:eastAsia="en-CA"/>
        </w:rPr>
        <w:t xml:space="preserve"> </w:t>
      </w:r>
      <w:r w:rsidR="00B15138">
        <w:rPr>
          <w:lang w:eastAsia="en-CA"/>
        </w:rPr>
        <w:t xml:space="preserve">digital </w:t>
      </w:r>
      <w:r w:rsidR="00AE32A9">
        <w:rPr>
          <w:lang w:eastAsia="en-CA"/>
        </w:rPr>
        <w:t>resources</w:t>
      </w:r>
      <w:r w:rsidR="00AA060B">
        <w:rPr>
          <w:lang w:eastAsia="en-CA"/>
        </w:rPr>
        <w:t xml:space="preserve">, </w:t>
      </w:r>
      <w:r w:rsidR="00C753B8">
        <w:rPr>
          <w:lang w:eastAsia="en-CA"/>
        </w:rPr>
        <w:t>to the extent possible</w:t>
      </w:r>
      <w:r w:rsidR="00497F8F">
        <w:rPr>
          <w:lang w:eastAsia="en-CA"/>
        </w:rPr>
        <w:t>,</w:t>
      </w:r>
      <w:r w:rsidR="00C753B8">
        <w:rPr>
          <w:lang w:eastAsia="en-CA"/>
        </w:rPr>
        <w:t xml:space="preserve"> given </w:t>
      </w:r>
      <w:r w:rsidR="003759B5">
        <w:rPr>
          <w:lang w:eastAsia="en-CA"/>
        </w:rPr>
        <w:t xml:space="preserve">the </w:t>
      </w:r>
      <w:r w:rsidR="00E51593">
        <w:rPr>
          <w:lang w:eastAsia="en-CA"/>
        </w:rPr>
        <w:t>applicable</w:t>
      </w:r>
      <w:r w:rsidR="003759B5">
        <w:rPr>
          <w:lang w:eastAsia="en-CA"/>
        </w:rPr>
        <w:t xml:space="preserve"> laws/regulations, </w:t>
      </w:r>
      <w:r w:rsidR="00C753B8">
        <w:rPr>
          <w:lang w:eastAsia="en-CA"/>
        </w:rPr>
        <w:t xml:space="preserve">their </w:t>
      </w:r>
      <w:r w:rsidR="003759B5">
        <w:rPr>
          <w:lang w:eastAsia="en-CA"/>
        </w:rPr>
        <w:t xml:space="preserve">organizational </w:t>
      </w:r>
      <w:r w:rsidR="00C753B8">
        <w:rPr>
          <w:lang w:eastAsia="en-CA"/>
        </w:rPr>
        <w:t xml:space="preserve">governance model and </w:t>
      </w:r>
      <w:r w:rsidR="00005DEE">
        <w:rPr>
          <w:lang w:eastAsia="en-CA"/>
        </w:rPr>
        <w:t xml:space="preserve">associated </w:t>
      </w:r>
      <w:r w:rsidR="00C753B8">
        <w:rPr>
          <w:lang w:eastAsia="en-CA"/>
        </w:rPr>
        <w:t>risk/reward analysis</w:t>
      </w:r>
      <w:r w:rsidRPr="4C1D3DC5">
        <w:rPr>
          <w:lang w:eastAsia="en-CA"/>
        </w:rPr>
        <w:t xml:space="preserve">. </w:t>
      </w:r>
      <w:r w:rsidR="00E53BD8">
        <w:rPr>
          <w:lang w:eastAsia="en-CA"/>
        </w:rPr>
        <w:t>This desi</w:t>
      </w:r>
      <w:r w:rsidR="00182E21">
        <w:rPr>
          <w:lang w:eastAsia="en-CA"/>
        </w:rPr>
        <w:t>r</w:t>
      </w:r>
      <w:r w:rsidR="00E53BD8">
        <w:rPr>
          <w:lang w:eastAsia="en-CA"/>
        </w:rPr>
        <w:t xml:space="preserve">ed control could be about protection of the digital assets as well as </w:t>
      </w:r>
      <w:r w:rsidR="00A4545E">
        <w:rPr>
          <w:lang w:eastAsia="en-CA"/>
        </w:rPr>
        <w:t xml:space="preserve">the goal of </w:t>
      </w:r>
      <w:r w:rsidR="00E53BD8">
        <w:rPr>
          <w:lang w:eastAsia="en-CA"/>
        </w:rPr>
        <w:t xml:space="preserve">generating value from it (by sharing them with others, for example). </w:t>
      </w:r>
      <w:r w:rsidR="00A01E70">
        <w:rPr>
          <w:lang w:eastAsia="en-CA"/>
        </w:rPr>
        <w:t>T</w:t>
      </w:r>
      <w:r w:rsidR="281A67AC" w:rsidRPr="4C1D3DC5">
        <w:rPr>
          <w:lang w:eastAsia="en-CA"/>
        </w:rPr>
        <w:t xml:space="preserve">his means </w:t>
      </w:r>
      <w:r w:rsidR="771D124F" w:rsidRPr="4C1D3DC5">
        <w:rPr>
          <w:lang w:eastAsia="en-CA"/>
        </w:rPr>
        <w:t xml:space="preserve">that </w:t>
      </w:r>
      <w:r w:rsidR="00182E21">
        <w:rPr>
          <w:lang w:eastAsia="en-CA"/>
        </w:rPr>
        <w:t>the organization needs to assess its risk for loss of control</w:t>
      </w:r>
      <w:r w:rsidR="00973CFA">
        <w:rPr>
          <w:lang w:eastAsia="en-CA"/>
        </w:rPr>
        <w:t>/</w:t>
      </w:r>
      <w:r w:rsidR="00182E21">
        <w:rPr>
          <w:lang w:eastAsia="en-CA"/>
        </w:rPr>
        <w:t xml:space="preserve">access to its data </w:t>
      </w:r>
      <w:r w:rsidR="007175DF">
        <w:rPr>
          <w:lang w:eastAsia="en-CA"/>
        </w:rPr>
        <w:t xml:space="preserve">by </w:t>
      </w:r>
      <w:r w:rsidR="009A0A43">
        <w:rPr>
          <w:lang w:eastAsia="en-CA"/>
        </w:rPr>
        <w:t xml:space="preserve">actions of </w:t>
      </w:r>
      <w:r w:rsidR="005F3308">
        <w:rPr>
          <w:lang w:eastAsia="en-CA"/>
        </w:rPr>
        <w:t>various</w:t>
      </w:r>
      <w:r w:rsidR="00401E10">
        <w:rPr>
          <w:lang w:eastAsia="en-CA"/>
        </w:rPr>
        <w:t xml:space="preserve"> </w:t>
      </w:r>
      <w:r w:rsidR="009A0A43">
        <w:rPr>
          <w:lang w:eastAsia="en-CA"/>
        </w:rPr>
        <w:t xml:space="preserve">jurisdictions </w:t>
      </w:r>
      <w:r w:rsidR="00FE554B">
        <w:rPr>
          <w:lang w:eastAsia="en-CA"/>
        </w:rPr>
        <w:t>or other stakeholders.</w:t>
      </w:r>
      <w:r w:rsidR="578F35E1" w:rsidRPr="4C1D3DC5">
        <w:rPr>
          <w:lang w:eastAsia="en-CA"/>
        </w:rPr>
        <w:t xml:space="preserve"> </w:t>
      </w:r>
      <w:r w:rsidR="00A01E70">
        <w:rPr>
          <w:lang w:eastAsia="en-CA"/>
        </w:rPr>
        <w:t xml:space="preserve">The control over data </w:t>
      </w:r>
      <w:r w:rsidR="00015F4E">
        <w:rPr>
          <w:lang w:eastAsia="en-CA"/>
        </w:rPr>
        <w:t xml:space="preserve">also </w:t>
      </w:r>
      <w:r w:rsidR="007B66B0">
        <w:rPr>
          <w:lang w:eastAsia="en-CA"/>
        </w:rPr>
        <w:t>requires</w:t>
      </w:r>
      <w:r w:rsidR="00ED0699">
        <w:rPr>
          <w:lang w:eastAsia="en-CA"/>
        </w:rPr>
        <w:t xml:space="preserve"> the digital </w:t>
      </w:r>
      <w:r w:rsidR="00E223C9">
        <w:rPr>
          <w:lang w:eastAsia="en-CA"/>
        </w:rPr>
        <w:t xml:space="preserve">mechanism </w:t>
      </w:r>
      <w:r w:rsidR="00ED0699">
        <w:rPr>
          <w:lang w:eastAsia="en-CA"/>
        </w:rPr>
        <w:t xml:space="preserve">for </w:t>
      </w:r>
      <w:r w:rsidR="009D072D">
        <w:rPr>
          <w:lang w:eastAsia="en-CA"/>
        </w:rPr>
        <w:t xml:space="preserve">enforcing their policies for </w:t>
      </w:r>
      <w:r w:rsidR="006F2FD2">
        <w:rPr>
          <w:lang w:eastAsia="en-CA"/>
        </w:rPr>
        <w:t xml:space="preserve">sharing of </w:t>
      </w:r>
      <w:r w:rsidR="009D072D">
        <w:rPr>
          <w:lang w:eastAsia="en-CA"/>
        </w:rPr>
        <w:t xml:space="preserve">their </w:t>
      </w:r>
      <w:r w:rsidR="006F2FD2">
        <w:rPr>
          <w:lang w:eastAsia="en-CA"/>
        </w:rPr>
        <w:t xml:space="preserve">data only </w:t>
      </w:r>
      <w:r w:rsidR="3FF03B61" w:rsidRPr="4C1D3DC5">
        <w:rPr>
          <w:lang w:eastAsia="en-CA"/>
        </w:rPr>
        <w:t>with the explicit consent of the organization</w:t>
      </w:r>
      <w:r w:rsidR="285140E1" w:rsidRPr="4C1D3DC5">
        <w:rPr>
          <w:lang w:eastAsia="en-CA"/>
        </w:rPr>
        <w:t xml:space="preserve"> (</w:t>
      </w:r>
      <w:r w:rsidR="00005DEE" w:rsidRPr="4C1D3DC5">
        <w:rPr>
          <w:lang w:eastAsia="en-CA"/>
        </w:rPr>
        <w:t>e.g.,</w:t>
      </w:r>
      <w:r w:rsidR="285140E1" w:rsidRPr="4C1D3DC5">
        <w:rPr>
          <w:lang w:eastAsia="en-CA"/>
        </w:rPr>
        <w:t xml:space="preserve"> as part of a contract)</w:t>
      </w:r>
      <w:r w:rsidR="3FF03B61" w:rsidRPr="4C1D3DC5">
        <w:rPr>
          <w:lang w:eastAsia="en-CA"/>
        </w:rPr>
        <w:t xml:space="preserve"> or </w:t>
      </w:r>
      <w:r w:rsidR="023017E2" w:rsidRPr="4C1D3DC5">
        <w:rPr>
          <w:lang w:eastAsia="en-CA"/>
        </w:rPr>
        <w:t>based on proceedings</w:t>
      </w:r>
      <w:r w:rsidR="2361D76B" w:rsidRPr="4C1D3DC5">
        <w:rPr>
          <w:lang w:eastAsia="en-CA"/>
        </w:rPr>
        <w:t xml:space="preserve"> </w:t>
      </w:r>
      <w:r w:rsidR="023017E2" w:rsidRPr="4C1D3DC5">
        <w:rPr>
          <w:lang w:eastAsia="en-CA"/>
        </w:rPr>
        <w:t>under the applic</w:t>
      </w:r>
      <w:r w:rsidR="5EA7481D" w:rsidRPr="4C1D3DC5">
        <w:rPr>
          <w:lang w:eastAsia="en-CA"/>
        </w:rPr>
        <w:t>able jurisdiction</w:t>
      </w:r>
      <w:r w:rsidR="3252CE94" w:rsidRPr="4C1D3DC5">
        <w:rPr>
          <w:lang w:eastAsia="en-CA"/>
        </w:rPr>
        <w:t xml:space="preserve"> in which the organization</w:t>
      </w:r>
      <w:r w:rsidR="003857CD">
        <w:rPr>
          <w:lang w:eastAsia="en-CA"/>
        </w:rPr>
        <w:t xml:space="preserve"> operates in</w:t>
      </w:r>
      <w:r w:rsidR="004019ED">
        <w:rPr>
          <w:lang w:eastAsia="en-CA"/>
        </w:rPr>
        <w:t>.</w:t>
      </w:r>
    </w:p>
    <w:p w14:paraId="05DCE92A" w14:textId="77777777" w:rsidR="00FC30D3" w:rsidRDefault="00FC30D3" w:rsidP="00BA27ED">
      <w:pPr>
        <w:spacing w:after="0" w:line="240" w:lineRule="auto"/>
        <w:contextualSpacing/>
        <w:textAlignment w:val="baseline"/>
        <w:rPr>
          <w:lang w:eastAsia="en-CA"/>
        </w:rPr>
      </w:pPr>
    </w:p>
    <w:p w14:paraId="220FE269" w14:textId="36CF865E" w:rsidR="00F66BBC" w:rsidRDefault="00D061F2" w:rsidP="00BA27ED">
      <w:pPr>
        <w:spacing w:after="0" w:line="240" w:lineRule="auto"/>
        <w:contextualSpacing/>
        <w:textAlignment w:val="baseline"/>
        <w:rPr>
          <w:lang w:eastAsia="en-CA"/>
        </w:rPr>
      </w:pPr>
      <w:r w:rsidRPr="0D3483D3">
        <w:rPr>
          <w:lang w:eastAsia="en-CA"/>
        </w:rPr>
        <w:t xml:space="preserve">A key difference between political digital sovereignty and enterprise digital sovereignty is that </w:t>
      </w:r>
      <w:r>
        <w:rPr>
          <w:lang w:eastAsia="en-CA"/>
        </w:rPr>
        <w:t xml:space="preserve">with the former </w:t>
      </w:r>
      <w:r w:rsidR="00FC30D3" w:rsidRPr="00FC30D3">
        <w:rPr>
          <w:lang w:eastAsia="en-CA"/>
        </w:rPr>
        <w:t xml:space="preserve">the jurisdiction </w:t>
      </w:r>
      <w:r w:rsidR="00FD03FB">
        <w:rPr>
          <w:lang w:eastAsia="en-CA"/>
        </w:rPr>
        <w:t xml:space="preserve">typically </w:t>
      </w:r>
      <w:r w:rsidR="00FC30D3" w:rsidRPr="00FC30D3">
        <w:rPr>
          <w:lang w:eastAsia="en-CA"/>
        </w:rPr>
        <w:t>applies to a geo-political boundary (which could be a</w:t>
      </w:r>
      <w:r w:rsidR="006E0E8F">
        <w:rPr>
          <w:lang w:eastAsia="en-CA"/>
        </w:rPr>
        <w:t xml:space="preserve"> province/state, a</w:t>
      </w:r>
      <w:r w:rsidR="00FC30D3" w:rsidRPr="00FC30D3">
        <w:rPr>
          <w:lang w:eastAsia="en-CA"/>
        </w:rPr>
        <w:t xml:space="preserve"> </w:t>
      </w:r>
      <w:r w:rsidR="00FD03FB">
        <w:rPr>
          <w:lang w:eastAsia="en-CA"/>
        </w:rPr>
        <w:t>nation</w:t>
      </w:r>
      <w:r w:rsidR="006E0E8F">
        <w:rPr>
          <w:lang w:eastAsia="en-CA"/>
        </w:rPr>
        <w:t xml:space="preserve"> or </w:t>
      </w:r>
      <w:r w:rsidR="00E90636">
        <w:rPr>
          <w:lang w:eastAsia="en-CA"/>
        </w:rPr>
        <w:t>political union such as the EU)</w:t>
      </w:r>
      <w:r w:rsidR="006A1871">
        <w:rPr>
          <w:lang w:eastAsia="en-CA"/>
        </w:rPr>
        <w:t xml:space="preserve">. </w:t>
      </w:r>
      <w:r w:rsidR="00FC30D3" w:rsidRPr="00FC30D3">
        <w:rPr>
          <w:lang w:eastAsia="en-CA"/>
        </w:rPr>
        <w:t xml:space="preserve">The key </w:t>
      </w:r>
      <w:r w:rsidR="0000472B">
        <w:rPr>
          <w:lang w:eastAsia="en-CA"/>
        </w:rPr>
        <w:t>differentiator</w:t>
      </w:r>
      <w:r w:rsidR="00FC30D3" w:rsidRPr="00FC30D3">
        <w:rPr>
          <w:lang w:eastAsia="en-CA"/>
        </w:rPr>
        <w:t xml:space="preserve"> is that an enterprise can be subject to many jurisdictions based on where they operate and with whom they trade</w:t>
      </w:r>
      <w:r w:rsidR="00FD03FB">
        <w:rPr>
          <w:lang w:eastAsia="en-CA"/>
        </w:rPr>
        <w:t xml:space="preserve"> (</w:t>
      </w:r>
      <w:r w:rsidR="0000472B">
        <w:rPr>
          <w:lang w:eastAsia="en-CA"/>
        </w:rPr>
        <w:t xml:space="preserve">for </w:t>
      </w:r>
      <w:r w:rsidR="00FD03FB">
        <w:rPr>
          <w:lang w:eastAsia="en-CA"/>
        </w:rPr>
        <w:t xml:space="preserve">example a multi-national </w:t>
      </w:r>
      <w:r w:rsidR="00AF0440">
        <w:rPr>
          <w:lang w:eastAsia="en-CA"/>
        </w:rPr>
        <w:t xml:space="preserve">company </w:t>
      </w:r>
      <w:r w:rsidR="00FD03FB">
        <w:rPr>
          <w:lang w:eastAsia="en-CA"/>
        </w:rPr>
        <w:t>with manufacturing and sales operations across several continents)</w:t>
      </w:r>
      <w:r w:rsidR="00FC30D3" w:rsidRPr="00FC30D3">
        <w:rPr>
          <w:lang w:eastAsia="en-CA"/>
        </w:rPr>
        <w:t>. A government by contrast is only subject to the laws and treaties it agreed to.</w:t>
      </w:r>
      <w:r w:rsidR="00FC30D3">
        <w:rPr>
          <w:lang w:eastAsia="en-CA"/>
        </w:rPr>
        <w:t xml:space="preserve"> </w:t>
      </w:r>
      <w:r w:rsidR="6FE289D2" w:rsidRPr="0D3483D3">
        <w:rPr>
          <w:lang w:eastAsia="en-CA"/>
        </w:rPr>
        <w:t xml:space="preserve">The ability to </w:t>
      </w:r>
      <w:r w:rsidR="005A5FA8" w:rsidRPr="0D3483D3">
        <w:rPr>
          <w:lang w:eastAsia="en-CA"/>
        </w:rPr>
        <w:t>identify</w:t>
      </w:r>
      <w:r w:rsidR="6FE289D2" w:rsidRPr="0D3483D3">
        <w:rPr>
          <w:lang w:eastAsia="en-CA"/>
        </w:rPr>
        <w:t xml:space="preserve"> and </w:t>
      </w:r>
      <w:r w:rsidR="000765F8">
        <w:rPr>
          <w:lang w:eastAsia="en-CA"/>
        </w:rPr>
        <w:t>comply</w:t>
      </w:r>
      <w:r w:rsidR="005A1A62">
        <w:rPr>
          <w:lang w:eastAsia="en-CA"/>
        </w:rPr>
        <w:t xml:space="preserve"> with</w:t>
      </w:r>
      <w:r w:rsidR="6FE289D2" w:rsidRPr="0D3483D3">
        <w:rPr>
          <w:lang w:eastAsia="en-CA"/>
        </w:rPr>
        <w:t xml:space="preserve"> the applicable laws and regulations are particularly important when crossing geo-political boundaries, beca</w:t>
      </w:r>
      <w:r w:rsidR="01E3784B" w:rsidRPr="0D3483D3">
        <w:rPr>
          <w:lang w:eastAsia="en-CA"/>
        </w:rPr>
        <w:t>use this may impact jurisdictional obligations</w:t>
      </w:r>
      <w:r w:rsidR="413C97E4" w:rsidRPr="0D3483D3">
        <w:rPr>
          <w:lang w:eastAsia="en-CA"/>
        </w:rPr>
        <w:t xml:space="preserve"> </w:t>
      </w:r>
      <w:r w:rsidR="6D7EE589" w:rsidRPr="0D3483D3">
        <w:rPr>
          <w:lang w:eastAsia="en-CA"/>
        </w:rPr>
        <w:t>which may need to be transferred to organizations with which data is shared.</w:t>
      </w:r>
    </w:p>
    <w:p w14:paraId="258B0ABE" w14:textId="09EA0144" w:rsidR="00F66BBC" w:rsidRDefault="00F66BBC" w:rsidP="00BA27ED">
      <w:pPr>
        <w:spacing w:after="0" w:line="240" w:lineRule="auto"/>
        <w:contextualSpacing/>
        <w:textAlignment w:val="baseline"/>
        <w:rPr>
          <w:lang w:eastAsia="en-CA"/>
        </w:rPr>
      </w:pPr>
    </w:p>
    <w:p w14:paraId="62C96398" w14:textId="2F45AED1" w:rsidR="00F66BBC" w:rsidRDefault="70AE70EA" w:rsidP="00DA390C">
      <w:pPr>
        <w:spacing w:after="0" w:line="240" w:lineRule="auto"/>
        <w:contextualSpacing/>
        <w:textAlignment w:val="baseline"/>
        <w:rPr>
          <w:lang w:eastAsia="en-CA"/>
        </w:rPr>
      </w:pPr>
      <w:r w:rsidRPr="0D3483D3">
        <w:rPr>
          <w:lang w:eastAsia="en-CA"/>
        </w:rPr>
        <w:t xml:space="preserve">At a more technical level, enterprise </w:t>
      </w:r>
      <w:r w:rsidR="00A96126" w:rsidRPr="0D3483D3">
        <w:rPr>
          <w:lang w:eastAsia="en-CA"/>
        </w:rPr>
        <w:t xml:space="preserve">digital </w:t>
      </w:r>
      <w:r w:rsidRPr="0D3483D3">
        <w:rPr>
          <w:lang w:eastAsia="en-CA"/>
        </w:rPr>
        <w:t xml:space="preserve">sovereignty </w:t>
      </w:r>
      <w:r w:rsidR="4C57B31A" w:rsidRPr="0D3483D3">
        <w:rPr>
          <w:lang w:eastAsia="en-CA"/>
        </w:rPr>
        <w:t>requires</w:t>
      </w:r>
      <w:r w:rsidR="02D67317" w:rsidRPr="0D3483D3">
        <w:rPr>
          <w:lang w:eastAsia="en-CA"/>
        </w:rPr>
        <w:t xml:space="preserve"> </w:t>
      </w:r>
      <w:r w:rsidR="003F1FF7" w:rsidRPr="003F1FF7">
        <w:rPr>
          <w:lang w:eastAsia="en-CA"/>
        </w:rPr>
        <w:t xml:space="preserve">an organization to have control </w:t>
      </w:r>
      <w:r w:rsidR="35325DA2" w:rsidRPr="0D3483D3">
        <w:rPr>
          <w:lang w:eastAsia="en-CA"/>
        </w:rPr>
        <w:t xml:space="preserve">over </w:t>
      </w:r>
      <w:r w:rsidR="0022722D">
        <w:rPr>
          <w:lang w:eastAsia="en-CA"/>
        </w:rPr>
        <w:t xml:space="preserve">its </w:t>
      </w:r>
      <w:r w:rsidR="003C2F36">
        <w:rPr>
          <w:lang w:eastAsia="en-CA"/>
        </w:rPr>
        <w:t xml:space="preserve">digital </w:t>
      </w:r>
      <w:r w:rsidR="02D67317" w:rsidRPr="0D3483D3">
        <w:rPr>
          <w:lang w:eastAsia="en-CA"/>
        </w:rPr>
        <w:t>identities,</w:t>
      </w:r>
      <w:r w:rsidR="4C57B31A" w:rsidRPr="0D3483D3">
        <w:rPr>
          <w:lang w:eastAsia="en-CA"/>
        </w:rPr>
        <w:t xml:space="preserve"> control</w:t>
      </w:r>
      <w:r w:rsidR="3F1BA38A" w:rsidRPr="0D3483D3">
        <w:rPr>
          <w:lang w:eastAsia="en-CA"/>
        </w:rPr>
        <w:t xml:space="preserve"> over which </w:t>
      </w:r>
      <w:r w:rsidR="00585E72">
        <w:rPr>
          <w:lang w:eastAsia="en-CA"/>
        </w:rPr>
        <w:t xml:space="preserve">digital </w:t>
      </w:r>
      <w:r w:rsidR="3F1BA38A" w:rsidRPr="0D3483D3">
        <w:rPr>
          <w:lang w:eastAsia="en-CA"/>
        </w:rPr>
        <w:t>identities (</w:t>
      </w:r>
      <w:r w:rsidR="6EBB2033" w:rsidRPr="0D3483D3">
        <w:rPr>
          <w:lang w:eastAsia="en-CA"/>
        </w:rPr>
        <w:t xml:space="preserve">internal or external to the organization) have </w:t>
      </w:r>
      <w:r w:rsidR="4C57B31A" w:rsidRPr="0D3483D3">
        <w:rPr>
          <w:lang w:eastAsia="en-CA"/>
        </w:rPr>
        <w:t>access to data,</w:t>
      </w:r>
      <w:r w:rsidR="00EB7D62">
        <w:rPr>
          <w:lang w:eastAsia="en-CA"/>
        </w:rPr>
        <w:t xml:space="preserve"> and</w:t>
      </w:r>
      <w:r w:rsidR="4C57B31A" w:rsidRPr="0D3483D3">
        <w:rPr>
          <w:lang w:eastAsia="en-CA"/>
        </w:rPr>
        <w:t xml:space="preserve"> </w:t>
      </w:r>
      <w:r w:rsidR="7AF241D1" w:rsidRPr="0D3483D3">
        <w:rPr>
          <w:lang w:eastAsia="en-CA"/>
        </w:rPr>
        <w:t>to store and process</w:t>
      </w:r>
      <w:r w:rsidR="26D58D50" w:rsidRPr="0D3483D3">
        <w:rPr>
          <w:lang w:eastAsia="en-CA"/>
        </w:rPr>
        <w:t xml:space="preserve"> data on </w:t>
      </w:r>
      <w:r w:rsidR="006C741B" w:rsidRPr="0D3483D3">
        <w:rPr>
          <w:lang w:eastAsia="en-CA"/>
        </w:rPr>
        <w:t>desired</w:t>
      </w:r>
      <w:r w:rsidR="26D58D50" w:rsidRPr="0D3483D3">
        <w:rPr>
          <w:lang w:eastAsia="en-CA"/>
        </w:rPr>
        <w:t xml:space="preserve"> platforms or infrastructures</w:t>
      </w:r>
      <w:r w:rsidR="000C2827">
        <w:rPr>
          <w:lang w:eastAsia="en-CA"/>
        </w:rPr>
        <w:t xml:space="preserve">. </w:t>
      </w:r>
      <w:r w:rsidR="002E02DD">
        <w:rPr>
          <w:lang w:eastAsia="en-CA"/>
        </w:rPr>
        <w:t xml:space="preserve">Enterprise digital sovereignty also requires </w:t>
      </w:r>
      <w:r w:rsidR="7AF241D1" w:rsidRPr="0D3483D3">
        <w:rPr>
          <w:lang w:eastAsia="en-CA"/>
        </w:rPr>
        <w:t>the ability to move or copy data between different platforms or infrastructures</w:t>
      </w:r>
      <w:r w:rsidR="16E36241" w:rsidRPr="0D3483D3">
        <w:rPr>
          <w:lang w:eastAsia="en-CA"/>
        </w:rPr>
        <w:t xml:space="preserve">. In other words, enterprise </w:t>
      </w:r>
      <w:r w:rsidR="00A96126" w:rsidRPr="0D3483D3">
        <w:rPr>
          <w:lang w:eastAsia="en-CA"/>
        </w:rPr>
        <w:t xml:space="preserve">digital </w:t>
      </w:r>
      <w:r w:rsidR="16E36241" w:rsidRPr="0D3483D3">
        <w:rPr>
          <w:lang w:eastAsia="en-CA"/>
        </w:rPr>
        <w:t>sovereignty requires</w:t>
      </w:r>
      <w:r w:rsidR="1484D03B" w:rsidRPr="0D3483D3">
        <w:rPr>
          <w:lang w:eastAsia="en-CA"/>
        </w:rPr>
        <w:t xml:space="preserve"> </w:t>
      </w:r>
      <w:r w:rsidR="1484D03B" w:rsidRPr="0D3483D3">
        <w:rPr>
          <w:b/>
          <w:bCs/>
          <w:lang w:eastAsia="en-CA"/>
        </w:rPr>
        <w:t>identity control</w:t>
      </w:r>
      <w:r w:rsidR="009D3FEB" w:rsidRPr="0D3483D3">
        <w:rPr>
          <w:b/>
          <w:bCs/>
          <w:lang w:eastAsia="en-CA"/>
        </w:rPr>
        <w:t xml:space="preserve"> </w:t>
      </w:r>
      <w:r w:rsidR="009D3FEB" w:rsidRPr="0D3483D3">
        <w:rPr>
          <w:lang w:eastAsia="en-CA"/>
        </w:rPr>
        <w:t xml:space="preserve">(centralized, or decentralized for maximum </w:t>
      </w:r>
      <w:r w:rsidR="00141CE7" w:rsidRPr="0D3483D3">
        <w:rPr>
          <w:lang w:eastAsia="en-CA"/>
        </w:rPr>
        <w:t>sovereignty</w:t>
      </w:r>
      <w:r w:rsidR="009D3FEB" w:rsidRPr="0D3483D3">
        <w:rPr>
          <w:lang w:eastAsia="en-CA"/>
        </w:rPr>
        <w:t>)</w:t>
      </w:r>
      <w:r w:rsidR="1484D03B" w:rsidRPr="0D3483D3">
        <w:rPr>
          <w:lang w:eastAsia="en-CA"/>
        </w:rPr>
        <w:t>,</w:t>
      </w:r>
      <w:r w:rsidR="16E36241" w:rsidRPr="0D3483D3">
        <w:rPr>
          <w:lang w:eastAsia="en-CA"/>
        </w:rPr>
        <w:t xml:space="preserve"> </w:t>
      </w:r>
      <w:r w:rsidR="16E36241" w:rsidRPr="0D3483D3">
        <w:rPr>
          <w:b/>
          <w:bCs/>
          <w:lang w:eastAsia="en-CA"/>
        </w:rPr>
        <w:t>access control</w:t>
      </w:r>
      <w:r w:rsidR="16E36241" w:rsidRPr="0D3483D3">
        <w:rPr>
          <w:lang w:eastAsia="en-CA"/>
        </w:rPr>
        <w:t>,</w:t>
      </w:r>
      <w:r w:rsidR="001B1049" w:rsidRPr="0D3483D3">
        <w:rPr>
          <w:lang w:eastAsia="en-CA"/>
        </w:rPr>
        <w:t xml:space="preserve"> and </w:t>
      </w:r>
      <w:r w:rsidR="001B1049" w:rsidRPr="0D3483D3">
        <w:rPr>
          <w:b/>
          <w:bCs/>
          <w:lang w:eastAsia="en-CA"/>
        </w:rPr>
        <w:t>usage control</w:t>
      </w:r>
      <w:r w:rsidR="001B1049" w:rsidRPr="0D3483D3">
        <w:rPr>
          <w:lang w:eastAsia="en-CA"/>
        </w:rPr>
        <w:t>.</w:t>
      </w:r>
    </w:p>
    <w:p w14:paraId="65338C91" w14:textId="05A49037" w:rsidR="00D213F5" w:rsidRDefault="00D213F5" w:rsidP="00DA390C">
      <w:pPr>
        <w:spacing w:after="0" w:line="240" w:lineRule="auto"/>
        <w:contextualSpacing/>
        <w:textAlignment w:val="baseline"/>
        <w:rPr>
          <w:lang w:eastAsia="en-CA"/>
        </w:rPr>
      </w:pPr>
    </w:p>
    <w:p w14:paraId="153D32EC" w14:textId="1CED12E1" w:rsidR="00D213F5" w:rsidRDefault="00B96F1F" w:rsidP="00BA27ED">
      <w:pPr>
        <w:spacing w:after="0" w:line="240" w:lineRule="auto"/>
        <w:contextualSpacing/>
        <w:textAlignment w:val="baseline"/>
        <w:rPr>
          <w:lang w:eastAsia="en-CA"/>
        </w:rPr>
      </w:pPr>
      <w:r>
        <w:rPr>
          <w:lang w:eastAsia="en-CA"/>
        </w:rPr>
        <w:t xml:space="preserve">One of the </w:t>
      </w:r>
      <w:r w:rsidR="00202F1A">
        <w:rPr>
          <w:lang w:eastAsia="en-CA"/>
        </w:rPr>
        <w:t xml:space="preserve">important </w:t>
      </w:r>
      <w:r>
        <w:rPr>
          <w:lang w:eastAsia="en-CA"/>
        </w:rPr>
        <w:t xml:space="preserve">elements of </w:t>
      </w:r>
      <w:r w:rsidR="00C828DD">
        <w:rPr>
          <w:lang w:eastAsia="en-CA"/>
        </w:rPr>
        <w:t xml:space="preserve">enterprise </w:t>
      </w:r>
      <w:r w:rsidR="00D33BB2">
        <w:rPr>
          <w:lang w:eastAsia="en-CA"/>
        </w:rPr>
        <w:t xml:space="preserve">digital sovereignty is avoidance of </w:t>
      </w:r>
      <w:r w:rsidR="00D33BB2" w:rsidRPr="00480CE3">
        <w:rPr>
          <w:b/>
          <w:bCs/>
          <w:i/>
          <w:iCs/>
          <w:lang w:eastAsia="en-CA"/>
        </w:rPr>
        <w:t>lock-in</w:t>
      </w:r>
      <w:r w:rsidR="00D33BB2">
        <w:rPr>
          <w:lang w:eastAsia="en-CA"/>
        </w:rPr>
        <w:t xml:space="preserve">. </w:t>
      </w:r>
      <w:r w:rsidR="000F1D6B">
        <w:rPr>
          <w:lang w:eastAsia="en-CA"/>
        </w:rPr>
        <w:t xml:space="preserve">Dataspaces could </w:t>
      </w:r>
      <w:r w:rsidR="007B3A04">
        <w:rPr>
          <w:lang w:eastAsia="en-CA"/>
        </w:rPr>
        <w:t xml:space="preserve">help </w:t>
      </w:r>
      <w:r w:rsidR="000F1D6B">
        <w:rPr>
          <w:lang w:eastAsia="en-CA"/>
        </w:rPr>
        <w:t>address lock-in concerns</w:t>
      </w:r>
      <w:r w:rsidR="006C55BF">
        <w:rPr>
          <w:lang w:eastAsia="en-CA"/>
        </w:rPr>
        <w:t xml:space="preserve"> </w:t>
      </w:r>
      <w:r w:rsidR="008410DE">
        <w:rPr>
          <w:lang w:eastAsia="en-CA"/>
        </w:rPr>
        <w:t xml:space="preserve">of digital platform users </w:t>
      </w:r>
      <w:r w:rsidR="006C55BF">
        <w:rPr>
          <w:lang w:eastAsia="en-CA"/>
        </w:rPr>
        <w:t>in</w:t>
      </w:r>
      <w:r w:rsidR="004B310C">
        <w:rPr>
          <w:lang w:eastAsia="en-CA"/>
        </w:rPr>
        <w:t xml:space="preserve"> a couple of</w:t>
      </w:r>
      <w:r w:rsidR="006C55BF">
        <w:rPr>
          <w:lang w:eastAsia="en-CA"/>
        </w:rPr>
        <w:t xml:space="preserve"> ways. </w:t>
      </w:r>
      <w:r w:rsidR="00C32A66">
        <w:rPr>
          <w:lang w:eastAsia="en-CA"/>
        </w:rPr>
        <w:t>When implemented with inherently portable, cloud native technologies such as containers</w:t>
      </w:r>
      <w:r w:rsidR="00F72B1C">
        <w:rPr>
          <w:lang w:eastAsia="en-CA"/>
        </w:rPr>
        <w:t xml:space="preserve"> and the associat</w:t>
      </w:r>
      <w:r w:rsidR="00823722">
        <w:rPr>
          <w:lang w:eastAsia="en-CA"/>
        </w:rPr>
        <w:t>ed</w:t>
      </w:r>
      <w:r w:rsidR="00F72B1C">
        <w:rPr>
          <w:lang w:eastAsia="en-CA"/>
        </w:rPr>
        <w:t xml:space="preserve"> orchestration engine,</w:t>
      </w:r>
      <w:r w:rsidR="00442254">
        <w:rPr>
          <w:lang w:eastAsia="en-CA"/>
        </w:rPr>
        <w:t xml:space="preserve"> they provide a technological foundation for data sharing that is </w:t>
      </w:r>
      <w:r w:rsidR="00614EA4">
        <w:rPr>
          <w:lang w:eastAsia="en-CA"/>
        </w:rPr>
        <w:t xml:space="preserve">inherently </w:t>
      </w:r>
      <w:r w:rsidR="00442254">
        <w:rPr>
          <w:lang w:eastAsia="en-CA"/>
        </w:rPr>
        <w:t>platform neutral</w:t>
      </w:r>
      <w:r w:rsidR="00EB0976">
        <w:rPr>
          <w:lang w:eastAsia="en-CA"/>
        </w:rPr>
        <w:t xml:space="preserve">, addressing </w:t>
      </w:r>
      <w:r w:rsidR="00EB0976" w:rsidRPr="00480CE3">
        <w:rPr>
          <w:b/>
          <w:bCs/>
          <w:i/>
          <w:iCs/>
          <w:lang w:eastAsia="en-CA"/>
        </w:rPr>
        <w:t>platform lock-in</w:t>
      </w:r>
      <w:r w:rsidR="00EB0976">
        <w:rPr>
          <w:lang w:eastAsia="en-CA"/>
        </w:rPr>
        <w:t xml:space="preserve"> concerns. And because they allow</w:t>
      </w:r>
      <w:r w:rsidR="00621E3E">
        <w:rPr>
          <w:lang w:eastAsia="en-CA"/>
        </w:rPr>
        <w:t xml:space="preserve"> data to be </w:t>
      </w:r>
      <w:r w:rsidR="002B41BB">
        <w:rPr>
          <w:lang w:eastAsia="en-CA"/>
        </w:rPr>
        <w:t>shared</w:t>
      </w:r>
      <w:r w:rsidR="00010394">
        <w:rPr>
          <w:lang w:eastAsia="en-CA"/>
        </w:rPr>
        <w:t xml:space="preserve"> using connectors </w:t>
      </w:r>
      <w:r w:rsidR="00A57052">
        <w:rPr>
          <w:lang w:eastAsia="en-CA"/>
        </w:rPr>
        <w:t xml:space="preserve">that communicate </w:t>
      </w:r>
      <w:r w:rsidR="00215975">
        <w:rPr>
          <w:lang w:eastAsia="en-CA"/>
        </w:rPr>
        <w:t>with each other</w:t>
      </w:r>
      <w:r w:rsidR="007B659F">
        <w:rPr>
          <w:lang w:eastAsia="en-CA"/>
        </w:rPr>
        <w:t xml:space="preserve"> while</w:t>
      </w:r>
      <w:r w:rsidR="00215975">
        <w:rPr>
          <w:lang w:eastAsia="en-CA"/>
        </w:rPr>
        <w:t xml:space="preserve"> </w:t>
      </w:r>
      <w:r w:rsidR="00CD7E1C">
        <w:rPr>
          <w:lang w:eastAsia="en-CA"/>
        </w:rPr>
        <w:t xml:space="preserve">running on </w:t>
      </w:r>
      <w:r w:rsidR="00955898">
        <w:rPr>
          <w:lang w:eastAsia="en-CA"/>
        </w:rPr>
        <w:t xml:space="preserve">the desired, but </w:t>
      </w:r>
      <w:r>
        <w:rPr>
          <w:lang w:eastAsia="en-CA"/>
        </w:rPr>
        <w:t>optionally different</w:t>
      </w:r>
      <w:r w:rsidR="00955898">
        <w:rPr>
          <w:lang w:eastAsia="en-CA"/>
        </w:rPr>
        <w:t xml:space="preserve"> </w:t>
      </w:r>
      <w:r w:rsidR="001C4B29">
        <w:rPr>
          <w:lang w:eastAsia="en-CA"/>
        </w:rPr>
        <w:t>platform</w:t>
      </w:r>
      <w:r w:rsidR="009B2718">
        <w:rPr>
          <w:lang w:eastAsia="en-CA"/>
        </w:rPr>
        <w:t>s</w:t>
      </w:r>
      <w:r w:rsidR="001C4B29">
        <w:rPr>
          <w:lang w:eastAsia="en-CA"/>
        </w:rPr>
        <w:t xml:space="preserve"> </w:t>
      </w:r>
      <w:r w:rsidR="00CD7E1C">
        <w:rPr>
          <w:lang w:eastAsia="en-CA"/>
        </w:rPr>
        <w:t>on each end of the wire</w:t>
      </w:r>
      <w:r w:rsidR="002B41BB">
        <w:rPr>
          <w:lang w:eastAsia="en-CA"/>
        </w:rPr>
        <w:t xml:space="preserve">, they </w:t>
      </w:r>
      <w:r w:rsidR="007B659F">
        <w:rPr>
          <w:lang w:eastAsia="en-CA"/>
        </w:rPr>
        <w:t xml:space="preserve">demonstrate </w:t>
      </w:r>
      <w:r w:rsidR="002B41BB" w:rsidRPr="00480CE3">
        <w:rPr>
          <w:b/>
          <w:bCs/>
          <w:i/>
          <w:iCs/>
          <w:lang w:eastAsia="en-CA"/>
        </w:rPr>
        <w:t>interoperability</w:t>
      </w:r>
      <w:r w:rsidR="002B41BB">
        <w:rPr>
          <w:lang w:eastAsia="en-CA"/>
        </w:rPr>
        <w:t>.</w:t>
      </w:r>
      <w:r w:rsidR="004C4E77">
        <w:rPr>
          <w:lang w:eastAsia="en-CA"/>
        </w:rPr>
        <w:t xml:space="preserve"> </w:t>
      </w:r>
      <w:r w:rsidR="004F4A98">
        <w:rPr>
          <w:lang w:eastAsia="en-CA"/>
        </w:rPr>
        <w:t xml:space="preserve">In addition, given the data is exchanged across the wire, </w:t>
      </w:r>
      <w:r w:rsidR="008665EB">
        <w:rPr>
          <w:lang w:eastAsia="en-CA"/>
        </w:rPr>
        <w:t xml:space="preserve">dataspaces </w:t>
      </w:r>
      <w:r w:rsidR="000B47EB">
        <w:rPr>
          <w:lang w:eastAsia="en-CA"/>
        </w:rPr>
        <w:t>need</w:t>
      </w:r>
      <w:r w:rsidR="008665EB">
        <w:rPr>
          <w:lang w:eastAsia="en-CA"/>
        </w:rPr>
        <w:t xml:space="preserve"> to address </w:t>
      </w:r>
      <w:r w:rsidR="008665EB" w:rsidRPr="00590BAF">
        <w:rPr>
          <w:b/>
          <w:bCs/>
          <w:i/>
          <w:iCs/>
          <w:lang w:eastAsia="en-CA"/>
        </w:rPr>
        <w:t>data portability</w:t>
      </w:r>
      <w:r w:rsidR="008665EB">
        <w:rPr>
          <w:lang w:eastAsia="en-CA"/>
        </w:rPr>
        <w:t xml:space="preserve"> facets such as syntactic and semantic </w:t>
      </w:r>
      <w:r w:rsidR="00DA24F2">
        <w:rPr>
          <w:lang w:eastAsia="en-CA"/>
        </w:rPr>
        <w:t>portability, as well data policy portability</w:t>
      </w:r>
      <w:r w:rsidR="00C431F5">
        <w:rPr>
          <w:lang w:eastAsia="en-CA"/>
        </w:rPr>
        <w:t xml:space="preserve"> </w:t>
      </w:r>
      <w:r w:rsidR="006D2FE8">
        <w:rPr>
          <w:lang w:eastAsia="en-CA"/>
        </w:rPr>
        <w:t>defined a</w:t>
      </w:r>
      <w:r w:rsidR="00793A9A">
        <w:rPr>
          <w:lang w:eastAsia="en-CA"/>
        </w:rPr>
        <w:t>s</w:t>
      </w:r>
      <w:r w:rsidR="006D2FE8">
        <w:rPr>
          <w:lang w:eastAsia="en-CA"/>
        </w:rPr>
        <w:t xml:space="preserve"> </w:t>
      </w:r>
      <w:r w:rsidR="00053646">
        <w:rPr>
          <w:lang w:eastAsia="en-CA"/>
        </w:rPr>
        <w:t>“</w:t>
      </w:r>
      <w:r w:rsidR="006D2FE8">
        <w:rPr>
          <w:lang w:eastAsia="en-CA"/>
        </w:rPr>
        <w:t xml:space="preserve">the ability to transfer data between source and destination while complying with the legal, organizational and policy frameworks, including applicable data regulations </w:t>
      </w:r>
      <w:r w:rsidR="003962FC">
        <w:rPr>
          <w:lang w:eastAsia="en-CA"/>
        </w:rPr>
        <w:t xml:space="preserve">in areas </w:t>
      </w:r>
      <w:r w:rsidR="006D2FE8">
        <w:rPr>
          <w:lang w:eastAsia="en-CA"/>
        </w:rPr>
        <w:t>such as security and privacy</w:t>
      </w:r>
      <w:r w:rsidR="002E0CB9">
        <w:rPr>
          <w:rStyle w:val="FootnoteReference"/>
          <w:lang w:eastAsia="en-CA"/>
        </w:rPr>
        <w:footnoteReference w:id="2"/>
      </w:r>
      <w:r w:rsidR="006D2FE8">
        <w:rPr>
          <w:lang w:eastAsia="en-CA"/>
        </w:rPr>
        <w:t>.</w:t>
      </w:r>
      <w:r w:rsidR="00053646">
        <w:rPr>
          <w:lang w:eastAsia="en-CA"/>
        </w:rPr>
        <w:t>”</w:t>
      </w:r>
    </w:p>
    <w:p w14:paraId="084F638F" w14:textId="77777777" w:rsidR="00B03DDE" w:rsidRDefault="00B03DDE" w:rsidP="00BA27ED">
      <w:pPr>
        <w:spacing w:after="0" w:line="240" w:lineRule="auto"/>
        <w:contextualSpacing/>
        <w:textAlignment w:val="baseline"/>
        <w:rPr>
          <w:lang w:eastAsia="en-CA"/>
        </w:rPr>
      </w:pPr>
    </w:p>
    <w:p w14:paraId="43C11D04" w14:textId="6A087CCD" w:rsidR="00354861" w:rsidRPr="00354861" w:rsidRDefault="00354861" w:rsidP="00BA27ED">
      <w:pPr>
        <w:spacing w:after="0" w:line="240" w:lineRule="auto"/>
        <w:contextualSpacing/>
        <w:textAlignment w:val="baseline"/>
        <w:rPr>
          <w:rFonts w:eastAsia="Times New Roman" w:cstheme="minorHAnsi"/>
          <w:color w:val="000000"/>
          <w:sz w:val="24"/>
          <w:szCs w:val="24"/>
          <w:lang w:eastAsia="en-CA"/>
        </w:rPr>
      </w:pPr>
    </w:p>
    <w:p w14:paraId="01E46302" w14:textId="0F7DE54B" w:rsidR="00980123" w:rsidRDefault="00A10558" w:rsidP="00BA27ED">
      <w:pPr>
        <w:pStyle w:val="Heading1"/>
        <w:spacing w:before="0" w:line="240" w:lineRule="auto"/>
        <w:contextualSpacing/>
        <w:rPr>
          <w:lang w:eastAsia="en-CA"/>
        </w:rPr>
      </w:pPr>
      <w:r w:rsidRPr="7AF241D1">
        <w:rPr>
          <w:lang w:eastAsia="en-CA"/>
        </w:rPr>
        <w:t>Dataspace</w:t>
      </w:r>
      <w:r w:rsidR="00512596" w:rsidRPr="7AF241D1">
        <w:rPr>
          <w:lang w:eastAsia="en-CA"/>
        </w:rPr>
        <w:t xml:space="preserve"> </w:t>
      </w:r>
      <w:r w:rsidR="00BA1985" w:rsidRPr="7AF241D1">
        <w:rPr>
          <w:lang w:eastAsia="en-CA"/>
        </w:rPr>
        <w:t xml:space="preserve">Conceptual </w:t>
      </w:r>
      <w:r w:rsidR="000A19F3" w:rsidRPr="7AF241D1">
        <w:rPr>
          <w:lang w:eastAsia="en-CA"/>
        </w:rPr>
        <w:t xml:space="preserve">Model </w:t>
      </w:r>
    </w:p>
    <w:p w14:paraId="0D3D4CCA" w14:textId="1FD20F1A" w:rsidR="001107BA" w:rsidRDefault="001107BA" w:rsidP="00BA27ED">
      <w:pPr>
        <w:spacing w:after="0" w:line="240" w:lineRule="auto"/>
        <w:contextualSpacing/>
        <w:textAlignment w:val="baseline"/>
        <w:rPr>
          <w:rFonts w:eastAsia="Times New Roman"/>
          <w:color w:val="333E48"/>
          <w:sz w:val="24"/>
          <w:szCs w:val="24"/>
        </w:rPr>
      </w:pPr>
    </w:p>
    <w:p w14:paraId="3B799E6B" w14:textId="52F389FB" w:rsidR="001107BA" w:rsidRDefault="24C383BA" w:rsidP="00BA27ED">
      <w:pPr>
        <w:spacing w:after="0" w:line="240" w:lineRule="auto"/>
        <w:contextualSpacing/>
        <w:textAlignment w:val="baseline"/>
        <w:rPr>
          <w:rFonts w:eastAsia="Times New Roman"/>
          <w:color w:val="000000" w:themeColor="text1"/>
          <w:sz w:val="24"/>
          <w:szCs w:val="24"/>
          <w:lang w:eastAsia="en-CA"/>
        </w:rPr>
      </w:pPr>
      <w:r w:rsidRPr="38D5B385">
        <w:rPr>
          <w:rFonts w:eastAsia="Times New Roman"/>
          <w:color w:val="333E48"/>
          <w:sz w:val="24"/>
          <w:szCs w:val="24"/>
        </w:rPr>
        <w:lastRenderedPageBreak/>
        <w:t xml:space="preserve">Dataspaces can be an instrument for achieving enterprise </w:t>
      </w:r>
      <w:r w:rsidR="10E55C71" w:rsidRPr="38D5B385">
        <w:rPr>
          <w:rFonts w:eastAsia="Times New Roman"/>
          <w:color w:val="333E48"/>
          <w:sz w:val="24"/>
          <w:szCs w:val="24"/>
        </w:rPr>
        <w:t xml:space="preserve">digital </w:t>
      </w:r>
      <w:r w:rsidRPr="38D5B385">
        <w:rPr>
          <w:rFonts w:eastAsia="Times New Roman"/>
          <w:color w:val="333E48"/>
          <w:sz w:val="24"/>
          <w:szCs w:val="24"/>
        </w:rPr>
        <w:t>sovereignty, and if used by governments</w:t>
      </w:r>
      <w:r w:rsidR="76888012" w:rsidRPr="38D5B385">
        <w:rPr>
          <w:rFonts w:eastAsia="Times New Roman"/>
          <w:color w:val="333E48"/>
          <w:sz w:val="24"/>
          <w:szCs w:val="24"/>
        </w:rPr>
        <w:t xml:space="preserve"> to maintain political sovereignty</w:t>
      </w:r>
      <w:r w:rsidRPr="38D5B385">
        <w:rPr>
          <w:rFonts w:eastAsia="Times New Roman"/>
          <w:color w:val="000000" w:themeColor="text1"/>
          <w:sz w:val="24"/>
          <w:szCs w:val="24"/>
          <w:lang w:eastAsia="en-CA"/>
        </w:rPr>
        <w:t>. Dataspaces</w:t>
      </w:r>
      <w:r w:rsidR="03F58584" w:rsidRPr="38D5B385">
        <w:rPr>
          <w:rFonts w:eastAsia="Times New Roman"/>
          <w:color w:val="000000" w:themeColor="text1"/>
          <w:sz w:val="24"/>
          <w:szCs w:val="24"/>
          <w:lang w:eastAsia="en-CA"/>
        </w:rPr>
        <w:t xml:space="preserve"> can leverage </w:t>
      </w:r>
      <w:r w:rsidR="2416B976" w:rsidRPr="38D5B385">
        <w:rPr>
          <w:rFonts w:eastAsia="Times New Roman"/>
          <w:color w:val="000000" w:themeColor="text1"/>
          <w:sz w:val="24"/>
          <w:szCs w:val="24"/>
          <w:lang w:eastAsia="en-CA"/>
        </w:rPr>
        <w:t xml:space="preserve">centralized or </w:t>
      </w:r>
      <w:r w:rsidR="03F58584" w:rsidRPr="38D5B385">
        <w:rPr>
          <w:rFonts w:eastAsia="Times New Roman"/>
          <w:color w:val="000000" w:themeColor="text1"/>
          <w:sz w:val="24"/>
          <w:szCs w:val="24"/>
          <w:lang w:eastAsia="en-CA"/>
        </w:rPr>
        <w:t xml:space="preserve">decentralized identity to provide </w:t>
      </w:r>
      <w:r w:rsidR="00A041A8">
        <w:rPr>
          <w:rFonts w:eastAsia="Times New Roman"/>
          <w:color w:val="000000" w:themeColor="text1"/>
          <w:sz w:val="24"/>
          <w:szCs w:val="24"/>
          <w:lang w:eastAsia="en-CA"/>
        </w:rPr>
        <w:t xml:space="preserve">desired level of </w:t>
      </w:r>
      <w:r w:rsidR="03F58584" w:rsidRPr="38D5B385">
        <w:rPr>
          <w:rFonts w:eastAsia="Times New Roman"/>
          <w:color w:val="000000" w:themeColor="text1"/>
          <w:sz w:val="24"/>
          <w:szCs w:val="24"/>
          <w:lang w:eastAsia="en-CA"/>
        </w:rPr>
        <w:t>control over identity</w:t>
      </w:r>
      <w:r w:rsidR="61F3F92C" w:rsidRPr="38D5B385">
        <w:rPr>
          <w:rFonts w:eastAsia="Times New Roman"/>
          <w:color w:val="000000" w:themeColor="text1"/>
          <w:sz w:val="24"/>
          <w:szCs w:val="24"/>
          <w:lang w:eastAsia="en-CA"/>
        </w:rPr>
        <w:t xml:space="preserve"> and build access policies around that. </w:t>
      </w:r>
      <w:r w:rsidR="2134539D" w:rsidRPr="38D5B385">
        <w:rPr>
          <w:rFonts w:eastAsia="Times New Roman"/>
          <w:color w:val="000000" w:themeColor="text1"/>
          <w:sz w:val="24"/>
          <w:szCs w:val="24"/>
          <w:lang w:eastAsia="en-CA"/>
        </w:rPr>
        <w:t xml:space="preserve">Usage control is </w:t>
      </w:r>
      <w:r w:rsidR="5E94EABC" w:rsidRPr="38D5B385">
        <w:rPr>
          <w:rFonts w:eastAsia="Times New Roman"/>
          <w:color w:val="000000" w:themeColor="text1"/>
          <w:sz w:val="24"/>
          <w:szCs w:val="24"/>
          <w:lang w:eastAsia="en-CA"/>
        </w:rPr>
        <w:t xml:space="preserve">done by implementing policies and attaching </w:t>
      </w:r>
      <w:proofErr w:type="gramStart"/>
      <w:r w:rsidR="5E94EABC" w:rsidRPr="38D5B385">
        <w:rPr>
          <w:rFonts w:eastAsia="Times New Roman"/>
          <w:color w:val="000000" w:themeColor="text1"/>
          <w:sz w:val="24"/>
          <w:szCs w:val="24"/>
          <w:lang w:eastAsia="en-CA"/>
        </w:rPr>
        <w:t>those inseparable</w:t>
      </w:r>
      <w:proofErr w:type="gramEnd"/>
      <w:r w:rsidR="5E94EABC" w:rsidRPr="38D5B385">
        <w:rPr>
          <w:rFonts w:eastAsia="Times New Roman"/>
          <w:color w:val="000000" w:themeColor="text1"/>
          <w:sz w:val="24"/>
          <w:szCs w:val="24"/>
          <w:lang w:eastAsia="en-CA"/>
        </w:rPr>
        <w:t xml:space="preserve"> to the data. </w:t>
      </w:r>
      <w:r w:rsidR="1C0BA655" w:rsidRPr="38D5B385">
        <w:rPr>
          <w:rFonts w:eastAsia="Times New Roman"/>
          <w:color w:val="000000" w:themeColor="text1"/>
          <w:sz w:val="24"/>
          <w:szCs w:val="24"/>
          <w:lang w:eastAsia="en-CA"/>
        </w:rPr>
        <w:t>In addition</w:t>
      </w:r>
      <w:r w:rsidR="00333A8C">
        <w:rPr>
          <w:rFonts w:eastAsia="Times New Roman"/>
          <w:color w:val="000000" w:themeColor="text1"/>
          <w:sz w:val="24"/>
          <w:szCs w:val="24"/>
          <w:lang w:eastAsia="en-CA"/>
        </w:rPr>
        <w:t>,</w:t>
      </w:r>
      <w:r w:rsidR="1C0BA655" w:rsidRPr="38D5B385">
        <w:rPr>
          <w:rFonts w:eastAsia="Times New Roman"/>
          <w:color w:val="000000" w:themeColor="text1"/>
          <w:sz w:val="24"/>
          <w:szCs w:val="24"/>
          <w:lang w:eastAsia="en-CA"/>
        </w:rPr>
        <w:t xml:space="preserve"> dataspaces</w:t>
      </w:r>
      <w:r w:rsidRPr="38D5B385">
        <w:rPr>
          <w:rFonts w:eastAsia="Times New Roman"/>
          <w:color w:val="000000" w:themeColor="text1"/>
          <w:sz w:val="24"/>
          <w:szCs w:val="24"/>
          <w:lang w:eastAsia="en-CA"/>
        </w:rPr>
        <w:t xml:space="preserve"> </w:t>
      </w:r>
      <w:r w:rsidR="00A8790E">
        <w:rPr>
          <w:rFonts w:eastAsia="Times New Roman"/>
          <w:color w:val="000000" w:themeColor="text1"/>
          <w:sz w:val="24"/>
          <w:szCs w:val="24"/>
          <w:lang w:eastAsia="en-CA"/>
        </w:rPr>
        <w:t xml:space="preserve">that </w:t>
      </w:r>
      <w:r w:rsidRPr="38D5B385">
        <w:rPr>
          <w:rFonts w:eastAsia="Times New Roman"/>
          <w:color w:val="000000" w:themeColor="text1"/>
          <w:sz w:val="24"/>
          <w:szCs w:val="24"/>
          <w:lang w:eastAsia="en-CA"/>
        </w:rPr>
        <w:t xml:space="preserve">are built on top of cloud native infrastructure offer code portability. </w:t>
      </w:r>
      <w:r w:rsidR="2017A85D" w:rsidRPr="38D5B385">
        <w:rPr>
          <w:rFonts w:eastAsia="Times New Roman"/>
          <w:color w:val="000000" w:themeColor="text1"/>
          <w:sz w:val="24"/>
          <w:szCs w:val="24"/>
          <w:lang w:eastAsia="en-CA"/>
        </w:rPr>
        <w:t xml:space="preserve">By </w:t>
      </w:r>
      <w:r w:rsidR="00234190" w:rsidRPr="38D5B385">
        <w:rPr>
          <w:rFonts w:eastAsia="Times New Roman"/>
          <w:color w:val="000000" w:themeColor="text1"/>
          <w:sz w:val="24"/>
          <w:szCs w:val="24"/>
          <w:lang w:eastAsia="en-CA"/>
        </w:rPr>
        <w:t>nature,</w:t>
      </w:r>
      <w:r w:rsidR="2017A85D" w:rsidRPr="38D5B385">
        <w:rPr>
          <w:rFonts w:eastAsia="Times New Roman"/>
          <w:color w:val="000000" w:themeColor="text1"/>
          <w:sz w:val="24"/>
          <w:szCs w:val="24"/>
          <w:lang w:eastAsia="en-CA"/>
        </w:rPr>
        <w:t xml:space="preserve"> dataspaces provide interoperability of </w:t>
      </w:r>
      <w:r w:rsidR="00234190">
        <w:rPr>
          <w:rFonts w:eastAsia="Times New Roman"/>
          <w:color w:val="000000" w:themeColor="text1"/>
          <w:sz w:val="24"/>
          <w:szCs w:val="24"/>
          <w:lang w:eastAsia="en-CA"/>
        </w:rPr>
        <w:t xml:space="preserve">data as well as </w:t>
      </w:r>
      <w:r w:rsidR="2017A85D" w:rsidRPr="38D5B385">
        <w:rPr>
          <w:rFonts w:eastAsia="Times New Roman"/>
          <w:color w:val="000000" w:themeColor="text1"/>
          <w:sz w:val="24"/>
          <w:szCs w:val="24"/>
          <w:lang w:eastAsia="en-CA"/>
        </w:rPr>
        <w:t>metadata describing data sources</w:t>
      </w:r>
      <w:r w:rsidR="27C0D41C" w:rsidRPr="38D5B385">
        <w:rPr>
          <w:rFonts w:eastAsia="Times New Roman"/>
          <w:color w:val="000000" w:themeColor="text1"/>
          <w:sz w:val="24"/>
          <w:szCs w:val="24"/>
          <w:lang w:eastAsia="en-CA"/>
        </w:rPr>
        <w:t xml:space="preserve"> and their access policies</w:t>
      </w:r>
      <w:r w:rsidR="4B0ACD8A" w:rsidRPr="38D5B385">
        <w:rPr>
          <w:rFonts w:eastAsia="Times New Roman"/>
          <w:color w:val="000000" w:themeColor="text1"/>
          <w:sz w:val="24"/>
          <w:szCs w:val="24"/>
          <w:lang w:eastAsia="en-CA"/>
        </w:rPr>
        <w:t>. Optional semantic models can help build a joint understanding of the meaning of data within a dataspace.</w:t>
      </w:r>
    </w:p>
    <w:p w14:paraId="715F1AA4" w14:textId="77777777" w:rsidR="00153A14" w:rsidRDefault="00153A14" w:rsidP="00BA27ED">
      <w:pPr>
        <w:spacing w:after="0" w:line="240" w:lineRule="auto"/>
        <w:contextualSpacing/>
        <w:textAlignment w:val="baseline"/>
        <w:rPr>
          <w:rFonts w:eastAsia="Times New Roman"/>
          <w:color w:val="000000" w:themeColor="text1"/>
          <w:sz w:val="24"/>
          <w:szCs w:val="24"/>
          <w:lang w:eastAsia="en-CA"/>
        </w:rPr>
      </w:pPr>
    </w:p>
    <w:p w14:paraId="0AB01BFB" w14:textId="21029E59" w:rsidR="00CB5471" w:rsidRPr="001107BA" w:rsidRDefault="5E07819A" w:rsidP="00BA27ED">
      <w:pPr>
        <w:spacing w:after="0" w:line="240" w:lineRule="auto"/>
        <w:contextualSpacing/>
        <w:textAlignment w:val="baseline"/>
        <w:rPr>
          <w:rFonts w:eastAsia="Times New Roman"/>
          <w:color w:val="000000"/>
          <w:sz w:val="24"/>
          <w:szCs w:val="24"/>
          <w:lang w:eastAsia="en-CA"/>
        </w:rPr>
      </w:pPr>
      <w:r w:rsidRPr="3700947F">
        <w:rPr>
          <w:rFonts w:eastAsia="Times New Roman"/>
          <w:color w:val="000000" w:themeColor="text1"/>
          <w:sz w:val="24"/>
          <w:szCs w:val="24"/>
          <w:lang w:eastAsia="en-CA"/>
        </w:rPr>
        <w:t>A dataspace is a cornerstone of enterprise digital sovereignty. It</w:t>
      </w:r>
      <w:r w:rsidR="377C8B9F" w:rsidRPr="3700947F">
        <w:rPr>
          <w:rFonts w:eastAsia="Times New Roman"/>
          <w:color w:val="000000" w:themeColor="text1"/>
          <w:sz w:val="24"/>
          <w:szCs w:val="24"/>
          <w:lang w:eastAsia="en-CA"/>
        </w:rPr>
        <w:t xml:space="preserve"> consists of one or more datasets, large or small, </w:t>
      </w:r>
      <w:r w:rsidR="0008246A" w:rsidRPr="3700947F">
        <w:rPr>
          <w:rFonts w:eastAsia="Times New Roman"/>
          <w:color w:val="000000" w:themeColor="text1"/>
          <w:sz w:val="24"/>
          <w:szCs w:val="24"/>
          <w:lang w:eastAsia="en-CA"/>
        </w:rPr>
        <w:t>static,</w:t>
      </w:r>
      <w:r w:rsidR="377C8B9F" w:rsidRPr="3700947F">
        <w:rPr>
          <w:rFonts w:eastAsia="Times New Roman"/>
          <w:color w:val="000000" w:themeColor="text1"/>
          <w:sz w:val="24"/>
          <w:szCs w:val="24"/>
          <w:lang w:eastAsia="en-CA"/>
        </w:rPr>
        <w:t xml:space="preserve"> or streaming, </w:t>
      </w:r>
      <w:proofErr w:type="gramStart"/>
      <w:r w:rsidR="377C8B9F" w:rsidRPr="3700947F">
        <w:rPr>
          <w:rFonts w:eastAsia="Times New Roman"/>
          <w:color w:val="000000" w:themeColor="text1"/>
          <w:sz w:val="24"/>
          <w:szCs w:val="24"/>
          <w:lang w:eastAsia="en-CA"/>
        </w:rPr>
        <w:t>relational</w:t>
      </w:r>
      <w:proofErr w:type="gramEnd"/>
      <w:r w:rsidR="377C8B9F" w:rsidRPr="3700947F">
        <w:rPr>
          <w:rFonts w:eastAsia="Times New Roman"/>
          <w:color w:val="000000" w:themeColor="text1"/>
          <w:sz w:val="24"/>
          <w:szCs w:val="24"/>
          <w:lang w:eastAsia="en-CA"/>
        </w:rPr>
        <w:t xml:space="preserve"> or not, that are designated for sharing. The </w:t>
      </w:r>
      <w:r w:rsidR="42FB3C39" w:rsidRPr="3700947F">
        <w:rPr>
          <w:rFonts w:eastAsia="Times New Roman"/>
          <w:color w:val="000000" w:themeColor="text1"/>
          <w:sz w:val="24"/>
          <w:szCs w:val="24"/>
          <w:lang w:eastAsia="en-CA"/>
        </w:rPr>
        <w:t>dataspace</w:t>
      </w:r>
      <w:r w:rsidR="377C8B9F" w:rsidRPr="3700947F">
        <w:rPr>
          <w:rFonts w:eastAsia="Times New Roman"/>
          <w:color w:val="000000" w:themeColor="text1"/>
          <w:sz w:val="24"/>
          <w:szCs w:val="24"/>
          <w:lang w:eastAsia="en-CA"/>
        </w:rPr>
        <w:t xml:space="preserve"> also defines the syntax and semantics of the dataset it represents, the associated policies for sharing of that dataset, the identity management system used (</w:t>
      </w:r>
      <w:r w:rsidR="0008246A" w:rsidRPr="3700947F">
        <w:rPr>
          <w:rFonts w:eastAsia="Times New Roman"/>
          <w:color w:val="000000" w:themeColor="text1"/>
          <w:sz w:val="24"/>
          <w:szCs w:val="24"/>
          <w:lang w:eastAsia="en-CA"/>
        </w:rPr>
        <w:t>e.g.,</w:t>
      </w:r>
      <w:r w:rsidR="377C8B9F" w:rsidRPr="3700947F">
        <w:rPr>
          <w:rFonts w:eastAsia="Times New Roman"/>
          <w:color w:val="000000" w:themeColor="text1"/>
          <w:sz w:val="24"/>
          <w:szCs w:val="24"/>
          <w:lang w:eastAsia="en-CA"/>
        </w:rPr>
        <w:t xml:space="preserve"> whether it is centralized or </w:t>
      </w:r>
      <w:r w:rsidR="0008246A">
        <w:rPr>
          <w:rFonts w:eastAsia="Times New Roman"/>
          <w:color w:val="000000" w:themeColor="text1"/>
          <w:sz w:val="24"/>
          <w:szCs w:val="24"/>
          <w:lang w:eastAsia="en-CA"/>
        </w:rPr>
        <w:t>sovereign/</w:t>
      </w:r>
      <w:r w:rsidR="377C8B9F" w:rsidRPr="3700947F">
        <w:rPr>
          <w:rFonts w:eastAsia="Times New Roman"/>
          <w:color w:val="000000" w:themeColor="text1"/>
          <w:sz w:val="24"/>
          <w:szCs w:val="24"/>
          <w:lang w:eastAsia="en-CA"/>
        </w:rPr>
        <w:t>decentralized), the security mechanism used to protect that dataset, and last not but least, the laws/regulations and implicit or explicit contract in effect for sharing that dataset.</w:t>
      </w:r>
    </w:p>
    <w:p w14:paraId="7986CC1F" w14:textId="77777777" w:rsidR="0060708B" w:rsidRPr="001107BA" w:rsidRDefault="0060708B" w:rsidP="00BA27ED">
      <w:pPr>
        <w:spacing w:after="0" w:line="240" w:lineRule="auto"/>
        <w:contextualSpacing/>
        <w:textAlignment w:val="baseline"/>
        <w:rPr>
          <w:rFonts w:eastAsia="Times New Roman" w:cstheme="minorHAnsi"/>
          <w:color w:val="000000"/>
          <w:sz w:val="24"/>
          <w:szCs w:val="24"/>
          <w:lang w:eastAsia="en-CA"/>
        </w:rPr>
      </w:pPr>
    </w:p>
    <w:p w14:paraId="4351C775" w14:textId="1EC5EBEB" w:rsidR="0060708B" w:rsidRPr="001107BA" w:rsidRDefault="0060708B" w:rsidP="00BA27ED">
      <w:pPr>
        <w:spacing w:after="0" w:line="240" w:lineRule="auto"/>
        <w:contextualSpacing/>
        <w:textAlignment w:val="baseline"/>
        <w:rPr>
          <w:rFonts w:eastAsia="Times New Roman" w:cstheme="minorHAnsi"/>
          <w:color w:val="000000"/>
          <w:sz w:val="24"/>
          <w:szCs w:val="24"/>
          <w:lang w:eastAsia="en-CA"/>
        </w:rPr>
      </w:pPr>
      <w:r w:rsidRPr="001107BA">
        <w:rPr>
          <w:rFonts w:eastAsia="Times New Roman" w:cstheme="minorHAnsi"/>
          <w:color w:val="000000"/>
          <w:sz w:val="24"/>
          <w:szCs w:val="24"/>
          <w:lang w:eastAsia="en-CA"/>
        </w:rPr>
        <w:t xml:space="preserve">A dataspace is </w:t>
      </w:r>
      <w:r w:rsidR="00DF0C1F">
        <w:rPr>
          <w:rFonts w:eastAsia="Times New Roman" w:cstheme="minorHAnsi"/>
          <w:color w:val="000000"/>
          <w:sz w:val="24"/>
          <w:szCs w:val="24"/>
          <w:lang w:eastAsia="en-CA"/>
        </w:rPr>
        <w:t xml:space="preserve">both </w:t>
      </w:r>
      <w:r w:rsidRPr="001107BA">
        <w:rPr>
          <w:rFonts w:eastAsia="Times New Roman" w:cstheme="minorHAnsi"/>
          <w:color w:val="000000"/>
          <w:sz w:val="24"/>
          <w:szCs w:val="24"/>
          <w:lang w:eastAsia="en-CA"/>
        </w:rPr>
        <w:t xml:space="preserve">an agreement and </w:t>
      </w:r>
      <w:r w:rsidR="00DF0C1F">
        <w:rPr>
          <w:rFonts w:eastAsia="Times New Roman" w:cstheme="minorHAnsi"/>
          <w:color w:val="000000"/>
          <w:sz w:val="24"/>
          <w:szCs w:val="24"/>
          <w:lang w:eastAsia="en-CA"/>
        </w:rPr>
        <w:t xml:space="preserve">a </w:t>
      </w:r>
      <w:r w:rsidRPr="001107BA">
        <w:rPr>
          <w:rFonts w:eastAsia="Times New Roman" w:cstheme="minorHAnsi"/>
          <w:color w:val="000000"/>
          <w:sz w:val="24"/>
          <w:szCs w:val="24"/>
          <w:lang w:eastAsia="en-CA"/>
        </w:rPr>
        <w:t>supporting technical infrastructure (hardware and software) that enables data sharing between two or more participants.</w:t>
      </w:r>
    </w:p>
    <w:p w14:paraId="335DB9A2" w14:textId="77777777" w:rsidR="0060708B" w:rsidRPr="001107BA" w:rsidRDefault="0060708B" w:rsidP="00BA27ED">
      <w:pPr>
        <w:spacing w:after="0" w:line="240" w:lineRule="auto"/>
        <w:contextualSpacing/>
        <w:textAlignment w:val="baseline"/>
        <w:rPr>
          <w:rFonts w:eastAsia="Times New Roman" w:cstheme="minorHAnsi"/>
          <w:color w:val="000000"/>
          <w:sz w:val="24"/>
          <w:szCs w:val="24"/>
          <w:lang w:eastAsia="en-CA"/>
        </w:rPr>
      </w:pPr>
    </w:p>
    <w:p w14:paraId="2DA7456F" w14:textId="77777777" w:rsidR="0060708B" w:rsidRPr="001107BA" w:rsidRDefault="0060708B" w:rsidP="00BA27ED">
      <w:pPr>
        <w:spacing w:after="0" w:line="240" w:lineRule="auto"/>
        <w:contextualSpacing/>
        <w:textAlignment w:val="baseline"/>
        <w:rPr>
          <w:rFonts w:eastAsia="Times New Roman" w:cstheme="minorHAnsi"/>
          <w:color w:val="000000"/>
          <w:sz w:val="24"/>
          <w:szCs w:val="24"/>
          <w:lang w:eastAsia="en-CA"/>
        </w:rPr>
      </w:pPr>
      <w:r w:rsidRPr="001107BA">
        <w:rPr>
          <w:rFonts w:eastAsia="Times New Roman" w:cstheme="minorHAnsi"/>
          <w:color w:val="000000"/>
          <w:sz w:val="24"/>
          <w:szCs w:val="24"/>
          <w:lang w:eastAsia="en-CA"/>
        </w:rPr>
        <w:t>A dataspace is unique with respect to other data sharing arrangements such as a B2B data exchange because it adheres to the following principles:</w:t>
      </w:r>
    </w:p>
    <w:p w14:paraId="051F750A" w14:textId="77777777" w:rsidR="0060708B" w:rsidRPr="001107BA" w:rsidRDefault="0060708B" w:rsidP="00BA27ED">
      <w:pPr>
        <w:spacing w:after="0" w:line="240" w:lineRule="auto"/>
        <w:contextualSpacing/>
        <w:textAlignment w:val="baseline"/>
        <w:rPr>
          <w:rFonts w:eastAsia="Times New Roman" w:cstheme="minorHAnsi"/>
          <w:color w:val="000000"/>
          <w:sz w:val="24"/>
          <w:szCs w:val="24"/>
          <w:lang w:eastAsia="en-CA"/>
        </w:rPr>
      </w:pPr>
    </w:p>
    <w:p w14:paraId="22D9BF93" w14:textId="77777777" w:rsidR="0060708B" w:rsidRPr="00DF0C1F" w:rsidRDefault="0060708B" w:rsidP="00DA390C">
      <w:pPr>
        <w:pStyle w:val="ListParagraph"/>
        <w:numPr>
          <w:ilvl w:val="0"/>
          <w:numId w:val="9"/>
        </w:numPr>
        <w:spacing w:after="0" w:line="240" w:lineRule="auto"/>
        <w:textAlignment w:val="baseline"/>
        <w:rPr>
          <w:rFonts w:eastAsia="Times New Roman" w:cstheme="minorHAnsi"/>
          <w:color w:val="000000"/>
          <w:sz w:val="24"/>
          <w:szCs w:val="24"/>
          <w:lang w:eastAsia="en-CA"/>
        </w:rPr>
      </w:pPr>
      <w:r w:rsidRPr="00DF0C1F">
        <w:rPr>
          <w:rFonts w:eastAsia="Times New Roman" w:cstheme="minorHAnsi"/>
          <w:color w:val="000000"/>
          <w:sz w:val="24"/>
          <w:szCs w:val="24"/>
          <w:lang w:eastAsia="en-CA"/>
        </w:rPr>
        <w:t>Participants maintain control (agency) over their identities</w:t>
      </w:r>
    </w:p>
    <w:p w14:paraId="1697340F" w14:textId="77777777" w:rsidR="0060708B" w:rsidRPr="00DF0C1F" w:rsidRDefault="0060708B" w:rsidP="00DA390C">
      <w:pPr>
        <w:pStyle w:val="ListParagraph"/>
        <w:numPr>
          <w:ilvl w:val="0"/>
          <w:numId w:val="9"/>
        </w:numPr>
        <w:spacing w:after="0" w:line="240" w:lineRule="auto"/>
        <w:textAlignment w:val="baseline"/>
        <w:rPr>
          <w:rFonts w:eastAsia="Times New Roman" w:cstheme="minorHAnsi"/>
          <w:color w:val="000000"/>
          <w:sz w:val="24"/>
          <w:szCs w:val="24"/>
          <w:lang w:eastAsia="en-CA"/>
        </w:rPr>
      </w:pPr>
      <w:r w:rsidRPr="00DF0C1F">
        <w:rPr>
          <w:rFonts w:eastAsia="Times New Roman" w:cstheme="minorHAnsi"/>
          <w:color w:val="000000"/>
          <w:sz w:val="24"/>
          <w:szCs w:val="24"/>
          <w:lang w:eastAsia="en-CA"/>
        </w:rPr>
        <w:t>Participants maintain control (agency) over which other participants they trust</w:t>
      </w:r>
    </w:p>
    <w:p w14:paraId="41B4EC21" w14:textId="77777777" w:rsidR="0060708B" w:rsidRPr="00DF0C1F" w:rsidRDefault="752D36C9" w:rsidP="0D3483D3">
      <w:pPr>
        <w:pStyle w:val="ListParagraph"/>
        <w:numPr>
          <w:ilvl w:val="0"/>
          <w:numId w:val="9"/>
        </w:numPr>
        <w:spacing w:after="0" w:line="240" w:lineRule="auto"/>
        <w:textAlignment w:val="baseline"/>
        <w:rPr>
          <w:rFonts w:eastAsia="Times New Roman"/>
          <w:color w:val="000000"/>
          <w:sz w:val="24"/>
          <w:szCs w:val="24"/>
          <w:lang w:eastAsia="en-CA"/>
        </w:rPr>
      </w:pPr>
      <w:r w:rsidRPr="38D5B385">
        <w:rPr>
          <w:rFonts w:eastAsia="Times New Roman"/>
          <w:color w:val="000000" w:themeColor="text1"/>
          <w:sz w:val="24"/>
          <w:szCs w:val="24"/>
          <w:lang w:eastAsia="en-CA"/>
        </w:rPr>
        <w:t>Participants maintain control (agency) over their data</w:t>
      </w:r>
    </w:p>
    <w:p w14:paraId="54D38F2B" w14:textId="48589BBA" w:rsidR="0060708B" w:rsidRPr="00DF0C1F" w:rsidRDefault="10CA5844" w:rsidP="00DA390C">
      <w:pPr>
        <w:pStyle w:val="ListParagraph"/>
        <w:numPr>
          <w:ilvl w:val="0"/>
          <w:numId w:val="9"/>
        </w:numPr>
        <w:spacing w:after="0" w:line="240" w:lineRule="auto"/>
        <w:textAlignment w:val="baseline"/>
        <w:rPr>
          <w:rFonts w:eastAsia="Times New Roman"/>
          <w:color w:val="000000"/>
          <w:sz w:val="24"/>
          <w:szCs w:val="24"/>
          <w:lang w:eastAsia="en-CA"/>
        </w:rPr>
      </w:pPr>
      <w:r w:rsidRPr="3700947F">
        <w:rPr>
          <w:rFonts w:eastAsia="Times New Roman"/>
          <w:color w:val="000000" w:themeColor="text1"/>
          <w:sz w:val="24"/>
          <w:szCs w:val="24"/>
          <w:lang w:eastAsia="en-CA"/>
        </w:rPr>
        <w:t xml:space="preserve">All data sharing transactions are </w:t>
      </w:r>
      <w:r w:rsidR="004D52A9">
        <w:rPr>
          <w:rFonts w:eastAsia="Times New Roman"/>
          <w:color w:val="000000" w:themeColor="text1"/>
          <w:sz w:val="24"/>
          <w:szCs w:val="24"/>
          <w:lang w:eastAsia="en-CA"/>
        </w:rPr>
        <w:t xml:space="preserve">observable and </w:t>
      </w:r>
      <w:r w:rsidRPr="3700947F">
        <w:rPr>
          <w:rFonts w:eastAsia="Times New Roman"/>
          <w:color w:val="000000" w:themeColor="text1"/>
          <w:sz w:val="24"/>
          <w:szCs w:val="24"/>
          <w:lang w:eastAsia="en-CA"/>
        </w:rPr>
        <w:t>verifiable</w:t>
      </w:r>
    </w:p>
    <w:p w14:paraId="6C869104" w14:textId="37FE1F6C" w:rsidR="0060708B" w:rsidRDefault="0060708B" w:rsidP="00DA390C">
      <w:pPr>
        <w:spacing w:after="0" w:line="240" w:lineRule="auto"/>
        <w:contextualSpacing/>
        <w:textAlignment w:val="baseline"/>
        <w:rPr>
          <w:rFonts w:eastAsia="Times New Roman"/>
          <w:color w:val="000000" w:themeColor="text1"/>
          <w:sz w:val="24"/>
          <w:szCs w:val="24"/>
          <w:lang w:eastAsia="en-CA"/>
        </w:rPr>
      </w:pPr>
    </w:p>
    <w:p w14:paraId="60295834" w14:textId="2F45993F" w:rsidR="0060708B" w:rsidRDefault="5DA81C3F" w:rsidP="00DA390C">
      <w:pPr>
        <w:spacing w:after="0" w:line="240" w:lineRule="auto"/>
        <w:contextualSpacing/>
        <w:textAlignment w:val="baseline"/>
        <w:rPr>
          <w:rFonts w:eastAsia="Times New Roman"/>
          <w:color w:val="000000" w:themeColor="text1"/>
          <w:sz w:val="24"/>
          <w:szCs w:val="24"/>
          <w:lang w:eastAsia="en-CA"/>
        </w:rPr>
      </w:pPr>
      <w:r w:rsidRPr="3700947F">
        <w:rPr>
          <w:rFonts w:eastAsia="Times New Roman"/>
          <w:color w:val="000000" w:themeColor="text1"/>
          <w:sz w:val="24"/>
          <w:szCs w:val="24"/>
          <w:lang w:eastAsia="en-CA"/>
        </w:rPr>
        <w:t xml:space="preserve">The sharing of the data in a dataspace is accomplished by </w:t>
      </w:r>
      <w:r w:rsidRPr="3700947F">
        <w:rPr>
          <w:rFonts w:eastAsia="Times New Roman"/>
          <w:b/>
          <w:bCs/>
          <w:i/>
          <w:iCs/>
          <w:color w:val="000000" w:themeColor="text1"/>
          <w:sz w:val="24"/>
          <w:szCs w:val="24"/>
          <w:lang w:eastAsia="en-CA"/>
        </w:rPr>
        <w:t>dataspace connectors</w:t>
      </w:r>
      <w:r w:rsidRPr="3700947F">
        <w:rPr>
          <w:rFonts w:eastAsia="Times New Roman"/>
          <w:color w:val="000000" w:themeColor="text1"/>
          <w:sz w:val="24"/>
          <w:szCs w:val="24"/>
          <w:lang w:eastAsia="en-CA"/>
        </w:rPr>
        <w:t>. Each dataspace is represented by one or more such connectors that facilitate the actual sharing of the data at runtime, while enforcing the policies and requirements put in place by the data controller in the dataspace. A connector includes executable code and other configuration and metadata artifacts that can be run on any cloud infrastructure</w:t>
      </w:r>
      <w:r w:rsidR="00E13E3A">
        <w:rPr>
          <w:rFonts w:eastAsia="Times New Roman"/>
          <w:color w:val="000000" w:themeColor="text1"/>
          <w:sz w:val="24"/>
          <w:szCs w:val="24"/>
          <w:lang w:eastAsia="en-CA"/>
        </w:rPr>
        <w:t>, on premises or on an edge device</w:t>
      </w:r>
      <w:r w:rsidRPr="3700947F">
        <w:rPr>
          <w:rFonts w:eastAsia="Times New Roman"/>
          <w:color w:val="000000" w:themeColor="text1"/>
          <w:sz w:val="24"/>
          <w:szCs w:val="24"/>
          <w:lang w:eastAsia="en-CA"/>
        </w:rPr>
        <w:t>.</w:t>
      </w:r>
    </w:p>
    <w:p w14:paraId="6C60F09F" w14:textId="2305B292" w:rsidR="0060708B" w:rsidRDefault="0060708B" w:rsidP="00DA390C">
      <w:pPr>
        <w:spacing w:after="0" w:line="240" w:lineRule="auto"/>
        <w:contextualSpacing/>
        <w:textAlignment w:val="baseline"/>
        <w:rPr>
          <w:rFonts w:eastAsia="Times New Roman"/>
          <w:color w:val="000000" w:themeColor="text1"/>
          <w:sz w:val="24"/>
          <w:szCs w:val="24"/>
          <w:lang w:eastAsia="en-CA"/>
        </w:rPr>
      </w:pPr>
    </w:p>
    <w:p w14:paraId="0EA3B9C1" w14:textId="60CC84F4" w:rsidR="0060708B" w:rsidRDefault="007A5CA4" w:rsidP="00DA390C">
      <w:pPr>
        <w:spacing w:after="0" w:line="240" w:lineRule="auto"/>
        <w:contextualSpacing/>
        <w:textAlignment w:val="baseline"/>
        <w:rPr>
          <w:rFonts w:eastAsia="Times New Roman"/>
          <w:color w:val="000000" w:themeColor="text1"/>
          <w:sz w:val="24"/>
          <w:szCs w:val="24"/>
          <w:lang w:eastAsia="en-CA"/>
        </w:rPr>
      </w:pPr>
      <w:r>
        <w:rPr>
          <w:rFonts w:eastAsia="Times New Roman"/>
          <w:color w:val="000000" w:themeColor="text1"/>
          <w:sz w:val="24"/>
          <w:szCs w:val="24"/>
          <w:lang w:eastAsia="en-CA"/>
        </w:rPr>
        <w:t>There will be complementary documents des</w:t>
      </w:r>
      <w:r w:rsidR="006946E2">
        <w:rPr>
          <w:rFonts w:eastAsia="Times New Roman"/>
          <w:color w:val="000000" w:themeColor="text1"/>
          <w:sz w:val="24"/>
          <w:szCs w:val="24"/>
          <w:lang w:eastAsia="en-CA"/>
        </w:rPr>
        <w:t xml:space="preserve">cribing </w:t>
      </w:r>
      <w:r w:rsidR="5DA81C3F" w:rsidRPr="3700947F">
        <w:rPr>
          <w:rFonts w:eastAsia="Times New Roman"/>
          <w:color w:val="000000" w:themeColor="text1"/>
          <w:sz w:val="24"/>
          <w:szCs w:val="24"/>
          <w:lang w:eastAsia="en-CA"/>
        </w:rPr>
        <w:t xml:space="preserve">how dataspaces and connectors work, </w:t>
      </w:r>
      <w:r w:rsidR="00630683">
        <w:rPr>
          <w:rFonts w:eastAsia="Times New Roman"/>
          <w:color w:val="000000" w:themeColor="text1"/>
          <w:sz w:val="24"/>
          <w:szCs w:val="24"/>
          <w:lang w:eastAsia="en-CA"/>
        </w:rPr>
        <w:t xml:space="preserve">and </w:t>
      </w:r>
      <w:r w:rsidR="5DA81C3F" w:rsidRPr="3700947F">
        <w:rPr>
          <w:rFonts w:eastAsia="Times New Roman"/>
          <w:color w:val="000000" w:themeColor="text1"/>
          <w:sz w:val="24"/>
          <w:szCs w:val="24"/>
          <w:lang w:eastAsia="en-CA"/>
        </w:rPr>
        <w:t>how various data controllers and data users as well as other stakeholders can come together to share data in a secure and sovereign fashion that satisfies their requirements and addresses the concerns of all stakeholders.</w:t>
      </w:r>
    </w:p>
    <w:p w14:paraId="4171C0C9" w14:textId="24316063" w:rsidR="0060708B" w:rsidRDefault="0060708B" w:rsidP="00DA390C">
      <w:pPr>
        <w:spacing w:after="0" w:line="240" w:lineRule="auto"/>
        <w:contextualSpacing/>
        <w:textAlignment w:val="baseline"/>
        <w:rPr>
          <w:rFonts w:eastAsia="Times New Roman"/>
          <w:color w:val="000000"/>
          <w:sz w:val="24"/>
          <w:szCs w:val="24"/>
          <w:lang w:eastAsia="en-CA"/>
        </w:rPr>
      </w:pPr>
    </w:p>
    <w:p w14:paraId="6A792700" w14:textId="77777777" w:rsidR="00BC1C3B" w:rsidRPr="00BC1C3B" w:rsidRDefault="00BC1C3B" w:rsidP="00DA390C">
      <w:pPr>
        <w:spacing w:after="0" w:line="240" w:lineRule="auto"/>
        <w:contextualSpacing/>
        <w:textAlignment w:val="baseline"/>
        <w:rPr>
          <w:rFonts w:eastAsia="Times New Roman" w:cstheme="minorHAnsi"/>
          <w:color w:val="000000"/>
          <w:sz w:val="24"/>
          <w:szCs w:val="24"/>
          <w:lang w:eastAsia="en-CA"/>
        </w:rPr>
      </w:pPr>
    </w:p>
    <w:p w14:paraId="4B67FD94" w14:textId="5A5331AB" w:rsidR="0075488C" w:rsidRPr="007B0E9E" w:rsidRDefault="0F70D499" w:rsidP="00BA27ED">
      <w:pPr>
        <w:pStyle w:val="Heading1"/>
        <w:spacing w:before="0" w:line="240" w:lineRule="auto"/>
        <w:contextualSpacing/>
        <w:rPr>
          <w:lang w:eastAsia="en-CA"/>
        </w:rPr>
      </w:pPr>
      <w:r w:rsidRPr="00BA27ED">
        <w:lastRenderedPageBreak/>
        <w:t xml:space="preserve">Dataspace Value Generation: </w:t>
      </w:r>
      <w:r w:rsidR="00C36CAE">
        <w:t xml:space="preserve">Decentralized Data Applications and </w:t>
      </w:r>
      <w:r w:rsidRPr="00BA27ED">
        <w:t xml:space="preserve">Collective Participants </w:t>
      </w:r>
    </w:p>
    <w:p w14:paraId="6F77FAA4" w14:textId="77777777" w:rsidR="0075488C" w:rsidRPr="00BC1C3B" w:rsidRDefault="0075488C" w:rsidP="00DA390C">
      <w:pPr>
        <w:spacing w:after="0" w:line="240" w:lineRule="auto"/>
        <w:contextualSpacing/>
        <w:textAlignment w:val="baseline"/>
        <w:rPr>
          <w:rFonts w:eastAsia="Times New Roman" w:cstheme="minorHAnsi"/>
          <w:color w:val="000000"/>
          <w:sz w:val="24"/>
          <w:szCs w:val="24"/>
          <w:lang w:eastAsia="en-CA"/>
        </w:rPr>
      </w:pPr>
    </w:p>
    <w:p w14:paraId="68D76AA6" w14:textId="77777777" w:rsidR="0075488C" w:rsidRPr="00BC1C3B" w:rsidRDefault="0075488C" w:rsidP="00DA390C">
      <w:pPr>
        <w:spacing w:after="0" w:line="240" w:lineRule="auto"/>
        <w:contextualSpacing/>
        <w:textAlignment w:val="baseline"/>
        <w:rPr>
          <w:rFonts w:eastAsia="Times New Roman" w:cstheme="minorHAnsi"/>
          <w:color w:val="000000"/>
          <w:sz w:val="24"/>
          <w:szCs w:val="24"/>
          <w:lang w:eastAsia="en-CA"/>
        </w:rPr>
      </w:pPr>
      <w:r w:rsidRPr="00BC1C3B">
        <w:rPr>
          <w:rFonts w:eastAsia="Times New Roman" w:cstheme="minorHAnsi"/>
          <w:color w:val="000000"/>
          <w:sz w:val="24"/>
          <w:szCs w:val="24"/>
          <w:lang w:eastAsia="en-CA"/>
        </w:rPr>
        <w:t xml:space="preserve">Dataspaces can adopt different levels of maturity. A basic dataspace may exist to exchange data in a peer-to-peer fashion. In this architecture, value is derived from sharing data on a 1:1 basis in an automated fashion.     </w:t>
      </w:r>
    </w:p>
    <w:p w14:paraId="2B2352EC" w14:textId="77777777" w:rsidR="0075488C" w:rsidRPr="00BC1C3B" w:rsidRDefault="0075488C" w:rsidP="00DA390C">
      <w:pPr>
        <w:spacing w:after="0" w:line="240" w:lineRule="auto"/>
        <w:contextualSpacing/>
        <w:textAlignment w:val="baseline"/>
        <w:rPr>
          <w:rFonts w:eastAsia="Times New Roman" w:cstheme="minorHAnsi"/>
          <w:color w:val="000000"/>
          <w:sz w:val="24"/>
          <w:szCs w:val="24"/>
          <w:lang w:eastAsia="en-CA"/>
        </w:rPr>
      </w:pPr>
    </w:p>
    <w:p w14:paraId="053101CD" w14:textId="5B4645F8" w:rsidR="0075488C" w:rsidRPr="00BC1C3B" w:rsidRDefault="0F70D499" w:rsidP="00DA390C">
      <w:pPr>
        <w:spacing w:after="0" w:line="240" w:lineRule="auto"/>
        <w:contextualSpacing/>
        <w:textAlignment w:val="baseline"/>
        <w:rPr>
          <w:rFonts w:eastAsia="Times New Roman"/>
          <w:color w:val="000000"/>
          <w:sz w:val="24"/>
          <w:szCs w:val="24"/>
          <w:lang w:eastAsia="en-CA"/>
        </w:rPr>
      </w:pPr>
      <w:r w:rsidRPr="3700947F">
        <w:rPr>
          <w:rFonts w:eastAsia="Times New Roman"/>
          <w:color w:val="000000" w:themeColor="text1"/>
          <w:sz w:val="24"/>
          <w:szCs w:val="24"/>
          <w:lang w:eastAsia="en-CA"/>
        </w:rPr>
        <w:t>A dataspace can evolve to provide value beyond peer-to-peer data exchanges by building collective data services and applications. A collective data service aggregates data from multiple participants to create a new offering. Consider an industrial dataspace with multiple supply-chain networks. The dataspace may collectively introduce a parts tracing service that aggregates data from participants to provide new processing capabilities. Each participant shares data with the parts tracing service and attaches specific usage requirements. One requirement could be that participants higher up in the supply chain do not have access to detailed parts data deriving from lower levels in the chain.</w:t>
      </w:r>
    </w:p>
    <w:p w14:paraId="441ED5B0" w14:textId="77777777" w:rsidR="0075488C" w:rsidRPr="00BC1C3B" w:rsidRDefault="0075488C" w:rsidP="00DA390C">
      <w:pPr>
        <w:spacing w:after="0" w:line="240" w:lineRule="auto"/>
        <w:contextualSpacing/>
        <w:textAlignment w:val="baseline"/>
        <w:rPr>
          <w:rFonts w:eastAsia="Times New Roman" w:cstheme="minorHAnsi"/>
          <w:color w:val="000000"/>
          <w:sz w:val="24"/>
          <w:szCs w:val="24"/>
          <w:lang w:eastAsia="en-CA"/>
        </w:rPr>
      </w:pPr>
    </w:p>
    <w:p w14:paraId="6DF88DF6" w14:textId="6F8EBF1F" w:rsidR="0075488C" w:rsidRDefault="0075488C" w:rsidP="00DA390C">
      <w:pPr>
        <w:spacing w:after="0" w:line="240" w:lineRule="auto"/>
        <w:contextualSpacing/>
        <w:textAlignment w:val="baseline"/>
        <w:rPr>
          <w:rFonts w:eastAsia="Times New Roman"/>
          <w:color w:val="000000" w:themeColor="text1"/>
          <w:sz w:val="24"/>
          <w:szCs w:val="24"/>
          <w:lang w:eastAsia="en-CA"/>
        </w:rPr>
      </w:pPr>
      <w:r w:rsidRPr="7AF241D1">
        <w:rPr>
          <w:rFonts w:eastAsia="Times New Roman"/>
          <w:color w:val="000000" w:themeColor="text1"/>
          <w:sz w:val="24"/>
          <w:szCs w:val="24"/>
          <w:lang w:eastAsia="en-CA"/>
        </w:rPr>
        <w:t xml:space="preserve">In traditional data exchange systems, the “Parts Tracing” application would typically be built using a centralized database. A major drawback of this approach is that a central organization </w:t>
      </w:r>
      <w:r w:rsidR="0008572A">
        <w:rPr>
          <w:rFonts w:eastAsia="Times New Roman"/>
          <w:color w:val="000000" w:themeColor="text1"/>
          <w:sz w:val="24"/>
          <w:szCs w:val="24"/>
          <w:lang w:eastAsia="en-CA"/>
        </w:rPr>
        <w:t>running</w:t>
      </w:r>
      <w:r w:rsidRPr="7AF241D1">
        <w:rPr>
          <w:rFonts w:eastAsia="Times New Roman"/>
          <w:color w:val="000000" w:themeColor="text1"/>
          <w:sz w:val="24"/>
          <w:szCs w:val="24"/>
          <w:lang w:eastAsia="en-CA"/>
        </w:rPr>
        <w:t xml:space="preserve"> the database </w:t>
      </w:r>
      <w:r w:rsidR="0008572A">
        <w:rPr>
          <w:rFonts w:eastAsia="Times New Roman"/>
          <w:color w:val="000000" w:themeColor="text1"/>
          <w:sz w:val="24"/>
          <w:szCs w:val="24"/>
          <w:lang w:eastAsia="en-CA"/>
        </w:rPr>
        <w:t>would</w:t>
      </w:r>
      <w:r w:rsidR="0008572A" w:rsidRPr="7AF241D1">
        <w:rPr>
          <w:rFonts w:eastAsia="Times New Roman"/>
          <w:color w:val="000000" w:themeColor="text1"/>
          <w:sz w:val="24"/>
          <w:szCs w:val="24"/>
          <w:lang w:eastAsia="en-CA"/>
        </w:rPr>
        <w:t xml:space="preserve"> </w:t>
      </w:r>
      <w:r w:rsidRPr="7AF241D1">
        <w:rPr>
          <w:rFonts w:eastAsia="Times New Roman"/>
          <w:color w:val="000000" w:themeColor="text1"/>
          <w:sz w:val="24"/>
          <w:szCs w:val="24"/>
          <w:lang w:eastAsia="en-CA"/>
        </w:rPr>
        <w:t xml:space="preserve">have access to all sensitive supply chain data. </w:t>
      </w:r>
      <w:r w:rsidR="08B9A85F" w:rsidRPr="7AF241D1">
        <w:rPr>
          <w:rFonts w:eastAsia="Times New Roman"/>
          <w:color w:val="000000" w:themeColor="text1"/>
          <w:sz w:val="24"/>
          <w:szCs w:val="24"/>
          <w:lang w:eastAsia="en-CA"/>
        </w:rPr>
        <w:t>By contrast, a</w:t>
      </w:r>
      <w:r w:rsidRPr="7AF241D1">
        <w:rPr>
          <w:rFonts w:eastAsia="Times New Roman"/>
          <w:color w:val="000000" w:themeColor="text1"/>
          <w:sz w:val="24"/>
          <w:szCs w:val="24"/>
          <w:lang w:eastAsia="en-CA"/>
        </w:rPr>
        <w:t xml:space="preserve"> dataspace is fundamentally distributed. In a dataspace, the parts chain application would be partitioned and hosted by participants on disparate computing infrastructure. The dataspace provides the connective fabric that ties the data partitions into a coherent whole.</w:t>
      </w:r>
    </w:p>
    <w:p w14:paraId="43B5F34A" w14:textId="77777777" w:rsidR="00EC3C3F" w:rsidRDefault="00EC3C3F" w:rsidP="00DA390C">
      <w:pPr>
        <w:spacing w:after="0" w:line="240" w:lineRule="auto"/>
        <w:contextualSpacing/>
        <w:textAlignment w:val="baseline"/>
        <w:rPr>
          <w:rFonts w:eastAsia="Times New Roman"/>
          <w:color w:val="000000" w:themeColor="text1"/>
          <w:sz w:val="24"/>
          <w:szCs w:val="24"/>
          <w:lang w:eastAsia="en-CA"/>
        </w:rPr>
      </w:pPr>
    </w:p>
    <w:p w14:paraId="12FA216F" w14:textId="1626B359" w:rsidR="00A45EDB" w:rsidRPr="00C439A5" w:rsidRDefault="00EC3C3F" w:rsidP="00201193">
      <w:pPr>
        <w:spacing w:after="0" w:line="240" w:lineRule="auto"/>
        <w:contextualSpacing/>
        <w:textAlignment w:val="baseline"/>
      </w:pPr>
      <w:r>
        <w:rPr>
          <w:rFonts w:eastAsia="Times New Roman"/>
          <w:color w:val="000000" w:themeColor="text1"/>
          <w:sz w:val="24"/>
          <w:szCs w:val="24"/>
          <w:lang w:eastAsia="en-CA"/>
        </w:rPr>
        <w:t>Sometimes it will be necessary to expose the results from applying an algorithm or data application</w:t>
      </w:r>
      <w:r w:rsidR="003917EE">
        <w:rPr>
          <w:rFonts w:eastAsia="Times New Roman"/>
          <w:color w:val="000000" w:themeColor="text1"/>
          <w:sz w:val="24"/>
          <w:szCs w:val="24"/>
          <w:lang w:eastAsia="en-CA"/>
        </w:rPr>
        <w:t xml:space="preserve"> on data shared within the dataspa</w:t>
      </w:r>
      <w:r w:rsidR="00B03DDE">
        <w:rPr>
          <w:rFonts w:eastAsia="Times New Roman"/>
          <w:color w:val="000000" w:themeColor="text1"/>
          <w:sz w:val="24"/>
          <w:szCs w:val="24"/>
          <w:lang w:eastAsia="en-CA"/>
        </w:rPr>
        <w:t>c</w:t>
      </w:r>
      <w:r w:rsidR="003917EE">
        <w:rPr>
          <w:rFonts w:eastAsia="Times New Roman"/>
          <w:color w:val="000000" w:themeColor="text1"/>
          <w:sz w:val="24"/>
          <w:szCs w:val="24"/>
          <w:lang w:eastAsia="en-CA"/>
        </w:rPr>
        <w:t>e</w:t>
      </w:r>
      <w:r>
        <w:rPr>
          <w:rFonts w:eastAsia="Times New Roman"/>
          <w:color w:val="000000" w:themeColor="text1"/>
          <w:sz w:val="24"/>
          <w:szCs w:val="24"/>
          <w:lang w:eastAsia="en-CA"/>
        </w:rPr>
        <w:t xml:space="preserve"> </w:t>
      </w:r>
      <w:r w:rsidR="00150FA9">
        <w:rPr>
          <w:rFonts w:eastAsia="Times New Roman"/>
          <w:color w:val="000000" w:themeColor="text1"/>
          <w:sz w:val="24"/>
          <w:szCs w:val="24"/>
          <w:lang w:eastAsia="en-CA"/>
        </w:rPr>
        <w:t xml:space="preserve">to </w:t>
      </w:r>
      <w:r w:rsidR="005D5A97">
        <w:rPr>
          <w:rFonts w:eastAsia="Times New Roman"/>
          <w:color w:val="000000" w:themeColor="text1"/>
          <w:sz w:val="24"/>
          <w:szCs w:val="24"/>
          <w:lang w:eastAsia="en-CA"/>
        </w:rPr>
        <w:t xml:space="preserve">the members of the dataspace as a common data asset or service of the dataspace. In this case the dataspace </w:t>
      </w:r>
      <w:r w:rsidR="00EB7331">
        <w:rPr>
          <w:rFonts w:eastAsia="Times New Roman"/>
          <w:color w:val="000000" w:themeColor="text1"/>
          <w:sz w:val="24"/>
          <w:szCs w:val="24"/>
          <w:lang w:eastAsia="en-CA"/>
        </w:rPr>
        <w:t>has a need for one or more collective participant</w:t>
      </w:r>
      <w:r w:rsidR="00E83AC6">
        <w:rPr>
          <w:rFonts w:eastAsia="Times New Roman"/>
          <w:color w:val="000000" w:themeColor="text1"/>
          <w:sz w:val="24"/>
          <w:szCs w:val="24"/>
          <w:lang w:eastAsia="en-CA"/>
        </w:rPr>
        <w:t>(</w:t>
      </w:r>
      <w:r w:rsidR="00EB7331">
        <w:rPr>
          <w:rFonts w:eastAsia="Times New Roman"/>
          <w:color w:val="000000" w:themeColor="text1"/>
          <w:sz w:val="24"/>
          <w:szCs w:val="24"/>
          <w:lang w:eastAsia="en-CA"/>
        </w:rPr>
        <w:t>s</w:t>
      </w:r>
      <w:r w:rsidR="00E83AC6">
        <w:rPr>
          <w:rFonts w:eastAsia="Times New Roman"/>
          <w:color w:val="000000" w:themeColor="text1"/>
          <w:sz w:val="24"/>
          <w:szCs w:val="24"/>
          <w:lang w:eastAsia="en-CA"/>
        </w:rPr>
        <w:t>)</w:t>
      </w:r>
      <w:r w:rsidR="00EB7331">
        <w:rPr>
          <w:rFonts w:eastAsia="Times New Roman"/>
          <w:color w:val="000000" w:themeColor="text1"/>
          <w:sz w:val="24"/>
          <w:szCs w:val="24"/>
          <w:lang w:eastAsia="en-CA"/>
        </w:rPr>
        <w:t xml:space="preserve"> that represent data and services that are forming collective value of the dataspace and are not </w:t>
      </w:r>
      <w:r w:rsidR="002C3FF6">
        <w:rPr>
          <w:rFonts w:eastAsia="Times New Roman"/>
          <w:color w:val="000000" w:themeColor="text1"/>
          <w:sz w:val="24"/>
          <w:szCs w:val="24"/>
          <w:lang w:eastAsia="en-CA"/>
        </w:rPr>
        <w:t>controlled</w:t>
      </w:r>
      <w:r w:rsidR="00666A80">
        <w:rPr>
          <w:rFonts w:eastAsia="Times New Roman"/>
          <w:color w:val="000000" w:themeColor="text1"/>
          <w:sz w:val="24"/>
          <w:szCs w:val="24"/>
          <w:lang w:eastAsia="en-CA"/>
        </w:rPr>
        <w:t xml:space="preserve"> by an individual member alone.</w:t>
      </w:r>
      <w:r w:rsidR="00401E72">
        <w:rPr>
          <w:rFonts w:eastAsia="Times New Roman"/>
          <w:color w:val="000000" w:themeColor="text1"/>
          <w:sz w:val="24"/>
          <w:szCs w:val="24"/>
          <w:lang w:eastAsia="en-CA"/>
        </w:rPr>
        <w:t xml:space="preserve"> </w:t>
      </w:r>
      <w:r w:rsidR="002C3FF6">
        <w:rPr>
          <w:rFonts w:eastAsia="Times New Roman"/>
          <w:color w:val="000000" w:themeColor="text1"/>
          <w:sz w:val="24"/>
          <w:szCs w:val="24"/>
          <w:lang w:eastAsia="en-CA"/>
        </w:rPr>
        <w:t xml:space="preserve">Control and rights to the collective results </w:t>
      </w:r>
      <w:r w:rsidR="00401E72">
        <w:rPr>
          <w:rFonts w:eastAsia="Times New Roman"/>
          <w:color w:val="000000" w:themeColor="text1"/>
          <w:sz w:val="24"/>
          <w:szCs w:val="24"/>
          <w:lang w:eastAsia="en-CA"/>
        </w:rPr>
        <w:t>is usually governed by legal structures</w:t>
      </w:r>
      <w:r w:rsidR="00750BD7">
        <w:rPr>
          <w:rFonts w:eastAsia="Times New Roman"/>
          <w:color w:val="000000" w:themeColor="text1"/>
          <w:sz w:val="24"/>
          <w:szCs w:val="24"/>
          <w:lang w:eastAsia="en-CA"/>
        </w:rPr>
        <w:t xml:space="preserve"> and policies put in place for the dataspace. Technically tho</w:t>
      </w:r>
      <w:r w:rsidR="000D3FED">
        <w:rPr>
          <w:rFonts w:eastAsia="Times New Roman"/>
          <w:color w:val="000000" w:themeColor="text1"/>
          <w:sz w:val="24"/>
          <w:szCs w:val="24"/>
          <w:lang w:eastAsia="en-CA"/>
        </w:rPr>
        <w:t>s</w:t>
      </w:r>
      <w:r w:rsidR="00750BD7">
        <w:rPr>
          <w:rFonts w:eastAsia="Times New Roman"/>
          <w:color w:val="000000" w:themeColor="text1"/>
          <w:sz w:val="24"/>
          <w:szCs w:val="24"/>
          <w:lang w:eastAsia="en-CA"/>
        </w:rPr>
        <w:t>e collective participants act like any other participant, following policies and exposing an identity.</w:t>
      </w:r>
      <w:r w:rsidR="00401E72">
        <w:rPr>
          <w:rFonts w:eastAsia="Times New Roman"/>
          <w:color w:val="000000" w:themeColor="text1"/>
          <w:sz w:val="24"/>
          <w:szCs w:val="24"/>
          <w:lang w:eastAsia="en-CA"/>
        </w:rPr>
        <w:t xml:space="preserve"> </w:t>
      </w:r>
    </w:p>
    <w:p w14:paraId="3614996A" w14:textId="77777777" w:rsidR="00A45EDB" w:rsidRDefault="00A45EDB" w:rsidP="00BA27ED">
      <w:pPr>
        <w:spacing w:after="0" w:line="240" w:lineRule="auto"/>
        <w:contextualSpacing/>
      </w:pPr>
    </w:p>
    <w:sectPr w:rsidR="00A45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1081" w14:textId="77777777" w:rsidR="006E6F4F" w:rsidRDefault="006E6F4F" w:rsidP="007A64CE">
      <w:pPr>
        <w:spacing w:after="0" w:line="240" w:lineRule="auto"/>
      </w:pPr>
      <w:r>
        <w:separator/>
      </w:r>
    </w:p>
  </w:endnote>
  <w:endnote w:type="continuationSeparator" w:id="0">
    <w:p w14:paraId="04C06635" w14:textId="77777777" w:rsidR="006E6F4F" w:rsidRDefault="006E6F4F" w:rsidP="007A64CE">
      <w:pPr>
        <w:spacing w:after="0" w:line="240" w:lineRule="auto"/>
      </w:pPr>
      <w:r>
        <w:continuationSeparator/>
      </w:r>
    </w:p>
  </w:endnote>
  <w:endnote w:type="continuationNotice" w:id="1">
    <w:p w14:paraId="5F874253" w14:textId="77777777" w:rsidR="006E6F4F" w:rsidRDefault="006E6F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50EE4" w14:textId="77777777" w:rsidR="006E6F4F" w:rsidRDefault="006E6F4F" w:rsidP="007A64CE">
      <w:pPr>
        <w:spacing w:after="0" w:line="240" w:lineRule="auto"/>
      </w:pPr>
      <w:r>
        <w:separator/>
      </w:r>
    </w:p>
  </w:footnote>
  <w:footnote w:type="continuationSeparator" w:id="0">
    <w:p w14:paraId="53271FEA" w14:textId="77777777" w:rsidR="006E6F4F" w:rsidRDefault="006E6F4F" w:rsidP="007A64CE">
      <w:pPr>
        <w:spacing w:after="0" w:line="240" w:lineRule="auto"/>
      </w:pPr>
      <w:r>
        <w:continuationSeparator/>
      </w:r>
    </w:p>
  </w:footnote>
  <w:footnote w:type="continuationNotice" w:id="1">
    <w:p w14:paraId="6392BF05" w14:textId="77777777" w:rsidR="006E6F4F" w:rsidRDefault="006E6F4F">
      <w:pPr>
        <w:spacing w:after="0" w:line="240" w:lineRule="auto"/>
      </w:pPr>
    </w:p>
  </w:footnote>
  <w:footnote w:id="2">
    <w:p w14:paraId="432F5CE9" w14:textId="610E036D" w:rsidR="002E0CB9" w:rsidRDefault="002E0CB9">
      <w:pPr>
        <w:pStyle w:val="FootnoteText"/>
      </w:pPr>
      <w:r>
        <w:rPr>
          <w:rStyle w:val="FootnoteReference"/>
        </w:rPr>
        <w:footnoteRef/>
      </w:r>
      <w:r>
        <w:t xml:space="preserve"> </w:t>
      </w:r>
      <w:r w:rsidR="00A52F1C">
        <w:t xml:space="preserve">ISO/IEC 19941: Free download link is </w:t>
      </w:r>
      <w:hyperlink r:id="rId1" w:history="1">
        <w:r w:rsidR="00A52F1C" w:rsidRPr="00A52F1C">
          <w:rPr>
            <w:rStyle w:val="Hyperlink"/>
          </w:rPr>
          <w:t>here</w:t>
        </w:r>
      </w:hyperlink>
      <w:r w:rsidR="00A52F1C">
        <w:t>.</w:t>
      </w:r>
    </w:p>
  </w:footnote>
</w:footnotes>
</file>

<file path=word/intelligence.xml><?xml version="1.0" encoding="utf-8"?>
<int:Intelligence xmlns:int="http://schemas.microsoft.com/office/intelligence/2019/intelligence">
  <int:IntelligenceSettings/>
  <int:Manifest>
    <int:WordHash hashCode="PveHRiDQ3oo/pv" id="Q1Ka1h+l"/>
    <int:WordHash hashCode="Z2SgdEmm5hn+gv" id="Scr9W1Du"/>
    <int:WordHash hashCode="l5XB0l70cDWvF0" id="Hk6KfjjQ"/>
    <int:WordHash hashCode="0s4vsRs/qyeuGU" id="WplICHH6"/>
    <int:WordHash hashCode="J64Du/D4xd6Zqf" id="JZec5u66"/>
    <int:WordHash hashCode="6LLacUITUMoLv7" id="PjkbGa7a"/>
    <int:WordHash hashCode="JeHCjIarBh+mhO" id="VIs9+DIb"/>
    <int:WordHash hashCode="xE1XaAtaqrLFh2" id="JEIrf3za"/>
    <int:WordHash hashCode="67WfF5IyDNFFdZ" id="njxUafoM"/>
    <int:WordHash hashCode="BC3EUS+j05HFFw" id="Hr+TKC7y"/>
    <int:ParagraphRange paragraphId="1845005814" textId="949312904" start="287" length="11" invalidationStart="287" invalidationLength="11" id="sNnHGTra"/>
  </int:Manifest>
  <int:Observations>
    <int:Content id="Q1Ka1h+l">
      <int:Rejection type="LegacyProofing"/>
    </int:Content>
    <int:Content id="Scr9W1Du">
      <int:Rejection type="LegacyProofing"/>
    </int:Content>
    <int:Content id="Hk6KfjjQ">
      <int:Rejection type="LegacyProofing"/>
    </int:Content>
    <int:Content id="WplICHH6">
      <int:Rejection type="LegacyProofing"/>
    </int:Content>
    <int:Content id="JZec5u66">
      <int:Rejection type="LegacyProofing"/>
    </int:Content>
    <int:Content id="PjkbGa7a">
      <int:Rejection type="LegacyProofing"/>
    </int:Content>
    <int:Content id="VIs9+DIb">
      <int:Rejection type="LegacyProofing"/>
    </int:Content>
    <int:Content id="JEIrf3za">
      <int:Rejection type="LegacyProofing"/>
    </int:Content>
    <int:Content id="njxUafoM">
      <int:Rejection type="LegacyProofing"/>
    </int:Content>
    <int:Content id="Hr+TKC7y">
      <int:Rejection type="LegacyProofing"/>
    </int:Content>
    <int:Content id="sNnHGTr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49A"/>
    <w:multiLevelType w:val="multilevel"/>
    <w:tmpl w:val="107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B672C"/>
    <w:multiLevelType w:val="hybridMultilevel"/>
    <w:tmpl w:val="98E4E274"/>
    <w:lvl w:ilvl="0" w:tplc="4B845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7FF3"/>
    <w:multiLevelType w:val="hybridMultilevel"/>
    <w:tmpl w:val="D4AC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943C8"/>
    <w:multiLevelType w:val="hybridMultilevel"/>
    <w:tmpl w:val="048A9854"/>
    <w:lvl w:ilvl="0" w:tplc="453A4C16">
      <w:start w:val="1"/>
      <w:numFmt w:val="bullet"/>
      <w:lvlText w:val="●"/>
      <w:lvlJc w:val="left"/>
      <w:pPr>
        <w:tabs>
          <w:tab w:val="num" w:pos="720"/>
        </w:tabs>
        <w:ind w:left="720" w:hanging="360"/>
      </w:pPr>
      <w:rPr>
        <w:rFonts w:ascii="Times New Roman" w:hAnsi="Times New Roman" w:hint="default"/>
      </w:rPr>
    </w:lvl>
    <w:lvl w:ilvl="1" w:tplc="414AFF7E">
      <w:numFmt w:val="bullet"/>
      <w:lvlText w:val="○"/>
      <w:lvlJc w:val="left"/>
      <w:pPr>
        <w:tabs>
          <w:tab w:val="num" w:pos="1440"/>
        </w:tabs>
        <w:ind w:left="1440" w:hanging="360"/>
      </w:pPr>
      <w:rPr>
        <w:rFonts w:ascii="Times New Roman" w:hAnsi="Times New Roman" w:hint="default"/>
      </w:rPr>
    </w:lvl>
    <w:lvl w:ilvl="2" w:tplc="0922AB68" w:tentative="1">
      <w:start w:val="1"/>
      <w:numFmt w:val="bullet"/>
      <w:lvlText w:val="●"/>
      <w:lvlJc w:val="left"/>
      <w:pPr>
        <w:tabs>
          <w:tab w:val="num" w:pos="2160"/>
        </w:tabs>
        <w:ind w:left="2160" w:hanging="360"/>
      </w:pPr>
      <w:rPr>
        <w:rFonts w:ascii="Times New Roman" w:hAnsi="Times New Roman" w:hint="default"/>
      </w:rPr>
    </w:lvl>
    <w:lvl w:ilvl="3" w:tplc="39D63166" w:tentative="1">
      <w:start w:val="1"/>
      <w:numFmt w:val="bullet"/>
      <w:lvlText w:val="●"/>
      <w:lvlJc w:val="left"/>
      <w:pPr>
        <w:tabs>
          <w:tab w:val="num" w:pos="2880"/>
        </w:tabs>
        <w:ind w:left="2880" w:hanging="360"/>
      </w:pPr>
      <w:rPr>
        <w:rFonts w:ascii="Times New Roman" w:hAnsi="Times New Roman" w:hint="default"/>
      </w:rPr>
    </w:lvl>
    <w:lvl w:ilvl="4" w:tplc="90F6A06A" w:tentative="1">
      <w:start w:val="1"/>
      <w:numFmt w:val="bullet"/>
      <w:lvlText w:val="●"/>
      <w:lvlJc w:val="left"/>
      <w:pPr>
        <w:tabs>
          <w:tab w:val="num" w:pos="3600"/>
        </w:tabs>
        <w:ind w:left="3600" w:hanging="360"/>
      </w:pPr>
      <w:rPr>
        <w:rFonts w:ascii="Times New Roman" w:hAnsi="Times New Roman" w:hint="default"/>
      </w:rPr>
    </w:lvl>
    <w:lvl w:ilvl="5" w:tplc="ADAE5B10" w:tentative="1">
      <w:start w:val="1"/>
      <w:numFmt w:val="bullet"/>
      <w:lvlText w:val="●"/>
      <w:lvlJc w:val="left"/>
      <w:pPr>
        <w:tabs>
          <w:tab w:val="num" w:pos="4320"/>
        </w:tabs>
        <w:ind w:left="4320" w:hanging="360"/>
      </w:pPr>
      <w:rPr>
        <w:rFonts w:ascii="Times New Roman" w:hAnsi="Times New Roman" w:hint="default"/>
      </w:rPr>
    </w:lvl>
    <w:lvl w:ilvl="6" w:tplc="04C69FC8" w:tentative="1">
      <w:start w:val="1"/>
      <w:numFmt w:val="bullet"/>
      <w:lvlText w:val="●"/>
      <w:lvlJc w:val="left"/>
      <w:pPr>
        <w:tabs>
          <w:tab w:val="num" w:pos="5040"/>
        </w:tabs>
        <w:ind w:left="5040" w:hanging="360"/>
      </w:pPr>
      <w:rPr>
        <w:rFonts w:ascii="Times New Roman" w:hAnsi="Times New Roman" w:hint="default"/>
      </w:rPr>
    </w:lvl>
    <w:lvl w:ilvl="7" w:tplc="4C54AFEE" w:tentative="1">
      <w:start w:val="1"/>
      <w:numFmt w:val="bullet"/>
      <w:lvlText w:val="●"/>
      <w:lvlJc w:val="left"/>
      <w:pPr>
        <w:tabs>
          <w:tab w:val="num" w:pos="5760"/>
        </w:tabs>
        <w:ind w:left="5760" w:hanging="360"/>
      </w:pPr>
      <w:rPr>
        <w:rFonts w:ascii="Times New Roman" w:hAnsi="Times New Roman" w:hint="default"/>
      </w:rPr>
    </w:lvl>
    <w:lvl w:ilvl="8" w:tplc="C1068E7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D161FE"/>
    <w:multiLevelType w:val="hybridMultilevel"/>
    <w:tmpl w:val="4C7228E0"/>
    <w:lvl w:ilvl="0" w:tplc="6DD61A9E">
      <w:start w:val="1"/>
      <w:numFmt w:val="bullet"/>
      <w:lvlText w:val="●"/>
      <w:lvlJc w:val="left"/>
      <w:pPr>
        <w:tabs>
          <w:tab w:val="num" w:pos="720"/>
        </w:tabs>
        <w:ind w:left="720" w:hanging="360"/>
      </w:pPr>
      <w:rPr>
        <w:rFonts w:ascii="Times New Roman" w:hAnsi="Times New Roman" w:hint="default"/>
      </w:rPr>
    </w:lvl>
    <w:lvl w:ilvl="1" w:tplc="66681334">
      <w:numFmt w:val="bullet"/>
      <w:lvlText w:val="○"/>
      <w:lvlJc w:val="left"/>
      <w:pPr>
        <w:tabs>
          <w:tab w:val="num" w:pos="1440"/>
        </w:tabs>
        <w:ind w:left="1440" w:hanging="360"/>
      </w:pPr>
      <w:rPr>
        <w:rFonts w:ascii="Times New Roman" w:hAnsi="Times New Roman" w:hint="default"/>
      </w:rPr>
    </w:lvl>
    <w:lvl w:ilvl="2" w:tplc="F312B4D0" w:tentative="1">
      <w:start w:val="1"/>
      <w:numFmt w:val="bullet"/>
      <w:lvlText w:val="●"/>
      <w:lvlJc w:val="left"/>
      <w:pPr>
        <w:tabs>
          <w:tab w:val="num" w:pos="2160"/>
        </w:tabs>
        <w:ind w:left="2160" w:hanging="360"/>
      </w:pPr>
      <w:rPr>
        <w:rFonts w:ascii="Times New Roman" w:hAnsi="Times New Roman" w:hint="default"/>
      </w:rPr>
    </w:lvl>
    <w:lvl w:ilvl="3" w:tplc="018E105E" w:tentative="1">
      <w:start w:val="1"/>
      <w:numFmt w:val="bullet"/>
      <w:lvlText w:val="●"/>
      <w:lvlJc w:val="left"/>
      <w:pPr>
        <w:tabs>
          <w:tab w:val="num" w:pos="2880"/>
        </w:tabs>
        <w:ind w:left="2880" w:hanging="360"/>
      </w:pPr>
      <w:rPr>
        <w:rFonts w:ascii="Times New Roman" w:hAnsi="Times New Roman" w:hint="default"/>
      </w:rPr>
    </w:lvl>
    <w:lvl w:ilvl="4" w:tplc="29B0BDE8" w:tentative="1">
      <w:start w:val="1"/>
      <w:numFmt w:val="bullet"/>
      <w:lvlText w:val="●"/>
      <w:lvlJc w:val="left"/>
      <w:pPr>
        <w:tabs>
          <w:tab w:val="num" w:pos="3600"/>
        </w:tabs>
        <w:ind w:left="3600" w:hanging="360"/>
      </w:pPr>
      <w:rPr>
        <w:rFonts w:ascii="Times New Roman" w:hAnsi="Times New Roman" w:hint="default"/>
      </w:rPr>
    </w:lvl>
    <w:lvl w:ilvl="5" w:tplc="11FAEE84" w:tentative="1">
      <w:start w:val="1"/>
      <w:numFmt w:val="bullet"/>
      <w:lvlText w:val="●"/>
      <w:lvlJc w:val="left"/>
      <w:pPr>
        <w:tabs>
          <w:tab w:val="num" w:pos="4320"/>
        </w:tabs>
        <w:ind w:left="4320" w:hanging="360"/>
      </w:pPr>
      <w:rPr>
        <w:rFonts w:ascii="Times New Roman" w:hAnsi="Times New Roman" w:hint="default"/>
      </w:rPr>
    </w:lvl>
    <w:lvl w:ilvl="6" w:tplc="FC0617F0" w:tentative="1">
      <w:start w:val="1"/>
      <w:numFmt w:val="bullet"/>
      <w:lvlText w:val="●"/>
      <w:lvlJc w:val="left"/>
      <w:pPr>
        <w:tabs>
          <w:tab w:val="num" w:pos="5040"/>
        </w:tabs>
        <w:ind w:left="5040" w:hanging="360"/>
      </w:pPr>
      <w:rPr>
        <w:rFonts w:ascii="Times New Roman" w:hAnsi="Times New Roman" w:hint="default"/>
      </w:rPr>
    </w:lvl>
    <w:lvl w:ilvl="7" w:tplc="B888B0EE" w:tentative="1">
      <w:start w:val="1"/>
      <w:numFmt w:val="bullet"/>
      <w:lvlText w:val="●"/>
      <w:lvlJc w:val="left"/>
      <w:pPr>
        <w:tabs>
          <w:tab w:val="num" w:pos="5760"/>
        </w:tabs>
        <w:ind w:left="5760" w:hanging="360"/>
      </w:pPr>
      <w:rPr>
        <w:rFonts w:ascii="Times New Roman" w:hAnsi="Times New Roman" w:hint="default"/>
      </w:rPr>
    </w:lvl>
    <w:lvl w:ilvl="8" w:tplc="134E1A4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F9A04AF"/>
    <w:multiLevelType w:val="hybridMultilevel"/>
    <w:tmpl w:val="CF64D300"/>
    <w:lvl w:ilvl="0" w:tplc="300CAEE0">
      <w:start w:val="1"/>
      <w:numFmt w:val="bullet"/>
      <w:lvlText w:val="●"/>
      <w:lvlJc w:val="left"/>
      <w:pPr>
        <w:tabs>
          <w:tab w:val="num" w:pos="720"/>
        </w:tabs>
        <w:ind w:left="720" w:hanging="360"/>
      </w:pPr>
      <w:rPr>
        <w:rFonts w:ascii="Times New Roman" w:hAnsi="Times New Roman" w:hint="default"/>
      </w:rPr>
    </w:lvl>
    <w:lvl w:ilvl="1" w:tplc="791A3D6E">
      <w:numFmt w:val="bullet"/>
      <w:lvlText w:val="○"/>
      <w:lvlJc w:val="left"/>
      <w:pPr>
        <w:tabs>
          <w:tab w:val="num" w:pos="1440"/>
        </w:tabs>
        <w:ind w:left="1440" w:hanging="360"/>
      </w:pPr>
      <w:rPr>
        <w:rFonts w:ascii="Times New Roman" w:hAnsi="Times New Roman" w:hint="default"/>
      </w:rPr>
    </w:lvl>
    <w:lvl w:ilvl="2" w:tplc="FDD45FD4" w:tentative="1">
      <w:start w:val="1"/>
      <w:numFmt w:val="bullet"/>
      <w:lvlText w:val="●"/>
      <w:lvlJc w:val="left"/>
      <w:pPr>
        <w:tabs>
          <w:tab w:val="num" w:pos="2160"/>
        </w:tabs>
        <w:ind w:left="2160" w:hanging="360"/>
      </w:pPr>
      <w:rPr>
        <w:rFonts w:ascii="Times New Roman" w:hAnsi="Times New Roman" w:hint="default"/>
      </w:rPr>
    </w:lvl>
    <w:lvl w:ilvl="3" w:tplc="C3368844" w:tentative="1">
      <w:start w:val="1"/>
      <w:numFmt w:val="bullet"/>
      <w:lvlText w:val="●"/>
      <w:lvlJc w:val="left"/>
      <w:pPr>
        <w:tabs>
          <w:tab w:val="num" w:pos="2880"/>
        </w:tabs>
        <w:ind w:left="2880" w:hanging="360"/>
      </w:pPr>
      <w:rPr>
        <w:rFonts w:ascii="Times New Roman" w:hAnsi="Times New Roman" w:hint="default"/>
      </w:rPr>
    </w:lvl>
    <w:lvl w:ilvl="4" w:tplc="28A00B76" w:tentative="1">
      <w:start w:val="1"/>
      <w:numFmt w:val="bullet"/>
      <w:lvlText w:val="●"/>
      <w:lvlJc w:val="left"/>
      <w:pPr>
        <w:tabs>
          <w:tab w:val="num" w:pos="3600"/>
        </w:tabs>
        <w:ind w:left="3600" w:hanging="360"/>
      </w:pPr>
      <w:rPr>
        <w:rFonts w:ascii="Times New Roman" w:hAnsi="Times New Roman" w:hint="default"/>
      </w:rPr>
    </w:lvl>
    <w:lvl w:ilvl="5" w:tplc="F5043822" w:tentative="1">
      <w:start w:val="1"/>
      <w:numFmt w:val="bullet"/>
      <w:lvlText w:val="●"/>
      <w:lvlJc w:val="left"/>
      <w:pPr>
        <w:tabs>
          <w:tab w:val="num" w:pos="4320"/>
        </w:tabs>
        <w:ind w:left="4320" w:hanging="360"/>
      </w:pPr>
      <w:rPr>
        <w:rFonts w:ascii="Times New Roman" w:hAnsi="Times New Roman" w:hint="default"/>
      </w:rPr>
    </w:lvl>
    <w:lvl w:ilvl="6" w:tplc="FF82ECEC" w:tentative="1">
      <w:start w:val="1"/>
      <w:numFmt w:val="bullet"/>
      <w:lvlText w:val="●"/>
      <w:lvlJc w:val="left"/>
      <w:pPr>
        <w:tabs>
          <w:tab w:val="num" w:pos="5040"/>
        </w:tabs>
        <w:ind w:left="5040" w:hanging="360"/>
      </w:pPr>
      <w:rPr>
        <w:rFonts w:ascii="Times New Roman" w:hAnsi="Times New Roman" w:hint="default"/>
      </w:rPr>
    </w:lvl>
    <w:lvl w:ilvl="7" w:tplc="A11E6D06" w:tentative="1">
      <w:start w:val="1"/>
      <w:numFmt w:val="bullet"/>
      <w:lvlText w:val="●"/>
      <w:lvlJc w:val="left"/>
      <w:pPr>
        <w:tabs>
          <w:tab w:val="num" w:pos="5760"/>
        </w:tabs>
        <w:ind w:left="5760" w:hanging="360"/>
      </w:pPr>
      <w:rPr>
        <w:rFonts w:ascii="Times New Roman" w:hAnsi="Times New Roman" w:hint="default"/>
      </w:rPr>
    </w:lvl>
    <w:lvl w:ilvl="8" w:tplc="044E7C3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FA2513"/>
    <w:multiLevelType w:val="hybridMultilevel"/>
    <w:tmpl w:val="DE0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73682"/>
    <w:multiLevelType w:val="hybridMultilevel"/>
    <w:tmpl w:val="CC325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B4BF0"/>
    <w:multiLevelType w:val="hybridMultilevel"/>
    <w:tmpl w:val="D420750C"/>
    <w:lvl w:ilvl="0" w:tplc="DC52CE34">
      <w:start w:val="1"/>
      <w:numFmt w:val="bullet"/>
      <w:lvlText w:val="●"/>
      <w:lvlJc w:val="left"/>
      <w:pPr>
        <w:tabs>
          <w:tab w:val="num" w:pos="720"/>
        </w:tabs>
        <w:ind w:left="720" w:hanging="360"/>
      </w:pPr>
      <w:rPr>
        <w:rFonts w:ascii="Times New Roman" w:hAnsi="Times New Roman" w:hint="default"/>
      </w:rPr>
    </w:lvl>
    <w:lvl w:ilvl="1" w:tplc="44BC30D6" w:tentative="1">
      <w:start w:val="1"/>
      <w:numFmt w:val="bullet"/>
      <w:lvlText w:val="●"/>
      <w:lvlJc w:val="left"/>
      <w:pPr>
        <w:tabs>
          <w:tab w:val="num" w:pos="1440"/>
        </w:tabs>
        <w:ind w:left="1440" w:hanging="360"/>
      </w:pPr>
      <w:rPr>
        <w:rFonts w:ascii="Times New Roman" w:hAnsi="Times New Roman" w:hint="default"/>
      </w:rPr>
    </w:lvl>
    <w:lvl w:ilvl="2" w:tplc="01A21812" w:tentative="1">
      <w:start w:val="1"/>
      <w:numFmt w:val="bullet"/>
      <w:lvlText w:val="●"/>
      <w:lvlJc w:val="left"/>
      <w:pPr>
        <w:tabs>
          <w:tab w:val="num" w:pos="2160"/>
        </w:tabs>
        <w:ind w:left="2160" w:hanging="360"/>
      </w:pPr>
      <w:rPr>
        <w:rFonts w:ascii="Times New Roman" w:hAnsi="Times New Roman" w:hint="default"/>
      </w:rPr>
    </w:lvl>
    <w:lvl w:ilvl="3" w:tplc="E8BAA8A8" w:tentative="1">
      <w:start w:val="1"/>
      <w:numFmt w:val="bullet"/>
      <w:lvlText w:val="●"/>
      <w:lvlJc w:val="left"/>
      <w:pPr>
        <w:tabs>
          <w:tab w:val="num" w:pos="2880"/>
        </w:tabs>
        <w:ind w:left="2880" w:hanging="360"/>
      </w:pPr>
      <w:rPr>
        <w:rFonts w:ascii="Times New Roman" w:hAnsi="Times New Roman" w:hint="default"/>
      </w:rPr>
    </w:lvl>
    <w:lvl w:ilvl="4" w:tplc="A1C4496A" w:tentative="1">
      <w:start w:val="1"/>
      <w:numFmt w:val="bullet"/>
      <w:lvlText w:val="●"/>
      <w:lvlJc w:val="left"/>
      <w:pPr>
        <w:tabs>
          <w:tab w:val="num" w:pos="3600"/>
        </w:tabs>
        <w:ind w:left="3600" w:hanging="360"/>
      </w:pPr>
      <w:rPr>
        <w:rFonts w:ascii="Times New Roman" w:hAnsi="Times New Roman" w:hint="default"/>
      </w:rPr>
    </w:lvl>
    <w:lvl w:ilvl="5" w:tplc="FC90D75A" w:tentative="1">
      <w:start w:val="1"/>
      <w:numFmt w:val="bullet"/>
      <w:lvlText w:val="●"/>
      <w:lvlJc w:val="left"/>
      <w:pPr>
        <w:tabs>
          <w:tab w:val="num" w:pos="4320"/>
        </w:tabs>
        <w:ind w:left="4320" w:hanging="360"/>
      </w:pPr>
      <w:rPr>
        <w:rFonts w:ascii="Times New Roman" w:hAnsi="Times New Roman" w:hint="default"/>
      </w:rPr>
    </w:lvl>
    <w:lvl w:ilvl="6" w:tplc="3E34A460" w:tentative="1">
      <w:start w:val="1"/>
      <w:numFmt w:val="bullet"/>
      <w:lvlText w:val="●"/>
      <w:lvlJc w:val="left"/>
      <w:pPr>
        <w:tabs>
          <w:tab w:val="num" w:pos="5040"/>
        </w:tabs>
        <w:ind w:left="5040" w:hanging="360"/>
      </w:pPr>
      <w:rPr>
        <w:rFonts w:ascii="Times New Roman" w:hAnsi="Times New Roman" w:hint="default"/>
      </w:rPr>
    </w:lvl>
    <w:lvl w:ilvl="7" w:tplc="931E8350" w:tentative="1">
      <w:start w:val="1"/>
      <w:numFmt w:val="bullet"/>
      <w:lvlText w:val="●"/>
      <w:lvlJc w:val="left"/>
      <w:pPr>
        <w:tabs>
          <w:tab w:val="num" w:pos="5760"/>
        </w:tabs>
        <w:ind w:left="5760" w:hanging="360"/>
      </w:pPr>
      <w:rPr>
        <w:rFonts w:ascii="Times New Roman" w:hAnsi="Times New Roman" w:hint="default"/>
      </w:rPr>
    </w:lvl>
    <w:lvl w:ilvl="8" w:tplc="03C6461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BB91C4F"/>
    <w:multiLevelType w:val="multilevel"/>
    <w:tmpl w:val="6198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26D2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374204D"/>
    <w:multiLevelType w:val="hybridMultilevel"/>
    <w:tmpl w:val="B14E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3015F"/>
    <w:multiLevelType w:val="multilevel"/>
    <w:tmpl w:val="A3F68E6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91C2D8D"/>
    <w:multiLevelType w:val="hybridMultilevel"/>
    <w:tmpl w:val="46A6BD38"/>
    <w:lvl w:ilvl="0" w:tplc="4B845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26064"/>
    <w:multiLevelType w:val="multilevel"/>
    <w:tmpl w:val="39FA8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A14E7"/>
    <w:multiLevelType w:val="multilevel"/>
    <w:tmpl w:val="39B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402E9"/>
    <w:multiLevelType w:val="multilevel"/>
    <w:tmpl w:val="8144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DE3E45"/>
    <w:multiLevelType w:val="multilevel"/>
    <w:tmpl w:val="44AE47A6"/>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F665135"/>
    <w:multiLevelType w:val="multilevel"/>
    <w:tmpl w:val="583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105A2"/>
    <w:multiLevelType w:val="hybridMultilevel"/>
    <w:tmpl w:val="58786F78"/>
    <w:lvl w:ilvl="0" w:tplc="8E8AAD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0164C"/>
    <w:multiLevelType w:val="hybridMultilevel"/>
    <w:tmpl w:val="340C4030"/>
    <w:lvl w:ilvl="0" w:tplc="F72260FE">
      <w:start w:val="1"/>
      <w:numFmt w:val="bullet"/>
      <w:lvlText w:val="●"/>
      <w:lvlJc w:val="left"/>
      <w:pPr>
        <w:tabs>
          <w:tab w:val="num" w:pos="720"/>
        </w:tabs>
        <w:ind w:left="720" w:hanging="360"/>
      </w:pPr>
      <w:rPr>
        <w:rFonts w:ascii="Times New Roman" w:hAnsi="Times New Roman" w:hint="default"/>
      </w:rPr>
    </w:lvl>
    <w:lvl w:ilvl="1" w:tplc="5C5471F0">
      <w:numFmt w:val="bullet"/>
      <w:lvlText w:val="○"/>
      <w:lvlJc w:val="left"/>
      <w:pPr>
        <w:tabs>
          <w:tab w:val="num" w:pos="1440"/>
        </w:tabs>
        <w:ind w:left="1440" w:hanging="360"/>
      </w:pPr>
      <w:rPr>
        <w:rFonts w:ascii="Times New Roman" w:hAnsi="Times New Roman" w:hint="default"/>
      </w:rPr>
    </w:lvl>
    <w:lvl w:ilvl="2" w:tplc="684C8DD6" w:tentative="1">
      <w:start w:val="1"/>
      <w:numFmt w:val="bullet"/>
      <w:lvlText w:val="●"/>
      <w:lvlJc w:val="left"/>
      <w:pPr>
        <w:tabs>
          <w:tab w:val="num" w:pos="2160"/>
        </w:tabs>
        <w:ind w:left="2160" w:hanging="360"/>
      </w:pPr>
      <w:rPr>
        <w:rFonts w:ascii="Times New Roman" w:hAnsi="Times New Roman" w:hint="default"/>
      </w:rPr>
    </w:lvl>
    <w:lvl w:ilvl="3" w:tplc="CC5091CA" w:tentative="1">
      <w:start w:val="1"/>
      <w:numFmt w:val="bullet"/>
      <w:lvlText w:val="●"/>
      <w:lvlJc w:val="left"/>
      <w:pPr>
        <w:tabs>
          <w:tab w:val="num" w:pos="2880"/>
        </w:tabs>
        <w:ind w:left="2880" w:hanging="360"/>
      </w:pPr>
      <w:rPr>
        <w:rFonts w:ascii="Times New Roman" w:hAnsi="Times New Roman" w:hint="default"/>
      </w:rPr>
    </w:lvl>
    <w:lvl w:ilvl="4" w:tplc="9B80F5C2" w:tentative="1">
      <w:start w:val="1"/>
      <w:numFmt w:val="bullet"/>
      <w:lvlText w:val="●"/>
      <w:lvlJc w:val="left"/>
      <w:pPr>
        <w:tabs>
          <w:tab w:val="num" w:pos="3600"/>
        </w:tabs>
        <w:ind w:left="3600" w:hanging="360"/>
      </w:pPr>
      <w:rPr>
        <w:rFonts w:ascii="Times New Roman" w:hAnsi="Times New Roman" w:hint="default"/>
      </w:rPr>
    </w:lvl>
    <w:lvl w:ilvl="5" w:tplc="AB1E4C14" w:tentative="1">
      <w:start w:val="1"/>
      <w:numFmt w:val="bullet"/>
      <w:lvlText w:val="●"/>
      <w:lvlJc w:val="left"/>
      <w:pPr>
        <w:tabs>
          <w:tab w:val="num" w:pos="4320"/>
        </w:tabs>
        <w:ind w:left="4320" w:hanging="360"/>
      </w:pPr>
      <w:rPr>
        <w:rFonts w:ascii="Times New Roman" w:hAnsi="Times New Roman" w:hint="default"/>
      </w:rPr>
    </w:lvl>
    <w:lvl w:ilvl="6" w:tplc="1360861C" w:tentative="1">
      <w:start w:val="1"/>
      <w:numFmt w:val="bullet"/>
      <w:lvlText w:val="●"/>
      <w:lvlJc w:val="left"/>
      <w:pPr>
        <w:tabs>
          <w:tab w:val="num" w:pos="5040"/>
        </w:tabs>
        <w:ind w:left="5040" w:hanging="360"/>
      </w:pPr>
      <w:rPr>
        <w:rFonts w:ascii="Times New Roman" w:hAnsi="Times New Roman" w:hint="default"/>
      </w:rPr>
    </w:lvl>
    <w:lvl w:ilvl="7" w:tplc="495242E4" w:tentative="1">
      <w:start w:val="1"/>
      <w:numFmt w:val="bullet"/>
      <w:lvlText w:val="●"/>
      <w:lvlJc w:val="left"/>
      <w:pPr>
        <w:tabs>
          <w:tab w:val="num" w:pos="5760"/>
        </w:tabs>
        <w:ind w:left="5760" w:hanging="360"/>
      </w:pPr>
      <w:rPr>
        <w:rFonts w:ascii="Times New Roman" w:hAnsi="Times New Roman" w:hint="default"/>
      </w:rPr>
    </w:lvl>
    <w:lvl w:ilvl="8" w:tplc="7CA8D71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D451213"/>
    <w:multiLevelType w:val="hybridMultilevel"/>
    <w:tmpl w:val="52C6DC6C"/>
    <w:lvl w:ilvl="0" w:tplc="D264CAA6">
      <w:start w:val="1"/>
      <w:numFmt w:val="bullet"/>
      <w:lvlText w:val="●"/>
      <w:lvlJc w:val="left"/>
      <w:pPr>
        <w:tabs>
          <w:tab w:val="num" w:pos="720"/>
        </w:tabs>
        <w:ind w:left="720" w:hanging="360"/>
      </w:pPr>
      <w:rPr>
        <w:rFonts w:ascii="Times New Roman" w:hAnsi="Times New Roman" w:hint="default"/>
      </w:rPr>
    </w:lvl>
    <w:lvl w:ilvl="1" w:tplc="E2CC4646">
      <w:numFmt w:val="bullet"/>
      <w:lvlText w:val="○"/>
      <w:lvlJc w:val="left"/>
      <w:pPr>
        <w:tabs>
          <w:tab w:val="num" w:pos="1440"/>
        </w:tabs>
        <w:ind w:left="1440" w:hanging="360"/>
      </w:pPr>
      <w:rPr>
        <w:rFonts w:ascii="Times New Roman" w:hAnsi="Times New Roman" w:hint="default"/>
      </w:rPr>
    </w:lvl>
    <w:lvl w:ilvl="2" w:tplc="786C2C2A" w:tentative="1">
      <w:start w:val="1"/>
      <w:numFmt w:val="bullet"/>
      <w:lvlText w:val="●"/>
      <w:lvlJc w:val="left"/>
      <w:pPr>
        <w:tabs>
          <w:tab w:val="num" w:pos="2160"/>
        </w:tabs>
        <w:ind w:left="2160" w:hanging="360"/>
      </w:pPr>
      <w:rPr>
        <w:rFonts w:ascii="Times New Roman" w:hAnsi="Times New Roman" w:hint="default"/>
      </w:rPr>
    </w:lvl>
    <w:lvl w:ilvl="3" w:tplc="CD1AD410" w:tentative="1">
      <w:start w:val="1"/>
      <w:numFmt w:val="bullet"/>
      <w:lvlText w:val="●"/>
      <w:lvlJc w:val="left"/>
      <w:pPr>
        <w:tabs>
          <w:tab w:val="num" w:pos="2880"/>
        </w:tabs>
        <w:ind w:left="2880" w:hanging="360"/>
      </w:pPr>
      <w:rPr>
        <w:rFonts w:ascii="Times New Roman" w:hAnsi="Times New Roman" w:hint="default"/>
      </w:rPr>
    </w:lvl>
    <w:lvl w:ilvl="4" w:tplc="2250C3D2" w:tentative="1">
      <w:start w:val="1"/>
      <w:numFmt w:val="bullet"/>
      <w:lvlText w:val="●"/>
      <w:lvlJc w:val="left"/>
      <w:pPr>
        <w:tabs>
          <w:tab w:val="num" w:pos="3600"/>
        </w:tabs>
        <w:ind w:left="3600" w:hanging="360"/>
      </w:pPr>
      <w:rPr>
        <w:rFonts w:ascii="Times New Roman" w:hAnsi="Times New Roman" w:hint="default"/>
      </w:rPr>
    </w:lvl>
    <w:lvl w:ilvl="5" w:tplc="E8C44BB4" w:tentative="1">
      <w:start w:val="1"/>
      <w:numFmt w:val="bullet"/>
      <w:lvlText w:val="●"/>
      <w:lvlJc w:val="left"/>
      <w:pPr>
        <w:tabs>
          <w:tab w:val="num" w:pos="4320"/>
        </w:tabs>
        <w:ind w:left="4320" w:hanging="360"/>
      </w:pPr>
      <w:rPr>
        <w:rFonts w:ascii="Times New Roman" w:hAnsi="Times New Roman" w:hint="default"/>
      </w:rPr>
    </w:lvl>
    <w:lvl w:ilvl="6" w:tplc="A5A4174E" w:tentative="1">
      <w:start w:val="1"/>
      <w:numFmt w:val="bullet"/>
      <w:lvlText w:val="●"/>
      <w:lvlJc w:val="left"/>
      <w:pPr>
        <w:tabs>
          <w:tab w:val="num" w:pos="5040"/>
        </w:tabs>
        <w:ind w:left="5040" w:hanging="360"/>
      </w:pPr>
      <w:rPr>
        <w:rFonts w:ascii="Times New Roman" w:hAnsi="Times New Roman" w:hint="default"/>
      </w:rPr>
    </w:lvl>
    <w:lvl w:ilvl="7" w:tplc="794E07FA" w:tentative="1">
      <w:start w:val="1"/>
      <w:numFmt w:val="bullet"/>
      <w:lvlText w:val="●"/>
      <w:lvlJc w:val="left"/>
      <w:pPr>
        <w:tabs>
          <w:tab w:val="num" w:pos="5760"/>
        </w:tabs>
        <w:ind w:left="5760" w:hanging="360"/>
      </w:pPr>
      <w:rPr>
        <w:rFonts w:ascii="Times New Roman" w:hAnsi="Times New Roman" w:hint="default"/>
      </w:rPr>
    </w:lvl>
    <w:lvl w:ilvl="8" w:tplc="72DE1F40"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6"/>
  </w:num>
  <w:num w:numId="3">
    <w:abstractNumId w:val="0"/>
  </w:num>
  <w:num w:numId="4">
    <w:abstractNumId w:val="9"/>
  </w:num>
  <w:num w:numId="5">
    <w:abstractNumId w:val="2"/>
  </w:num>
  <w:num w:numId="6">
    <w:abstractNumId w:val="11"/>
  </w:num>
  <w:num w:numId="7">
    <w:abstractNumId w:val="19"/>
  </w:num>
  <w:num w:numId="8">
    <w:abstractNumId w:val="17"/>
  </w:num>
  <w:num w:numId="9">
    <w:abstractNumId w:val="7"/>
  </w:num>
  <w:num w:numId="10">
    <w:abstractNumId w:val="1"/>
  </w:num>
  <w:num w:numId="11">
    <w:abstractNumId w:val="13"/>
  </w:num>
  <w:num w:numId="12">
    <w:abstractNumId w:val="12"/>
  </w:num>
  <w:num w:numId="13">
    <w:abstractNumId w:val="10"/>
  </w:num>
  <w:num w:numId="14">
    <w:abstractNumId w:val="14"/>
  </w:num>
  <w:num w:numId="15">
    <w:abstractNumId w:val="15"/>
  </w:num>
  <w:num w:numId="16">
    <w:abstractNumId w:val="18"/>
  </w:num>
  <w:num w:numId="17">
    <w:abstractNumId w:val="8"/>
  </w:num>
  <w:num w:numId="18">
    <w:abstractNumId w:val="20"/>
  </w:num>
  <w:num w:numId="19">
    <w:abstractNumId w:val="21"/>
  </w:num>
  <w:num w:numId="20">
    <w:abstractNumId w:val="3"/>
  </w:num>
  <w:num w:numId="21">
    <w:abstractNumId w:val="5"/>
  </w:num>
  <w:num w:numId="2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09"/>
    <w:rsid w:val="0000274A"/>
    <w:rsid w:val="00003434"/>
    <w:rsid w:val="000035AF"/>
    <w:rsid w:val="0000472B"/>
    <w:rsid w:val="00005DEE"/>
    <w:rsid w:val="00005E3F"/>
    <w:rsid w:val="0000619F"/>
    <w:rsid w:val="00007604"/>
    <w:rsid w:val="00010394"/>
    <w:rsid w:val="00010DF5"/>
    <w:rsid w:val="00013C73"/>
    <w:rsid w:val="000156B2"/>
    <w:rsid w:val="000159BE"/>
    <w:rsid w:val="00015EF8"/>
    <w:rsid w:val="00015F4E"/>
    <w:rsid w:val="00020217"/>
    <w:rsid w:val="00020F2A"/>
    <w:rsid w:val="00021F9A"/>
    <w:rsid w:val="000233D3"/>
    <w:rsid w:val="00023F02"/>
    <w:rsid w:val="00031879"/>
    <w:rsid w:val="00033FA3"/>
    <w:rsid w:val="00037038"/>
    <w:rsid w:val="0004120E"/>
    <w:rsid w:val="00044E79"/>
    <w:rsid w:val="00044FBE"/>
    <w:rsid w:val="00046F80"/>
    <w:rsid w:val="00053646"/>
    <w:rsid w:val="00055E01"/>
    <w:rsid w:val="00057C48"/>
    <w:rsid w:val="00060FD4"/>
    <w:rsid w:val="00061EC9"/>
    <w:rsid w:val="000623AE"/>
    <w:rsid w:val="0006506F"/>
    <w:rsid w:val="0007047C"/>
    <w:rsid w:val="00071734"/>
    <w:rsid w:val="00071F5B"/>
    <w:rsid w:val="00075A6B"/>
    <w:rsid w:val="000765F8"/>
    <w:rsid w:val="00081953"/>
    <w:rsid w:val="0008246A"/>
    <w:rsid w:val="000829A2"/>
    <w:rsid w:val="00084C3A"/>
    <w:rsid w:val="0008572A"/>
    <w:rsid w:val="00085B2C"/>
    <w:rsid w:val="00086817"/>
    <w:rsid w:val="00090A68"/>
    <w:rsid w:val="0009196A"/>
    <w:rsid w:val="0009246E"/>
    <w:rsid w:val="000A19F3"/>
    <w:rsid w:val="000A3B5A"/>
    <w:rsid w:val="000A3BBA"/>
    <w:rsid w:val="000A3D66"/>
    <w:rsid w:val="000A45EC"/>
    <w:rsid w:val="000B02A8"/>
    <w:rsid w:val="000B437F"/>
    <w:rsid w:val="000B47EB"/>
    <w:rsid w:val="000C0B46"/>
    <w:rsid w:val="000C2827"/>
    <w:rsid w:val="000D3FED"/>
    <w:rsid w:val="000D494B"/>
    <w:rsid w:val="000D514A"/>
    <w:rsid w:val="000D60BD"/>
    <w:rsid w:val="000D65F2"/>
    <w:rsid w:val="000D68D1"/>
    <w:rsid w:val="000E137F"/>
    <w:rsid w:val="000E7929"/>
    <w:rsid w:val="000E7ADD"/>
    <w:rsid w:val="000F0E02"/>
    <w:rsid w:val="000F1D6B"/>
    <w:rsid w:val="000F5A3F"/>
    <w:rsid w:val="000F7DDD"/>
    <w:rsid w:val="00101048"/>
    <w:rsid w:val="00101407"/>
    <w:rsid w:val="00101DB4"/>
    <w:rsid w:val="001028E8"/>
    <w:rsid w:val="00104A28"/>
    <w:rsid w:val="00107B50"/>
    <w:rsid w:val="00107E52"/>
    <w:rsid w:val="00107ECB"/>
    <w:rsid w:val="001105C7"/>
    <w:rsid w:val="001107BA"/>
    <w:rsid w:val="001128EC"/>
    <w:rsid w:val="00114BD3"/>
    <w:rsid w:val="0011512B"/>
    <w:rsid w:val="00115BDA"/>
    <w:rsid w:val="001179FB"/>
    <w:rsid w:val="00120598"/>
    <w:rsid w:val="00121892"/>
    <w:rsid w:val="00123007"/>
    <w:rsid w:val="001235B7"/>
    <w:rsid w:val="001238F1"/>
    <w:rsid w:val="00123CA3"/>
    <w:rsid w:val="001254CE"/>
    <w:rsid w:val="001270D7"/>
    <w:rsid w:val="00127E67"/>
    <w:rsid w:val="0013062A"/>
    <w:rsid w:val="001349E3"/>
    <w:rsid w:val="00135D0B"/>
    <w:rsid w:val="001360CA"/>
    <w:rsid w:val="00140867"/>
    <w:rsid w:val="00140E05"/>
    <w:rsid w:val="00141CE7"/>
    <w:rsid w:val="0014495B"/>
    <w:rsid w:val="00150FA9"/>
    <w:rsid w:val="001528EE"/>
    <w:rsid w:val="00153A14"/>
    <w:rsid w:val="00154184"/>
    <w:rsid w:val="00154398"/>
    <w:rsid w:val="001545C1"/>
    <w:rsid w:val="00164874"/>
    <w:rsid w:val="0017155E"/>
    <w:rsid w:val="00171D5D"/>
    <w:rsid w:val="00175FCD"/>
    <w:rsid w:val="00177A7B"/>
    <w:rsid w:val="00182B61"/>
    <w:rsid w:val="00182E21"/>
    <w:rsid w:val="00192227"/>
    <w:rsid w:val="00193E26"/>
    <w:rsid w:val="00195AAA"/>
    <w:rsid w:val="00197847"/>
    <w:rsid w:val="00197D52"/>
    <w:rsid w:val="001A06C1"/>
    <w:rsid w:val="001A11BE"/>
    <w:rsid w:val="001A1913"/>
    <w:rsid w:val="001A3EF1"/>
    <w:rsid w:val="001A5786"/>
    <w:rsid w:val="001A7C6C"/>
    <w:rsid w:val="001B05E0"/>
    <w:rsid w:val="001B09D7"/>
    <w:rsid w:val="001B1049"/>
    <w:rsid w:val="001B1A86"/>
    <w:rsid w:val="001B548C"/>
    <w:rsid w:val="001C1C49"/>
    <w:rsid w:val="001C3989"/>
    <w:rsid w:val="001C4AAE"/>
    <w:rsid w:val="001C4B29"/>
    <w:rsid w:val="001C4EF9"/>
    <w:rsid w:val="001C5363"/>
    <w:rsid w:val="001D0EDE"/>
    <w:rsid w:val="001D28A7"/>
    <w:rsid w:val="001D457F"/>
    <w:rsid w:val="001D5146"/>
    <w:rsid w:val="001D5D9E"/>
    <w:rsid w:val="001E3F8D"/>
    <w:rsid w:val="001E5942"/>
    <w:rsid w:val="001E6BD5"/>
    <w:rsid w:val="001E6F0B"/>
    <w:rsid w:val="001F0FD1"/>
    <w:rsid w:val="001F1BC4"/>
    <w:rsid w:val="001F7B89"/>
    <w:rsid w:val="00200F5C"/>
    <w:rsid w:val="00201193"/>
    <w:rsid w:val="00202B51"/>
    <w:rsid w:val="00202F1A"/>
    <w:rsid w:val="00204DFD"/>
    <w:rsid w:val="00205954"/>
    <w:rsid w:val="002101B6"/>
    <w:rsid w:val="00210ADF"/>
    <w:rsid w:val="00212255"/>
    <w:rsid w:val="00213D84"/>
    <w:rsid w:val="002145CC"/>
    <w:rsid w:val="00215975"/>
    <w:rsid w:val="00222E95"/>
    <w:rsid w:val="002238DB"/>
    <w:rsid w:val="00224AC5"/>
    <w:rsid w:val="0022722D"/>
    <w:rsid w:val="00230088"/>
    <w:rsid w:val="0023131B"/>
    <w:rsid w:val="0023170B"/>
    <w:rsid w:val="00231EBA"/>
    <w:rsid w:val="00233072"/>
    <w:rsid w:val="002337FF"/>
    <w:rsid w:val="00234190"/>
    <w:rsid w:val="00234C09"/>
    <w:rsid w:val="00235161"/>
    <w:rsid w:val="0023697F"/>
    <w:rsid w:val="0023784E"/>
    <w:rsid w:val="00237C4E"/>
    <w:rsid w:val="002415D0"/>
    <w:rsid w:val="00243165"/>
    <w:rsid w:val="00244A50"/>
    <w:rsid w:val="00244D84"/>
    <w:rsid w:val="0025036B"/>
    <w:rsid w:val="00252E2B"/>
    <w:rsid w:val="00254BF4"/>
    <w:rsid w:val="0025555F"/>
    <w:rsid w:val="00256E72"/>
    <w:rsid w:val="00256E9B"/>
    <w:rsid w:val="00257F0A"/>
    <w:rsid w:val="0026000E"/>
    <w:rsid w:val="00261C9B"/>
    <w:rsid w:val="00264C74"/>
    <w:rsid w:val="002665BA"/>
    <w:rsid w:val="00267297"/>
    <w:rsid w:val="002678A7"/>
    <w:rsid w:val="002726CF"/>
    <w:rsid w:val="00273BAF"/>
    <w:rsid w:val="00273EEF"/>
    <w:rsid w:val="00274702"/>
    <w:rsid w:val="00274B5C"/>
    <w:rsid w:val="0028013D"/>
    <w:rsid w:val="00283D7E"/>
    <w:rsid w:val="00285553"/>
    <w:rsid w:val="00285C9A"/>
    <w:rsid w:val="002862BB"/>
    <w:rsid w:val="00294352"/>
    <w:rsid w:val="00294592"/>
    <w:rsid w:val="00295CDD"/>
    <w:rsid w:val="002A0A8C"/>
    <w:rsid w:val="002A2AA6"/>
    <w:rsid w:val="002A4216"/>
    <w:rsid w:val="002A47CA"/>
    <w:rsid w:val="002A67C5"/>
    <w:rsid w:val="002A7070"/>
    <w:rsid w:val="002B3320"/>
    <w:rsid w:val="002B41BB"/>
    <w:rsid w:val="002B693F"/>
    <w:rsid w:val="002B6D8D"/>
    <w:rsid w:val="002B71CE"/>
    <w:rsid w:val="002C081E"/>
    <w:rsid w:val="002C09F5"/>
    <w:rsid w:val="002C0E1D"/>
    <w:rsid w:val="002C1E21"/>
    <w:rsid w:val="002C3FA1"/>
    <w:rsid w:val="002C3FF6"/>
    <w:rsid w:val="002C428F"/>
    <w:rsid w:val="002C5AF3"/>
    <w:rsid w:val="002C7F92"/>
    <w:rsid w:val="002D074B"/>
    <w:rsid w:val="002D2B0C"/>
    <w:rsid w:val="002D363B"/>
    <w:rsid w:val="002D6DF9"/>
    <w:rsid w:val="002D7ECC"/>
    <w:rsid w:val="002E02DD"/>
    <w:rsid w:val="002E0CB9"/>
    <w:rsid w:val="002E11FA"/>
    <w:rsid w:val="002E20E1"/>
    <w:rsid w:val="002E4203"/>
    <w:rsid w:val="002E4E0D"/>
    <w:rsid w:val="002E5515"/>
    <w:rsid w:val="002E5DD3"/>
    <w:rsid w:val="002E5EDE"/>
    <w:rsid w:val="002F33E9"/>
    <w:rsid w:val="002F4967"/>
    <w:rsid w:val="003017AE"/>
    <w:rsid w:val="00302B96"/>
    <w:rsid w:val="00302D9C"/>
    <w:rsid w:val="003039D1"/>
    <w:rsid w:val="00304FBB"/>
    <w:rsid w:val="0030553A"/>
    <w:rsid w:val="00306F49"/>
    <w:rsid w:val="00307706"/>
    <w:rsid w:val="003102EA"/>
    <w:rsid w:val="00310DC7"/>
    <w:rsid w:val="00311B59"/>
    <w:rsid w:val="0031364B"/>
    <w:rsid w:val="003148C3"/>
    <w:rsid w:val="0031580C"/>
    <w:rsid w:val="0031738A"/>
    <w:rsid w:val="00322FF6"/>
    <w:rsid w:val="003241C1"/>
    <w:rsid w:val="00324492"/>
    <w:rsid w:val="0032694C"/>
    <w:rsid w:val="00326C63"/>
    <w:rsid w:val="003321AD"/>
    <w:rsid w:val="00332D0E"/>
    <w:rsid w:val="00333895"/>
    <w:rsid w:val="00333A8C"/>
    <w:rsid w:val="00334613"/>
    <w:rsid w:val="00334997"/>
    <w:rsid w:val="003358E3"/>
    <w:rsid w:val="0034054E"/>
    <w:rsid w:val="00340D67"/>
    <w:rsid w:val="00341831"/>
    <w:rsid w:val="00343A5B"/>
    <w:rsid w:val="00344945"/>
    <w:rsid w:val="00345016"/>
    <w:rsid w:val="003469DD"/>
    <w:rsid w:val="003533FE"/>
    <w:rsid w:val="0035346C"/>
    <w:rsid w:val="00354861"/>
    <w:rsid w:val="00355687"/>
    <w:rsid w:val="00355D1E"/>
    <w:rsid w:val="00357682"/>
    <w:rsid w:val="00360807"/>
    <w:rsid w:val="0036310C"/>
    <w:rsid w:val="00367FBA"/>
    <w:rsid w:val="00370494"/>
    <w:rsid w:val="003706A8"/>
    <w:rsid w:val="00371540"/>
    <w:rsid w:val="003759B5"/>
    <w:rsid w:val="00375FE7"/>
    <w:rsid w:val="00376ADA"/>
    <w:rsid w:val="00380D72"/>
    <w:rsid w:val="003817A4"/>
    <w:rsid w:val="003823E1"/>
    <w:rsid w:val="00383EA4"/>
    <w:rsid w:val="00384736"/>
    <w:rsid w:val="00384B76"/>
    <w:rsid w:val="0038535B"/>
    <w:rsid w:val="003855D5"/>
    <w:rsid w:val="003857CD"/>
    <w:rsid w:val="003904D6"/>
    <w:rsid w:val="003917EE"/>
    <w:rsid w:val="003962FC"/>
    <w:rsid w:val="003975FA"/>
    <w:rsid w:val="00397760"/>
    <w:rsid w:val="003A001A"/>
    <w:rsid w:val="003A1FF6"/>
    <w:rsid w:val="003A2052"/>
    <w:rsid w:val="003A20BB"/>
    <w:rsid w:val="003A220D"/>
    <w:rsid w:val="003A3196"/>
    <w:rsid w:val="003A345D"/>
    <w:rsid w:val="003A6C69"/>
    <w:rsid w:val="003B06AE"/>
    <w:rsid w:val="003B38A7"/>
    <w:rsid w:val="003B4F1A"/>
    <w:rsid w:val="003B51D2"/>
    <w:rsid w:val="003B5CE9"/>
    <w:rsid w:val="003B70E4"/>
    <w:rsid w:val="003B72D3"/>
    <w:rsid w:val="003B77F4"/>
    <w:rsid w:val="003C063D"/>
    <w:rsid w:val="003C0C74"/>
    <w:rsid w:val="003C14A3"/>
    <w:rsid w:val="003C163E"/>
    <w:rsid w:val="003C1945"/>
    <w:rsid w:val="003C1E07"/>
    <w:rsid w:val="003C297D"/>
    <w:rsid w:val="003C2F36"/>
    <w:rsid w:val="003C3317"/>
    <w:rsid w:val="003C573C"/>
    <w:rsid w:val="003C57E9"/>
    <w:rsid w:val="003C7899"/>
    <w:rsid w:val="003D2D34"/>
    <w:rsid w:val="003D4E7B"/>
    <w:rsid w:val="003E1B3E"/>
    <w:rsid w:val="003E2651"/>
    <w:rsid w:val="003E3206"/>
    <w:rsid w:val="003E385A"/>
    <w:rsid w:val="003E4147"/>
    <w:rsid w:val="003E5AF9"/>
    <w:rsid w:val="003F005C"/>
    <w:rsid w:val="003F1FF7"/>
    <w:rsid w:val="003F406A"/>
    <w:rsid w:val="003F4F74"/>
    <w:rsid w:val="003F5C62"/>
    <w:rsid w:val="003F5D00"/>
    <w:rsid w:val="003F60E2"/>
    <w:rsid w:val="003F7ACA"/>
    <w:rsid w:val="004019ED"/>
    <w:rsid w:val="00401E10"/>
    <w:rsid w:val="00401E72"/>
    <w:rsid w:val="00404BBE"/>
    <w:rsid w:val="00406E68"/>
    <w:rsid w:val="00407322"/>
    <w:rsid w:val="00407609"/>
    <w:rsid w:val="00407A9D"/>
    <w:rsid w:val="00407E42"/>
    <w:rsid w:val="004103FE"/>
    <w:rsid w:val="00411E86"/>
    <w:rsid w:val="0041223E"/>
    <w:rsid w:val="00412A81"/>
    <w:rsid w:val="00415793"/>
    <w:rsid w:val="00415E0B"/>
    <w:rsid w:val="004173F0"/>
    <w:rsid w:val="00417CCA"/>
    <w:rsid w:val="00420AEE"/>
    <w:rsid w:val="00420D5D"/>
    <w:rsid w:val="00421651"/>
    <w:rsid w:val="004229B9"/>
    <w:rsid w:val="00423733"/>
    <w:rsid w:val="00423A03"/>
    <w:rsid w:val="0042556A"/>
    <w:rsid w:val="00425759"/>
    <w:rsid w:val="00427948"/>
    <w:rsid w:val="00431AEB"/>
    <w:rsid w:val="00434185"/>
    <w:rsid w:val="004341E5"/>
    <w:rsid w:val="004350EF"/>
    <w:rsid w:val="00436E72"/>
    <w:rsid w:val="0043732B"/>
    <w:rsid w:val="004376CB"/>
    <w:rsid w:val="00442254"/>
    <w:rsid w:val="00443E48"/>
    <w:rsid w:val="00445ACF"/>
    <w:rsid w:val="00446397"/>
    <w:rsid w:val="00451AFF"/>
    <w:rsid w:val="004530BE"/>
    <w:rsid w:val="00454959"/>
    <w:rsid w:val="004551F5"/>
    <w:rsid w:val="00455472"/>
    <w:rsid w:val="00457647"/>
    <w:rsid w:val="004665B2"/>
    <w:rsid w:val="00470B0A"/>
    <w:rsid w:val="00471197"/>
    <w:rsid w:val="004721E4"/>
    <w:rsid w:val="0047466A"/>
    <w:rsid w:val="004763B5"/>
    <w:rsid w:val="004778B7"/>
    <w:rsid w:val="00480626"/>
    <w:rsid w:val="00480CE3"/>
    <w:rsid w:val="004828E3"/>
    <w:rsid w:val="00483879"/>
    <w:rsid w:val="00485683"/>
    <w:rsid w:val="00486A30"/>
    <w:rsid w:val="0048732A"/>
    <w:rsid w:val="0048799C"/>
    <w:rsid w:val="00487C71"/>
    <w:rsid w:val="004935AC"/>
    <w:rsid w:val="0049388F"/>
    <w:rsid w:val="004963EF"/>
    <w:rsid w:val="00497F8F"/>
    <w:rsid w:val="004A19AE"/>
    <w:rsid w:val="004A4488"/>
    <w:rsid w:val="004A7242"/>
    <w:rsid w:val="004A84CA"/>
    <w:rsid w:val="004B0B6E"/>
    <w:rsid w:val="004B21E0"/>
    <w:rsid w:val="004B2F0C"/>
    <w:rsid w:val="004B310C"/>
    <w:rsid w:val="004B4570"/>
    <w:rsid w:val="004B4DEC"/>
    <w:rsid w:val="004C034E"/>
    <w:rsid w:val="004C10F7"/>
    <w:rsid w:val="004C1CF2"/>
    <w:rsid w:val="004C2524"/>
    <w:rsid w:val="004C29D0"/>
    <w:rsid w:val="004C3F1B"/>
    <w:rsid w:val="004C4E77"/>
    <w:rsid w:val="004C56FA"/>
    <w:rsid w:val="004C649B"/>
    <w:rsid w:val="004C7217"/>
    <w:rsid w:val="004C7684"/>
    <w:rsid w:val="004D0524"/>
    <w:rsid w:val="004D36BF"/>
    <w:rsid w:val="004D384A"/>
    <w:rsid w:val="004D52A9"/>
    <w:rsid w:val="004D7447"/>
    <w:rsid w:val="004D7B9C"/>
    <w:rsid w:val="004D7D76"/>
    <w:rsid w:val="004E0086"/>
    <w:rsid w:val="004E264B"/>
    <w:rsid w:val="004E6973"/>
    <w:rsid w:val="004F0BC6"/>
    <w:rsid w:val="004F3EEB"/>
    <w:rsid w:val="004F4A98"/>
    <w:rsid w:val="004F63D7"/>
    <w:rsid w:val="005032DE"/>
    <w:rsid w:val="005037AA"/>
    <w:rsid w:val="005039BF"/>
    <w:rsid w:val="00504A6A"/>
    <w:rsid w:val="00504D1B"/>
    <w:rsid w:val="00507B6F"/>
    <w:rsid w:val="00510655"/>
    <w:rsid w:val="00510BD4"/>
    <w:rsid w:val="00512596"/>
    <w:rsid w:val="00520CC0"/>
    <w:rsid w:val="00521466"/>
    <w:rsid w:val="005218A0"/>
    <w:rsid w:val="005218F7"/>
    <w:rsid w:val="00522F92"/>
    <w:rsid w:val="00525EF4"/>
    <w:rsid w:val="00531139"/>
    <w:rsid w:val="0053118D"/>
    <w:rsid w:val="00532BEA"/>
    <w:rsid w:val="00533323"/>
    <w:rsid w:val="00535224"/>
    <w:rsid w:val="0054050C"/>
    <w:rsid w:val="00544D8C"/>
    <w:rsid w:val="00544E3D"/>
    <w:rsid w:val="00547207"/>
    <w:rsid w:val="00547E67"/>
    <w:rsid w:val="00551434"/>
    <w:rsid w:val="00553A41"/>
    <w:rsid w:val="00554A3F"/>
    <w:rsid w:val="00560128"/>
    <w:rsid w:val="0056203B"/>
    <w:rsid w:val="00563909"/>
    <w:rsid w:val="005653B7"/>
    <w:rsid w:val="00566049"/>
    <w:rsid w:val="005664EF"/>
    <w:rsid w:val="005667AC"/>
    <w:rsid w:val="00571661"/>
    <w:rsid w:val="0057406D"/>
    <w:rsid w:val="00575058"/>
    <w:rsid w:val="00576DBB"/>
    <w:rsid w:val="00580688"/>
    <w:rsid w:val="005834E5"/>
    <w:rsid w:val="0058427B"/>
    <w:rsid w:val="00584618"/>
    <w:rsid w:val="00584A0C"/>
    <w:rsid w:val="00585E72"/>
    <w:rsid w:val="00590BAF"/>
    <w:rsid w:val="00592D1F"/>
    <w:rsid w:val="00593BDE"/>
    <w:rsid w:val="005941E6"/>
    <w:rsid w:val="00594271"/>
    <w:rsid w:val="00595531"/>
    <w:rsid w:val="00597DD0"/>
    <w:rsid w:val="005A012D"/>
    <w:rsid w:val="005A1A62"/>
    <w:rsid w:val="005A2749"/>
    <w:rsid w:val="005A42EF"/>
    <w:rsid w:val="005A5FA8"/>
    <w:rsid w:val="005B021D"/>
    <w:rsid w:val="005B0E1C"/>
    <w:rsid w:val="005B1413"/>
    <w:rsid w:val="005B3542"/>
    <w:rsid w:val="005C04AB"/>
    <w:rsid w:val="005C0D34"/>
    <w:rsid w:val="005C1F15"/>
    <w:rsid w:val="005C48F9"/>
    <w:rsid w:val="005C4E83"/>
    <w:rsid w:val="005C553E"/>
    <w:rsid w:val="005C5C7B"/>
    <w:rsid w:val="005C64B4"/>
    <w:rsid w:val="005C6710"/>
    <w:rsid w:val="005C6AE2"/>
    <w:rsid w:val="005C73C4"/>
    <w:rsid w:val="005C7982"/>
    <w:rsid w:val="005D01E8"/>
    <w:rsid w:val="005D0F76"/>
    <w:rsid w:val="005D103F"/>
    <w:rsid w:val="005D4E12"/>
    <w:rsid w:val="005D5A97"/>
    <w:rsid w:val="005E1C65"/>
    <w:rsid w:val="005E2277"/>
    <w:rsid w:val="005E2B45"/>
    <w:rsid w:val="005E446F"/>
    <w:rsid w:val="005E557C"/>
    <w:rsid w:val="005E7672"/>
    <w:rsid w:val="005E7DB7"/>
    <w:rsid w:val="005F08A3"/>
    <w:rsid w:val="005F140D"/>
    <w:rsid w:val="005F1A04"/>
    <w:rsid w:val="005F2D66"/>
    <w:rsid w:val="005F3308"/>
    <w:rsid w:val="005F6AB8"/>
    <w:rsid w:val="005F776C"/>
    <w:rsid w:val="00600507"/>
    <w:rsid w:val="0060276F"/>
    <w:rsid w:val="00602A3F"/>
    <w:rsid w:val="00604259"/>
    <w:rsid w:val="00604D89"/>
    <w:rsid w:val="006056AC"/>
    <w:rsid w:val="0060708B"/>
    <w:rsid w:val="00610C17"/>
    <w:rsid w:val="00611F4C"/>
    <w:rsid w:val="00614EA4"/>
    <w:rsid w:val="00616144"/>
    <w:rsid w:val="00616AAB"/>
    <w:rsid w:val="00617C53"/>
    <w:rsid w:val="00621E3E"/>
    <w:rsid w:val="00622157"/>
    <w:rsid w:val="00624CC5"/>
    <w:rsid w:val="00625F25"/>
    <w:rsid w:val="006276CB"/>
    <w:rsid w:val="00630683"/>
    <w:rsid w:val="00632E66"/>
    <w:rsid w:val="00633568"/>
    <w:rsid w:val="006344BE"/>
    <w:rsid w:val="006353E8"/>
    <w:rsid w:val="00637493"/>
    <w:rsid w:val="0064199F"/>
    <w:rsid w:val="006423AB"/>
    <w:rsid w:val="00643A34"/>
    <w:rsid w:val="006477DE"/>
    <w:rsid w:val="006506BA"/>
    <w:rsid w:val="00650C51"/>
    <w:rsid w:val="00651127"/>
    <w:rsid w:val="006547BC"/>
    <w:rsid w:val="00655860"/>
    <w:rsid w:val="00657F73"/>
    <w:rsid w:val="0066245B"/>
    <w:rsid w:val="00662F05"/>
    <w:rsid w:val="00666A80"/>
    <w:rsid w:val="00667016"/>
    <w:rsid w:val="0067214C"/>
    <w:rsid w:val="00675C02"/>
    <w:rsid w:val="00677150"/>
    <w:rsid w:val="00681212"/>
    <w:rsid w:val="00681F9D"/>
    <w:rsid w:val="00690091"/>
    <w:rsid w:val="00692BFB"/>
    <w:rsid w:val="00692D9A"/>
    <w:rsid w:val="0069409D"/>
    <w:rsid w:val="006946E2"/>
    <w:rsid w:val="00694976"/>
    <w:rsid w:val="00697A25"/>
    <w:rsid w:val="006A1871"/>
    <w:rsid w:val="006A5C69"/>
    <w:rsid w:val="006A6003"/>
    <w:rsid w:val="006B08B8"/>
    <w:rsid w:val="006B1F06"/>
    <w:rsid w:val="006B2A9B"/>
    <w:rsid w:val="006B37A8"/>
    <w:rsid w:val="006B5D40"/>
    <w:rsid w:val="006C0B6E"/>
    <w:rsid w:val="006C55BF"/>
    <w:rsid w:val="006C741B"/>
    <w:rsid w:val="006D08CE"/>
    <w:rsid w:val="006D1F3B"/>
    <w:rsid w:val="006D21CA"/>
    <w:rsid w:val="006D2FE8"/>
    <w:rsid w:val="006D3CEF"/>
    <w:rsid w:val="006D6A59"/>
    <w:rsid w:val="006D6EA3"/>
    <w:rsid w:val="006D79BA"/>
    <w:rsid w:val="006E0E8F"/>
    <w:rsid w:val="006E1F81"/>
    <w:rsid w:val="006E207D"/>
    <w:rsid w:val="006E5821"/>
    <w:rsid w:val="006E6627"/>
    <w:rsid w:val="006E66EC"/>
    <w:rsid w:val="006E6F4F"/>
    <w:rsid w:val="006E7B5C"/>
    <w:rsid w:val="006F1028"/>
    <w:rsid w:val="006F2FD2"/>
    <w:rsid w:val="006F3C1B"/>
    <w:rsid w:val="006F66F2"/>
    <w:rsid w:val="00703600"/>
    <w:rsid w:val="0070373C"/>
    <w:rsid w:val="007055B1"/>
    <w:rsid w:val="00710DAD"/>
    <w:rsid w:val="00712FBF"/>
    <w:rsid w:val="007175DF"/>
    <w:rsid w:val="00720221"/>
    <w:rsid w:val="007210D1"/>
    <w:rsid w:val="00721776"/>
    <w:rsid w:val="007229C1"/>
    <w:rsid w:val="00723B3D"/>
    <w:rsid w:val="00726C4A"/>
    <w:rsid w:val="00727A6C"/>
    <w:rsid w:val="007332BD"/>
    <w:rsid w:val="00736BD1"/>
    <w:rsid w:val="00737633"/>
    <w:rsid w:val="0074177D"/>
    <w:rsid w:val="00742953"/>
    <w:rsid w:val="00742CE8"/>
    <w:rsid w:val="00743F40"/>
    <w:rsid w:val="00747103"/>
    <w:rsid w:val="00747AD9"/>
    <w:rsid w:val="00750BD7"/>
    <w:rsid w:val="00751FDC"/>
    <w:rsid w:val="0075488C"/>
    <w:rsid w:val="00755EFF"/>
    <w:rsid w:val="00757702"/>
    <w:rsid w:val="00761025"/>
    <w:rsid w:val="00761263"/>
    <w:rsid w:val="0076332F"/>
    <w:rsid w:val="0076467A"/>
    <w:rsid w:val="00764A7B"/>
    <w:rsid w:val="00767AD2"/>
    <w:rsid w:val="007707C5"/>
    <w:rsid w:val="00770C29"/>
    <w:rsid w:val="00773146"/>
    <w:rsid w:val="00773988"/>
    <w:rsid w:val="00773D7D"/>
    <w:rsid w:val="00776D14"/>
    <w:rsid w:val="00777610"/>
    <w:rsid w:val="00777B9F"/>
    <w:rsid w:val="007854D6"/>
    <w:rsid w:val="007858FB"/>
    <w:rsid w:val="00787114"/>
    <w:rsid w:val="007920B6"/>
    <w:rsid w:val="007926D4"/>
    <w:rsid w:val="00793A9A"/>
    <w:rsid w:val="00797912"/>
    <w:rsid w:val="007A2096"/>
    <w:rsid w:val="007A3066"/>
    <w:rsid w:val="007A5CA4"/>
    <w:rsid w:val="007A64CE"/>
    <w:rsid w:val="007B0196"/>
    <w:rsid w:val="007B0E9E"/>
    <w:rsid w:val="007B3A04"/>
    <w:rsid w:val="007B4F04"/>
    <w:rsid w:val="007B659F"/>
    <w:rsid w:val="007B66B0"/>
    <w:rsid w:val="007B7A75"/>
    <w:rsid w:val="007C1B06"/>
    <w:rsid w:val="007C2702"/>
    <w:rsid w:val="007C2948"/>
    <w:rsid w:val="007C2AA4"/>
    <w:rsid w:val="007C58E3"/>
    <w:rsid w:val="007C6380"/>
    <w:rsid w:val="007C69BC"/>
    <w:rsid w:val="007C70F2"/>
    <w:rsid w:val="007D21DC"/>
    <w:rsid w:val="007D474D"/>
    <w:rsid w:val="007D4A91"/>
    <w:rsid w:val="007D6D6B"/>
    <w:rsid w:val="007E025C"/>
    <w:rsid w:val="007E0EFE"/>
    <w:rsid w:val="007E33FD"/>
    <w:rsid w:val="007E3C4D"/>
    <w:rsid w:val="007E3D0A"/>
    <w:rsid w:val="007E62D0"/>
    <w:rsid w:val="007F0856"/>
    <w:rsid w:val="007F42CC"/>
    <w:rsid w:val="007F4E7C"/>
    <w:rsid w:val="007F50CF"/>
    <w:rsid w:val="007F615B"/>
    <w:rsid w:val="00800D19"/>
    <w:rsid w:val="008010D7"/>
    <w:rsid w:val="008027C0"/>
    <w:rsid w:val="00804D38"/>
    <w:rsid w:val="00805B38"/>
    <w:rsid w:val="00805B41"/>
    <w:rsid w:val="008060F3"/>
    <w:rsid w:val="00807F6F"/>
    <w:rsid w:val="00811B96"/>
    <w:rsid w:val="00816055"/>
    <w:rsid w:val="008165FD"/>
    <w:rsid w:val="00823722"/>
    <w:rsid w:val="00825111"/>
    <w:rsid w:val="008267F2"/>
    <w:rsid w:val="00826E9E"/>
    <w:rsid w:val="0083396D"/>
    <w:rsid w:val="00834F4D"/>
    <w:rsid w:val="00836FD5"/>
    <w:rsid w:val="00837E2A"/>
    <w:rsid w:val="008410DE"/>
    <w:rsid w:val="00841E74"/>
    <w:rsid w:val="0085090B"/>
    <w:rsid w:val="00850FC7"/>
    <w:rsid w:val="0085289E"/>
    <w:rsid w:val="00856155"/>
    <w:rsid w:val="00861CB4"/>
    <w:rsid w:val="00862ABD"/>
    <w:rsid w:val="008630D0"/>
    <w:rsid w:val="00866273"/>
    <w:rsid w:val="008665EB"/>
    <w:rsid w:val="0087179E"/>
    <w:rsid w:val="008722E5"/>
    <w:rsid w:val="00873B23"/>
    <w:rsid w:val="008749E0"/>
    <w:rsid w:val="00877AD5"/>
    <w:rsid w:val="00880368"/>
    <w:rsid w:val="00880DC1"/>
    <w:rsid w:val="008820CF"/>
    <w:rsid w:val="00883DEF"/>
    <w:rsid w:val="0088436E"/>
    <w:rsid w:val="008847A1"/>
    <w:rsid w:val="00885D3B"/>
    <w:rsid w:val="00886D77"/>
    <w:rsid w:val="00890C34"/>
    <w:rsid w:val="0089559B"/>
    <w:rsid w:val="008A1409"/>
    <w:rsid w:val="008A5993"/>
    <w:rsid w:val="008A7B5F"/>
    <w:rsid w:val="008B0225"/>
    <w:rsid w:val="008B0301"/>
    <w:rsid w:val="008B2E0C"/>
    <w:rsid w:val="008B2E9F"/>
    <w:rsid w:val="008B3D65"/>
    <w:rsid w:val="008B49BF"/>
    <w:rsid w:val="008B4C76"/>
    <w:rsid w:val="008B7E8C"/>
    <w:rsid w:val="008B7F99"/>
    <w:rsid w:val="008D2E78"/>
    <w:rsid w:val="008D3F4E"/>
    <w:rsid w:val="008D45BB"/>
    <w:rsid w:val="008D4632"/>
    <w:rsid w:val="008D55C1"/>
    <w:rsid w:val="008D64AB"/>
    <w:rsid w:val="008D7324"/>
    <w:rsid w:val="008E3871"/>
    <w:rsid w:val="008E3A5B"/>
    <w:rsid w:val="008E5993"/>
    <w:rsid w:val="008F6435"/>
    <w:rsid w:val="008F6ED1"/>
    <w:rsid w:val="008F7FFC"/>
    <w:rsid w:val="00900975"/>
    <w:rsid w:val="0090181F"/>
    <w:rsid w:val="00902892"/>
    <w:rsid w:val="00903DA5"/>
    <w:rsid w:val="0090519E"/>
    <w:rsid w:val="00910866"/>
    <w:rsid w:val="00911EDF"/>
    <w:rsid w:val="00913E47"/>
    <w:rsid w:val="00915414"/>
    <w:rsid w:val="00921279"/>
    <w:rsid w:val="00922400"/>
    <w:rsid w:val="0092491D"/>
    <w:rsid w:val="00925D0C"/>
    <w:rsid w:val="00926C5E"/>
    <w:rsid w:val="00927598"/>
    <w:rsid w:val="00931548"/>
    <w:rsid w:val="0093500F"/>
    <w:rsid w:val="00936343"/>
    <w:rsid w:val="00937C70"/>
    <w:rsid w:val="0094132A"/>
    <w:rsid w:val="0094256A"/>
    <w:rsid w:val="00946358"/>
    <w:rsid w:val="0095155E"/>
    <w:rsid w:val="00951AA4"/>
    <w:rsid w:val="00955898"/>
    <w:rsid w:val="009569D7"/>
    <w:rsid w:val="00956CDF"/>
    <w:rsid w:val="00957466"/>
    <w:rsid w:val="00966842"/>
    <w:rsid w:val="0097037C"/>
    <w:rsid w:val="00973875"/>
    <w:rsid w:val="00973CFA"/>
    <w:rsid w:val="00973EC6"/>
    <w:rsid w:val="00974EAF"/>
    <w:rsid w:val="00975082"/>
    <w:rsid w:val="00976B00"/>
    <w:rsid w:val="00980123"/>
    <w:rsid w:val="00983595"/>
    <w:rsid w:val="0098395C"/>
    <w:rsid w:val="009864B5"/>
    <w:rsid w:val="00986995"/>
    <w:rsid w:val="00986B1E"/>
    <w:rsid w:val="00990B70"/>
    <w:rsid w:val="00993860"/>
    <w:rsid w:val="00994083"/>
    <w:rsid w:val="009A0A43"/>
    <w:rsid w:val="009A0D3D"/>
    <w:rsid w:val="009A20CD"/>
    <w:rsid w:val="009A58E6"/>
    <w:rsid w:val="009A63F4"/>
    <w:rsid w:val="009B1E86"/>
    <w:rsid w:val="009B2241"/>
    <w:rsid w:val="009B2718"/>
    <w:rsid w:val="009B283D"/>
    <w:rsid w:val="009B28F2"/>
    <w:rsid w:val="009B4DF9"/>
    <w:rsid w:val="009B7F20"/>
    <w:rsid w:val="009C2AC1"/>
    <w:rsid w:val="009C3199"/>
    <w:rsid w:val="009C39A6"/>
    <w:rsid w:val="009C3EF2"/>
    <w:rsid w:val="009C5C39"/>
    <w:rsid w:val="009D072D"/>
    <w:rsid w:val="009D3FEB"/>
    <w:rsid w:val="009D57C0"/>
    <w:rsid w:val="009D64D1"/>
    <w:rsid w:val="009D74F9"/>
    <w:rsid w:val="009E4139"/>
    <w:rsid w:val="009F2D85"/>
    <w:rsid w:val="009F6E1E"/>
    <w:rsid w:val="009F7D50"/>
    <w:rsid w:val="009F7D67"/>
    <w:rsid w:val="00A00CF7"/>
    <w:rsid w:val="00A00D0B"/>
    <w:rsid w:val="00A01C8D"/>
    <w:rsid w:val="00A01E70"/>
    <w:rsid w:val="00A031CE"/>
    <w:rsid w:val="00A035F7"/>
    <w:rsid w:val="00A041A8"/>
    <w:rsid w:val="00A04D41"/>
    <w:rsid w:val="00A05123"/>
    <w:rsid w:val="00A07724"/>
    <w:rsid w:val="00A10558"/>
    <w:rsid w:val="00A133CB"/>
    <w:rsid w:val="00A13B25"/>
    <w:rsid w:val="00A14DA9"/>
    <w:rsid w:val="00A16F91"/>
    <w:rsid w:val="00A238FF"/>
    <w:rsid w:val="00A25616"/>
    <w:rsid w:val="00A31646"/>
    <w:rsid w:val="00A326AF"/>
    <w:rsid w:val="00A32F63"/>
    <w:rsid w:val="00A33D4E"/>
    <w:rsid w:val="00A34B8E"/>
    <w:rsid w:val="00A36BDB"/>
    <w:rsid w:val="00A41DEF"/>
    <w:rsid w:val="00A44369"/>
    <w:rsid w:val="00A44FD2"/>
    <w:rsid w:val="00A4545E"/>
    <w:rsid w:val="00A45EDB"/>
    <w:rsid w:val="00A529C4"/>
    <w:rsid w:val="00A52F1C"/>
    <w:rsid w:val="00A532EF"/>
    <w:rsid w:val="00A550F4"/>
    <w:rsid w:val="00A560D7"/>
    <w:rsid w:val="00A57052"/>
    <w:rsid w:val="00A60281"/>
    <w:rsid w:val="00A61753"/>
    <w:rsid w:val="00A70218"/>
    <w:rsid w:val="00A74811"/>
    <w:rsid w:val="00A751E8"/>
    <w:rsid w:val="00A76483"/>
    <w:rsid w:val="00A868FA"/>
    <w:rsid w:val="00A8790E"/>
    <w:rsid w:val="00A931F9"/>
    <w:rsid w:val="00A93AA5"/>
    <w:rsid w:val="00A96126"/>
    <w:rsid w:val="00AA060B"/>
    <w:rsid w:val="00AA07F9"/>
    <w:rsid w:val="00AA4434"/>
    <w:rsid w:val="00AA515C"/>
    <w:rsid w:val="00AA719B"/>
    <w:rsid w:val="00AB38F4"/>
    <w:rsid w:val="00AB5163"/>
    <w:rsid w:val="00AB59A7"/>
    <w:rsid w:val="00AB654F"/>
    <w:rsid w:val="00AC3BA9"/>
    <w:rsid w:val="00AC4309"/>
    <w:rsid w:val="00AC4EBD"/>
    <w:rsid w:val="00AC50F7"/>
    <w:rsid w:val="00AC53EE"/>
    <w:rsid w:val="00AC700B"/>
    <w:rsid w:val="00AD1A5D"/>
    <w:rsid w:val="00AD2261"/>
    <w:rsid w:val="00AD6C07"/>
    <w:rsid w:val="00AD77F8"/>
    <w:rsid w:val="00AD7EB7"/>
    <w:rsid w:val="00AE0151"/>
    <w:rsid w:val="00AE32A9"/>
    <w:rsid w:val="00AE364D"/>
    <w:rsid w:val="00AE4FD1"/>
    <w:rsid w:val="00AE6AE6"/>
    <w:rsid w:val="00AF0440"/>
    <w:rsid w:val="00AF5B90"/>
    <w:rsid w:val="00B00207"/>
    <w:rsid w:val="00B01163"/>
    <w:rsid w:val="00B018CE"/>
    <w:rsid w:val="00B03DDE"/>
    <w:rsid w:val="00B03E0F"/>
    <w:rsid w:val="00B04F33"/>
    <w:rsid w:val="00B05337"/>
    <w:rsid w:val="00B07FC0"/>
    <w:rsid w:val="00B100E2"/>
    <w:rsid w:val="00B113EE"/>
    <w:rsid w:val="00B11AF1"/>
    <w:rsid w:val="00B11E8C"/>
    <w:rsid w:val="00B14691"/>
    <w:rsid w:val="00B15138"/>
    <w:rsid w:val="00B17057"/>
    <w:rsid w:val="00B17CE2"/>
    <w:rsid w:val="00B2108C"/>
    <w:rsid w:val="00B22C4A"/>
    <w:rsid w:val="00B31D75"/>
    <w:rsid w:val="00B345A0"/>
    <w:rsid w:val="00B3529B"/>
    <w:rsid w:val="00B35E0A"/>
    <w:rsid w:val="00B427D1"/>
    <w:rsid w:val="00B470CE"/>
    <w:rsid w:val="00B47DA4"/>
    <w:rsid w:val="00B54618"/>
    <w:rsid w:val="00B55339"/>
    <w:rsid w:val="00B57A79"/>
    <w:rsid w:val="00B60A35"/>
    <w:rsid w:val="00B61CAC"/>
    <w:rsid w:val="00B71D55"/>
    <w:rsid w:val="00B74BD8"/>
    <w:rsid w:val="00B77C94"/>
    <w:rsid w:val="00B77EA3"/>
    <w:rsid w:val="00B8426C"/>
    <w:rsid w:val="00B85C66"/>
    <w:rsid w:val="00B9171C"/>
    <w:rsid w:val="00B940C4"/>
    <w:rsid w:val="00B95294"/>
    <w:rsid w:val="00B95BA7"/>
    <w:rsid w:val="00B95FD9"/>
    <w:rsid w:val="00B96F1F"/>
    <w:rsid w:val="00BA1985"/>
    <w:rsid w:val="00BA27ED"/>
    <w:rsid w:val="00BA787C"/>
    <w:rsid w:val="00BB0BBD"/>
    <w:rsid w:val="00BB1463"/>
    <w:rsid w:val="00BB2418"/>
    <w:rsid w:val="00BB52D8"/>
    <w:rsid w:val="00BB7D3F"/>
    <w:rsid w:val="00BC1C3B"/>
    <w:rsid w:val="00BC2929"/>
    <w:rsid w:val="00BC7632"/>
    <w:rsid w:val="00BC7CF8"/>
    <w:rsid w:val="00BD1BC9"/>
    <w:rsid w:val="00BD23DC"/>
    <w:rsid w:val="00BD25EC"/>
    <w:rsid w:val="00BD5580"/>
    <w:rsid w:val="00BE499A"/>
    <w:rsid w:val="00BE4F33"/>
    <w:rsid w:val="00BE7968"/>
    <w:rsid w:val="00BF0138"/>
    <w:rsid w:val="00BF0423"/>
    <w:rsid w:val="00BF1F3F"/>
    <w:rsid w:val="00BF3AEE"/>
    <w:rsid w:val="00BF40F7"/>
    <w:rsid w:val="00C00277"/>
    <w:rsid w:val="00C002D8"/>
    <w:rsid w:val="00C005D3"/>
    <w:rsid w:val="00C07098"/>
    <w:rsid w:val="00C07E39"/>
    <w:rsid w:val="00C121D2"/>
    <w:rsid w:val="00C122D7"/>
    <w:rsid w:val="00C14C7E"/>
    <w:rsid w:val="00C15FE2"/>
    <w:rsid w:val="00C23631"/>
    <w:rsid w:val="00C23B4E"/>
    <w:rsid w:val="00C23E4F"/>
    <w:rsid w:val="00C25E01"/>
    <w:rsid w:val="00C26DE0"/>
    <w:rsid w:val="00C27777"/>
    <w:rsid w:val="00C31B5E"/>
    <w:rsid w:val="00C31E4A"/>
    <w:rsid w:val="00C32A66"/>
    <w:rsid w:val="00C36CAE"/>
    <w:rsid w:val="00C431F5"/>
    <w:rsid w:val="00C44247"/>
    <w:rsid w:val="00C4454B"/>
    <w:rsid w:val="00C44A2D"/>
    <w:rsid w:val="00C46784"/>
    <w:rsid w:val="00C5254F"/>
    <w:rsid w:val="00C52E96"/>
    <w:rsid w:val="00C5746B"/>
    <w:rsid w:val="00C5781E"/>
    <w:rsid w:val="00C677A2"/>
    <w:rsid w:val="00C708B5"/>
    <w:rsid w:val="00C72113"/>
    <w:rsid w:val="00C7244B"/>
    <w:rsid w:val="00C7409C"/>
    <w:rsid w:val="00C753B8"/>
    <w:rsid w:val="00C7608C"/>
    <w:rsid w:val="00C828DD"/>
    <w:rsid w:val="00C83696"/>
    <w:rsid w:val="00C858B1"/>
    <w:rsid w:val="00C85ACC"/>
    <w:rsid w:val="00C90C41"/>
    <w:rsid w:val="00C91413"/>
    <w:rsid w:val="00C91A61"/>
    <w:rsid w:val="00C92922"/>
    <w:rsid w:val="00C9717A"/>
    <w:rsid w:val="00CA033F"/>
    <w:rsid w:val="00CA1234"/>
    <w:rsid w:val="00CA13C3"/>
    <w:rsid w:val="00CA271B"/>
    <w:rsid w:val="00CA3098"/>
    <w:rsid w:val="00CA556C"/>
    <w:rsid w:val="00CA61E5"/>
    <w:rsid w:val="00CA64AB"/>
    <w:rsid w:val="00CA7DBF"/>
    <w:rsid w:val="00CB0F8F"/>
    <w:rsid w:val="00CB1758"/>
    <w:rsid w:val="00CB28ED"/>
    <w:rsid w:val="00CB31E0"/>
    <w:rsid w:val="00CB5471"/>
    <w:rsid w:val="00CB58AF"/>
    <w:rsid w:val="00CC0C20"/>
    <w:rsid w:val="00CC383E"/>
    <w:rsid w:val="00CC746D"/>
    <w:rsid w:val="00CD3B8D"/>
    <w:rsid w:val="00CD5AE3"/>
    <w:rsid w:val="00CD6433"/>
    <w:rsid w:val="00CD6810"/>
    <w:rsid w:val="00CD7E1C"/>
    <w:rsid w:val="00CE123A"/>
    <w:rsid w:val="00CE5B32"/>
    <w:rsid w:val="00CF052B"/>
    <w:rsid w:val="00CF23BF"/>
    <w:rsid w:val="00CF2DD2"/>
    <w:rsid w:val="00CF743E"/>
    <w:rsid w:val="00D01158"/>
    <w:rsid w:val="00D01AE8"/>
    <w:rsid w:val="00D0509C"/>
    <w:rsid w:val="00D0601F"/>
    <w:rsid w:val="00D061F2"/>
    <w:rsid w:val="00D1041A"/>
    <w:rsid w:val="00D11377"/>
    <w:rsid w:val="00D13A16"/>
    <w:rsid w:val="00D173A2"/>
    <w:rsid w:val="00D17A24"/>
    <w:rsid w:val="00D213F5"/>
    <w:rsid w:val="00D22E72"/>
    <w:rsid w:val="00D235CE"/>
    <w:rsid w:val="00D27C7B"/>
    <w:rsid w:val="00D33BB2"/>
    <w:rsid w:val="00D34A1F"/>
    <w:rsid w:val="00D4148B"/>
    <w:rsid w:val="00D43777"/>
    <w:rsid w:val="00D51BAF"/>
    <w:rsid w:val="00D5204F"/>
    <w:rsid w:val="00D522DE"/>
    <w:rsid w:val="00D54A9A"/>
    <w:rsid w:val="00D552B1"/>
    <w:rsid w:val="00D57FD6"/>
    <w:rsid w:val="00D634A2"/>
    <w:rsid w:val="00D64F7B"/>
    <w:rsid w:val="00D6558D"/>
    <w:rsid w:val="00D6613D"/>
    <w:rsid w:val="00D6669F"/>
    <w:rsid w:val="00D67D93"/>
    <w:rsid w:val="00D7055F"/>
    <w:rsid w:val="00D74268"/>
    <w:rsid w:val="00D76C5A"/>
    <w:rsid w:val="00D77BB0"/>
    <w:rsid w:val="00D77ECD"/>
    <w:rsid w:val="00D81646"/>
    <w:rsid w:val="00D816A8"/>
    <w:rsid w:val="00D82166"/>
    <w:rsid w:val="00D85BB2"/>
    <w:rsid w:val="00D86FB8"/>
    <w:rsid w:val="00D870BE"/>
    <w:rsid w:val="00D87AA3"/>
    <w:rsid w:val="00D90E2F"/>
    <w:rsid w:val="00D911F6"/>
    <w:rsid w:val="00D93B85"/>
    <w:rsid w:val="00D94716"/>
    <w:rsid w:val="00D95F16"/>
    <w:rsid w:val="00DA24F2"/>
    <w:rsid w:val="00DA2F65"/>
    <w:rsid w:val="00DA34DB"/>
    <w:rsid w:val="00DA390C"/>
    <w:rsid w:val="00DA6801"/>
    <w:rsid w:val="00DB01E2"/>
    <w:rsid w:val="00DB1E28"/>
    <w:rsid w:val="00DB492C"/>
    <w:rsid w:val="00DB59F1"/>
    <w:rsid w:val="00DC1250"/>
    <w:rsid w:val="00DC3FC1"/>
    <w:rsid w:val="00DC48B1"/>
    <w:rsid w:val="00DC6BF4"/>
    <w:rsid w:val="00DC78C2"/>
    <w:rsid w:val="00DD1C1A"/>
    <w:rsid w:val="00DD6556"/>
    <w:rsid w:val="00DE117A"/>
    <w:rsid w:val="00DE5D27"/>
    <w:rsid w:val="00DE63E0"/>
    <w:rsid w:val="00DF0C1F"/>
    <w:rsid w:val="00DF0F36"/>
    <w:rsid w:val="00DF121E"/>
    <w:rsid w:val="00DF1FE4"/>
    <w:rsid w:val="00DF2CB2"/>
    <w:rsid w:val="00DF459F"/>
    <w:rsid w:val="00DF5FBF"/>
    <w:rsid w:val="00DF674F"/>
    <w:rsid w:val="00E02626"/>
    <w:rsid w:val="00E06E4C"/>
    <w:rsid w:val="00E10366"/>
    <w:rsid w:val="00E13124"/>
    <w:rsid w:val="00E13E3A"/>
    <w:rsid w:val="00E16345"/>
    <w:rsid w:val="00E179D0"/>
    <w:rsid w:val="00E17DCF"/>
    <w:rsid w:val="00E2073C"/>
    <w:rsid w:val="00E20D4C"/>
    <w:rsid w:val="00E223C9"/>
    <w:rsid w:val="00E22D8A"/>
    <w:rsid w:val="00E23E73"/>
    <w:rsid w:val="00E241DD"/>
    <w:rsid w:val="00E27BDE"/>
    <w:rsid w:val="00E33715"/>
    <w:rsid w:val="00E3767E"/>
    <w:rsid w:val="00E41350"/>
    <w:rsid w:val="00E43677"/>
    <w:rsid w:val="00E4394B"/>
    <w:rsid w:val="00E47B2F"/>
    <w:rsid w:val="00E51593"/>
    <w:rsid w:val="00E5253A"/>
    <w:rsid w:val="00E536FB"/>
    <w:rsid w:val="00E53BD8"/>
    <w:rsid w:val="00E56F8A"/>
    <w:rsid w:val="00E572AB"/>
    <w:rsid w:val="00E614F6"/>
    <w:rsid w:val="00E64C2B"/>
    <w:rsid w:val="00E6537E"/>
    <w:rsid w:val="00E66B58"/>
    <w:rsid w:val="00E66F5D"/>
    <w:rsid w:val="00E71A8B"/>
    <w:rsid w:val="00E75671"/>
    <w:rsid w:val="00E762E0"/>
    <w:rsid w:val="00E77BC0"/>
    <w:rsid w:val="00E80333"/>
    <w:rsid w:val="00E803E4"/>
    <w:rsid w:val="00E82C8E"/>
    <w:rsid w:val="00E82F4D"/>
    <w:rsid w:val="00E83AC6"/>
    <w:rsid w:val="00E85B1D"/>
    <w:rsid w:val="00E86DA1"/>
    <w:rsid w:val="00E90636"/>
    <w:rsid w:val="00E9256F"/>
    <w:rsid w:val="00E93CB3"/>
    <w:rsid w:val="00E961B4"/>
    <w:rsid w:val="00E964C4"/>
    <w:rsid w:val="00E9664D"/>
    <w:rsid w:val="00EA05DE"/>
    <w:rsid w:val="00EA10A8"/>
    <w:rsid w:val="00EA13D3"/>
    <w:rsid w:val="00EA314D"/>
    <w:rsid w:val="00EB0976"/>
    <w:rsid w:val="00EB0A85"/>
    <w:rsid w:val="00EB16A5"/>
    <w:rsid w:val="00EB1AC8"/>
    <w:rsid w:val="00EB3605"/>
    <w:rsid w:val="00EB5A8A"/>
    <w:rsid w:val="00EB7331"/>
    <w:rsid w:val="00EB7D62"/>
    <w:rsid w:val="00EC0887"/>
    <w:rsid w:val="00EC1C99"/>
    <w:rsid w:val="00EC3C3F"/>
    <w:rsid w:val="00EC4152"/>
    <w:rsid w:val="00EC5979"/>
    <w:rsid w:val="00ED0577"/>
    <w:rsid w:val="00ED0699"/>
    <w:rsid w:val="00ED3E15"/>
    <w:rsid w:val="00EE1B5F"/>
    <w:rsid w:val="00EE33F7"/>
    <w:rsid w:val="00EE5936"/>
    <w:rsid w:val="00EE5AD3"/>
    <w:rsid w:val="00EE65DA"/>
    <w:rsid w:val="00EF3837"/>
    <w:rsid w:val="00EF540B"/>
    <w:rsid w:val="00EF6F62"/>
    <w:rsid w:val="00F00C3B"/>
    <w:rsid w:val="00F01F8C"/>
    <w:rsid w:val="00F04E43"/>
    <w:rsid w:val="00F050C2"/>
    <w:rsid w:val="00F05476"/>
    <w:rsid w:val="00F0781D"/>
    <w:rsid w:val="00F12B6F"/>
    <w:rsid w:val="00F13B93"/>
    <w:rsid w:val="00F15511"/>
    <w:rsid w:val="00F15D6D"/>
    <w:rsid w:val="00F1733F"/>
    <w:rsid w:val="00F176E7"/>
    <w:rsid w:val="00F2580B"/>
    <w:rsid w:val="00F278AC"/>
    <w:rsid w:val="00F27F62"/>
    <w:rsid w:val="00F322D2"/>
    <w:rsid w:val="00F32B19"/>
    <w:rsid w:val="00F40764"/>
    <w:rsid w:val="00F4146E"/>
    <w:rsid w:val="00F429D8"/>
    <w:rsid w:val="00F436FF"/>
    <w:rsid w:val="00F44D0C"/>
    <w:rsid w:val="00F4547D"/>
    <w:rsid w:val="00F47F9A"/>
    <w:rsid w:val="00F519B0"/>
    <w:rsid w:val="00F54262"/>
    <w:rsid w:val="00F54719"/>
    <w:rsid w:val="00F5A16A"/>
    <w:rsid w:val="00F64BD4"/>
    <w:rsid w:val="00F65315"/>
    <w:rsid w:val="00F66BBC"/>
    <w:rsid w:val="00F70AF9"/>
    <w:rsid w:val="00F710F8"/>
    <w:rsid w:val="00F72B1C"/>
    <w:rsid w:val="00F732FE"/>
    <w:rsid w:val="00F73391"/>
    <w:rsid w:val="00F7502F"/>
    <w:rsid w:val="00F75B00"/>
    <w:rsid w:val="00F775EF"/>
    <w:rsid w:val="00F8001A"/>
    <w:rsid w:val="00F80133"/>
    <w:rsid w:val="00F81005"/>
    <w:rsid w:val="00F8159A"/>
    <w:rsid w:val="00F84CFB"/>
    <w:rsid w:val="00F85051"/>
    <w:rsid w:val="00F86219"/>
    <w:rsid w:val="00F9086A"/>
    <w:rsid w:val="00F914F1"/>
    <w:rsid w:val="00F91F8D"/>
    <w:rsid w:val="00F92264"/>
    <w:rsid w:val="00F92331"/>
    <w:rsid w:val="00F944A0"/>
    <w:rsid w:val="00F95F15"/>
    <w:rsid w:val="00F9687B"/>
    <w:rsid w:val="00FA40AD"/>
    <w:rsid w:val="00FA6585"/>
    <w:rsid w:val="00FB19CA"/>
    <w:rsid w:val="00FB6009"/>
    <w:rsid w:val="00FB68BF"/>
    <w:rsid w:val="00FC168C"/>
    <w:rsid w:val="00FC30D3"/>
    <w:rsid w:val="00FC6AAC"/>
    <w:rsid w:val="00FC6B8D"/>
    <w:rsid w:val="00FC766B"/>
    <w:rsid w:val="00FCCD69"/>
    <w:rsid w:val="00FD03FB"/>
    <w:rsid w:val="00FD0D29"/>
    <w:rsid w:val="00FD1797"/>
    <w:rsid w:val="00FD1A87"/>
    <w:rsid w:val="00FD1E7C"/>
    <w:rsid w:val="00FD2610"/>
    <w:rsid w:val="00FD360B"/>
    <w:rsid w:val="00FD5598"/>
    <w:rsid w:val="00FD6698"/>
    <w:rsid w:val="00FD7F18"/>
    <w:rsid w:val="00FE0EEB"/>
    <w:rsid w:val="00FE28BC"/>
    <w:rsid w:val="00FE41EF"/>
    <w:rsid w:val="00FE554B"/>
    <w:rsid w:val="00FE5DC9"/>
    <w:rsid w:val="00FE624E"/>
    <w:rsid w:val="00FE6EE0"/>
    <w:rsid w:val="00FF1FB9"/>
    <w:rsid w:val="00FF458F"/>
    <w:rsid w:val="00FF4B76"/>
    <w:rsid w:val="00FF5316"/>
    <w:rsid w:val="00FF645A"/>
    <w:rsid w:val="00FF790A"/>
    <w:rsid w:val="01573F66"/>
    <w:rsid w:val="01990A39"/>
    <w:rsid w:val="019F81A3"/>
    <w:rsid w:val="01A7D622"/>
    <w:rsid w:val="01AD003A"/>
    <w:rsid w:val="01E3784B"/>
    <w:rsid w:val="01F855ED"/>
    <w:rsid w:val="020C1B91"/>
    <w:rsid w:val="022D3A1B"/>
    <w:rsid w:val="023017E2"/>
    <w:rsid w:val="027C4D4B"/>
    <w:rsid w:val="02C2AD4F"/>
    <w:rsid w:val="02D67317"/>
    <w:rsid w:val="02DA9024"/>
    <w:rsid w:val="02FED6F1"/>
    <w:rsid w:val="0323AA60"/>
    <w:rsid w:val="0330645F"/>
    <w:rsid w:val="03657079"/>
    <w:rsid w:val="03CAF4FB"/>
    <w:rsid w:val="03F58584"/>
    <w:rsid w:val="04134352"/>
    <w:rsid w:val="043602BC"/>
    <w:rsid w:val="0469EA14"/>
    <w:rsid w:val="05838F26"/>
    <w:rsid w:val="058BE855"/>
    <w:rsid w:val="065B4B22"/>
    <w:rsid w:val="068D6261"/>
    <w:rsid w:val="06A9556B"/>
    <w:rsid w:val="06B796E1"/>
    <w:rsid w:val="06BBEB85"/>
    <w:rsid w:val="06EC8298"/>
    <w:rsid w:val="0704F0F3"/>
    <w:rsid w:val="07484146"/>
    <w:rsid w:val="076791D5"/>
    <w:rsid w:val="082536C9"/>
    <w:rsid w:val="0839C4C3"/>
    <w:rsid w:val="08696ACF"/>
    <w:rsid w:val="08B9A85F"/>
    <w:rsid w:val="08DBF648"/>
    <w:rsid w:val="0983511F"/>
    <w:rsid w:val="09E95A34"/>
    <w:rsid w:val="09EF37A3"/>
    <w:rsid w:val="09EF96A0"/>
    <w:rsid w:val="0A34CC85"/>
    <w:rsid w:val="0AB36FCF"/>
    <w:rsid w:val="0ABB0A5B"/>
    <w:rsid w:val="0B2A06E1"/>
    <w:rsid w:val="0B7818BB"/>
    <w:rsid w:val="0BCF7F38"/>
    <w:rsid w:val="0BE0DB9E"/>
    <w:rsid w:val="0C04049E"/>
    <w:rsid w:val="0C07E1F6"/>
    <w:rsid w:val="0C27DA8B"/>
    <w:rsid w:val="0C2C8994"/>
    <w:rsid w:val="0C6EFBF0"/>
    <w:rsid w:val="0C76AABE"/>
    <w:rsid w:val="0CCFA0C7"/>
    <w:rsid w:val="0D3483D3"/>
    <w:rsid w:val="0D78A432"/>
    <w:rsid w:val="0D82FE78"/>
    <w:rsid w:val="0E093B42"/>
    <w:rsid w:val="0E096CAB"/>
    <w:rsid w:val="0E1C2905"/>
    <w:rsid w:val="0E36A796"/>
    <w:rsid w:val="0E4AFD71"/>
    <w:rsid w:val="0F0C7237"/>
    <w:rsid w:val="0F1D2BC1"/>
    <w:rsid w:val="0F6DAB8C"/>
    <w:rsid w:val="0F6EAF1E"/>
    <w:rsid w:val="0F70D499"/>
    <w:rsid w:val="0F88A64C"/>
    <w:rsid w:val="0F8EAFF8"/>
    <w:rsid w:val="0F95F4C4"/>
    <w:rsid w:val="0FA7D855"/>
    <w:rsid w:val="106B4E5F"/>
    <w:rsid w:val="10AE8BF5"/>
    <w:rsid w:val="10B6DE22"/>
    <w:rsid w:val="10CA5844"/>
    <w:rsid w:val="10DED667"/>
    <w:rsid w:val="10E55C71"/>
    <w:rsid w:val="10ED29F0"/>
    <w:rsid w:val="1112D5D5"/>
    <w:rsid w:val="1163C398"/>
    <w:rsid w:val="1166CBE6"/>
    <w:rsid w:val="1183F9F2"/>
    <w:rsid w:val="11A546B2"/>
    <w:rsid w:val="11B1C856"/>
    <w:rsid w:val="11C7F635"/>
    <w:rsid w:val="11F2C29C"/>
    <w:rsid w:val="123C25C8"/>
    <w:rsid w:val="124B474E"/>
    <w:rsid w:val="12595E1C"/>
    <w:rsid w:val="12640F1C"/>
    <w:rsid w:val="12891063"/>
    <w:rsid w:val="12A1F8CA"/>
    <w:rsid w:val="12FAE108"/>
    <w:rsid w:val="1312063F"/>
    <w:rsid w:val="132544E7"/>
    <w:rsid w:val="137ADF33"/>
    <w:rsid w:val="137E9184"/>
    <w:rsid w:val="13BA3C53"/>
    <w:rsid w:val="13CF2B4C"/>
    <w:rsid w:val="1434235D"/>
    <w:rsid w:val="1440B1F1"/>
    <w:rsid w:val="1484D03B"/>
    <w:rsid w:val="14FAA3EF"/>
    <w:rsid w:val="1527A051"/>
    <w:rsid w:val="15790FBC"/>
    <w:rsid w:val="15804742"/>
    <w:rsid w:val="1599AC0D"/>
    <w:rsid w:val="15C0B125"/>
    <w:rsid w:val="161B62D2"/>
    <w:rsid w:val="1634FC00"/>
    <w:rsid w:val="163A1768"/>
    <w:rsid w:val="1694C413"/>
    <w:rsid w:val="169A9D81"/>
    <w:rsid w:val="16E36241"/>
    <w:rsid w:val="16EE4CB0"/>
    <w:rsid w:val="16FEED2E"/>
    <w:rsid w:val="17852E02"/>
    <w:rsid w:val="178ADC93"/>
    <w:rsid w:val="1793C682"/>
    <w:rsid w:val="17EB0209"/>
    <w:rsid w:val="18669342"/>
    <w:rsid w:val="188AB92D"/>
    <w:rsid w:val="18DB1D34"/>
    <w:rsid w:val="19051100"/>
    <w:rsid w:val="19214443"/>
    <w:rsid w:val="194E6E7B"/>
    <w:rsid w:val="1964AFEE"/>
    <w:rsid w:val="1981354B"/>
    <w:rsid w:val="198147C3"/>
    <w:rsid w:val="198F247E"/>
    <w:rsid w:val="19AD97A2"/>
    <w:rsid w:val="19DE748D"/>
    <w:rsid w:val="19FFA11C"/>
    <w:rsid w:val="1A3F1F72"/>
    <w:rsid w:val="1A490DE3"/>
    <w:rsid w:val="1A653B3D"/>
    <w:rsid w:val="1A83AA44"/>
    <w:rsid w:val="1B02D327"/>
    <w:rsid w:val="1B58AA9C"/>
    <w:rsid w:val="1B5AF66E"/>
    <w:rsid w:val="1B77EECF"/>
    <w:rsid w:val="1BBC595F"/>
    <w:rsid w:val="1BE3CC53"/>
    <w:rsid w:val="1C0BA655"/>
    <w:rsid w:val="1C4DCA51"/>
    <w:rsid w:val="1C626AFD"/>
    <w:rsid w:val="1C642B0F"/>
    <w:rsid w:val="1C66C8CA"/>
    <w:rsid w:val="1C726180"/>
    <w:rsid w:val="1CBE5A24"/>
    <w:rsid w:val="1CF3E1F3"/>
    <w:rsid w:val="1D022500"/>
    <w:rsid w:val="1D168A72"/>
    <w:rsid w:val="1D184D75"/>
    <w:rsid w:val="1D2A65B4"/>
    <w:rsid w:val="1D76C034"/>
    <w:rsid w:val="1DB5BAF6"/>
    <w:rsid w:val="1E0E2776"/>
    <w:rsid w:val="1E7CF020"/>
    <w:rsid w:val="1EAB6994"/>
    <w:rsid w:val="1F012242"/>
    <w:rsid w:val="1F186CBE"/>
    <w:rsid w:val="1F3FA153"/>
    <w:rsid w:val="1F62EDDD"/>
    <w:rsid w:val="1FBCA97B"/>
    <w:rsid w:val="1FC24518"/>
    <w:rsid w:val="1FC6A5CE"/>
    <w:rsid w:val="200C2B3F"/>
    <w:rsid w:val="2017A85D"/>
    <w:rsid w:val="20F1F2DF"/>
    <w:rsid w:val="2103AE7F"/>
    <w:rsid w:val="2126ABB1"/>
    <w:rsid w:val="21329A27"/>
    <w:rsid w:val="2134539D"/>
    <w:rsid w:val="219D0C22"/>
    <w:rsid w:val="21C5E4D7"/>
    <w:rsid w:val="21EB36AF"/>
    <w:rsid w:val="22127123"/>
    <w:rsid w:val="221AC82A"/>
    <w:rsid w:val="23297E1C"/>
    <w:rsid w:val="2361D76B"/>
    <w:rsid w:val="2389A2C6"/>
    <w:rsid w:val="239255CD"/>
    <w:rsid w:val="2398BC2E"/>
    <w:rsid w:val="2399502D"/>
    <w:rsid w:val="239F7233"/>
    <w:rsid w:val="23AF330B"/>
    <w:rsid w:val="23B23F25"/>
    <w:rsid w:val="23B722A4"/>
    <w:rsid w:val="2406C0AE"/>
    <w:rsid w:val="2416B976"/>
    <w:rsid w:val="244AFDD0"/>
    <w:rsid w:val="2463AF7F"/>
    <w:rsid w:val="2468BA4B"/>
    <w:rsid w:val="24807BE8"/>
    <w:rsid w:val="24C383BA"/>
    <w:rsid w:val="24DDDAD3"/>
    <w:rsid w:val="24DFA1C4"/>
    <w:rsid w:val="25096598"/>
    <w:rsid w:val="254B036C"/>
    <w:rsid w:val="2552977A"/>
    <w:rsid w:val="25992C98"/>
    <w:rsid w:val="2631A09B"/>
    <w:rsid w:val="26439237"/>
    <w:rsid w:val="264C2D15"/>
    <w:rsid w:val="26559807"/>
    <w:rsid w:val="2692DDB2"/>
    <w:rsid w:val="26947D05"/>
    <w:rsid w:val="26D58D50"/>
    <w:rsid w:val="26E6D3CD"/>
    <w:rsid w:val="27026FD1"/>
    <w:rsid w:val="270F4FD6"/>
    <w:rsid w:val="2724EAAB"/>
    <w:rsid w:val="277B23C2"/>
    <w:rsid w:val="27813844"/>
    <w:rsid w:val="278E872C"/>
    <w:rsid w:val="27C0D41C"/>
    <w:rsid w:val="27C562E8"/>
    <w:rsid w:val="27E4230C"/>
    <w:rsid w:val="27FB87BC"/>
    <w:rsid w:val="27FF9223"/>
    <w:rsid w:val="281A67AC"/>
    <w:rsid w:val="285140E1"/>
    <w:rsid w:val="2882A42E"/>
    <w:rsid w:val="28BD04A1"/>
    <w:rsid w:val="28C119F0"/>
    <w:rsid w:val="28CD623A"/>
    <w:rsid w:val="28D83993"/>
    <w:rsid w:val="28EF5E1F"/>
    <w:rsid w:val="291495F9"/>
    <w:rsid w:val="291976C5"/>
    <w:rsid w:val="292CE8D5"/>
    <w:rsid w:val="297AB85A"/>
    <w:rsid w:val="297E6BD6"/>
    <w:rsid w:val="29B4CC67"/>
    <w:rsid w:val="29EA7625"/>
    <w:rsid w:val="2A11BCC3"/>
    <w:rsid w:val="2A9A7F1F"/>
    <w:rsid w:val="2AB86258"/>
    <w:rsid w:val="2AE416C7"/>
    <w:rsid w:val="2AFC0BA8"/>
    <w:rsid w:val="2B07767E"/>
    <w:rsid w:val="2B1CC4D6"/>
    <w:rsid w:val="2B376BA5"/>
    <w:rsid w:val="2B6C5A90"/>
    <w:rsid w:val="2BBD510A"/>
    <w:rsid w:val="2BCE8BE1"/>
    <w:rsid w:val="2BE72DD9"/>
    <w:rsid w:val="2C534EC0"/>
    <w:rsid w:val="2C8F8013"/>
    <w:rsid w:val="2CA8B5A6"/>
    <w:rsid w:val="2CDFFF25"/>
    <w:rsid w:val="2D02E00E"/>
    <w:rsid w:val="2D885FD9"/>
    <w:rsid w:val="2DDDEBFE"/>
    <w:rsid w:val="2E0091E5"/>
    <w:rsid w:val="2E15D9DA"/>
    <w:rsid w:val="2E448607"/>
    <w:rsid w:val="2EA7E370"/>
    <w:rsid w:val="2EDFF336"/>
    <w:rsid w:val="2F120B71"/>
    <w:rsid w:val="2F32A7EF"/>
    <w:rsid w:val="2F82821A"/>
    <w:rsid w:val="2F87F50F"/>
    <w:rsid w:val="2FA31933"/>
    <w:rsid w:val="30499405"/>
    <w:rsid w:val="30C9FD59"/>
    <w:rsid w:val="30F07B25"/>
    <w:rsid w:val="314AFC04"/>
    <w:rsid w:val="31AD322C"/>
    <w:rsid w:val="31C84D1F"/>
    <w:rsid w:val="31E2AE76"/>
    <w:rsid w:val="32127EE7"/>
    <w:rsid w:val="3250FC76"/>
    <w:rsid w:val="3252CE94"/>
    <w:rsid w:val="327F84C1"/>
    <w:rsid w:val="32875131"/>
    <w:rsid w:val="3309D134"/>
    <w:rsid w:val="335990AD"/>
    <w:rsid w:val="3379A976"/>
    <w:rsid w:val="337D7D1C"/>
    <w:rsid w:val="33B09BCB"/>
    <w:rsid w:val="33B8F840"/>
    <w:rsid w:val="33C09A0A"/>
    <w:rsid w:val="33DF3030"/>
    <w:rsid w:val="3410B2E2"/>
    <w:rsid w:val="34177135"/>
    <w:rsid w:val="34408DF9"/>
    <w:rsid w:val="34592BB1"/>
    <w:rsid w:val="3471B7ED"/>
    <w:rsid w:val="34AE0382"/>
    <w:rsid w:val="34BC0316"/>
    <w:rsid w:val="34D6EDEA"/>
    <w:rsid w:val="34F18AC1"/>
    <w:rsid w:val="35124321"/>
    <w:rsid w:val="35325DA2"/>
    <w:rsid w:val="353A360D"/>
    <w:rsid w:val="354D7EAC"/>
    <w:rsid w:val="3624E2B6"/>
    <w:rsid w:val="362C825B"/>
    <w:rsid w:val="36468BEA"/>
    <w:rsid w:val="3649806C"/>
    <w:rsid w:val="3659180E"/>
    <w:rsid w:val="36724A7A"/>
    <w:rsid w:val="367321E3"/>
    <w:rsid w:val="3679E58C"/>
    <w:rsid w:val="369B3CF5"/>
    <w:rsid w:val="369BBE42"/>
    <w:rsid w:val="36A667A5"/>
    <w:rsid w:val="3700947F"/>
    <w:rsid w:val="370AADC4"/>
    <w:rsid w:val="372D6046"/>
    <w:rsid w:val="373327C4"/>
    <w:rsid w:val="377C8B9F"/>
    <w:rsid w:val="379B704A"/>
    <w:rsid w:val="3805017B"/>
    <w:rsid w:val="38069A4C"/>
    <w:rsid w:val="380F46E7"/>
    <w:rsid w:val="383EE3B6"/>
    <w:rsid w:val="38578AC6"/>
    <w:rsid w:val="385AD932"/>
    <w:rsid w:val="385E260C"/>
    <w:rsid w:val="38BC5182"/>
    <w:rsid w:val="38D5B385"/>
    <w:rsid w:val="38FEF3F3"/>
    <w:rsid w:val="3973628E"/>
    <w:rsid w:val="398B9964"/>
    <w:rsid w:val="39AAF40E"/>
    <w:rsid w:val="39D53D5B"/>
    <w:rsid w:val="3A354760"/>
    <w:rsid w:val="3A93BAEF"/>
    <w:rsid w:val="3AB24924"/>
    <w:rsid w:val="3BC44C62"/>
    <w:rsid w:val="3BD0A7B5"/>
    <w:rsid w:val="3BF58F25"/>
    <w:rsid w:val="3BFD51BC"/>
    <w:rsid w:val="3C0C943C"/>
    <w:rsid w:val="3C13756C"/>
    <w:rsid w:val="3C2E0388"/>
    <w:rsid w:val="3CAA11C9"/>
    <w:rsid w:val="3CD7D239"/>
    <w:rsid w:val="3CF26A7B"/>
    <w:rsid w:val="3D4BBD49"/>
    <w:rsid w:val="3D4DB75B"/>
    <w:rsid w:val="3D7D782D"/>
    <w:rsid w:val="3D9C8020"/>
    <w:rsid w:val="3DA4A0F8"/>
    <w:rsid w:val="3E0D6CDF"/>
    <w:rsid w:val="3EE29E76"/>
    <w:rsid w:val="3F1BA38A"/>
    <w:rsid w:val="3F35300A"/>
    <w:rsid w:val="3F3FF415"/>
    <w:rsid w:val="3FAB0EFC"/>
    <w:rsid w:val="3FE40CFE"/>
    <w:rsid w:val="3FF03B61"/>
    <w:rsid w:val="4006E528"/>
    <w:rsid w:val="402DD30C"/>
    <w:rsid w:val="40559961"/>
    <w:rsid w:val="4068C2CE"/>
    <w:rsid w:val="409CB116"/>
    <w:rsid w:val="40B30364"/>
    <w:rsid w:val="413952D9"/>
    <w:rsid w:val="413C97E4"/>
    <w:rsid w:val="4180AAEC"/>
    <w:rsid w:val="41AE292C"/>
    <w:rsid w:val="41D6BDB9"/>
    <w:rsid w:val="41D9331A"/>
    <w:rsid w:val="41F8F50D"/>
    <w:rsid w:val="420372F0"/>
    <w:rsid w:val="4213B9EE"/>
    <w:rsid w:val="428F4B56"/>
    <w:rsid w:val="42EC3BB5"/>
    <w:rsid w:val="42FB3C39"/>
    <w:rsid w:val="4300B63E"/>
    <w:rsid w:val="4347F1F8"/>
    <w:rsid w:val="43DAFAB5"/>
    <w:rsid w:val="43DF7D29"/>
    <w:rsid w:val="4406593C"/>
    <w:rsid w:val="442F1821"/>
    <w:rsid w:val="443D9D25"/>
    <w:rsid w:val="449F361F"/>
    <w:rsid w:val="44DC6BDE"/>
    <w:rsid w:val="4503B2E2"/>
    <w:rsid w:val="454CE7CC"/>
    <w:rsid w:val="456FDEF9"/>
    <w:rsid w:val="459FA0E3"/>
    <w:rsid w:val="45B1800A"/>
    <w:rsid w:val="45C11F76"/>
    <w:rsid w:val="45CE2E62"/>
    <w:rsid w:val="45D9E650"/>
    <w:rsid w:val="45E760A2"/>
    <w:rsid w:val="4678FAD8"/>
    <w:rsid w:val="46AC8F42"/>
    <w:rsid w:val="46CAFB99"/>
    <w:rsid w:val="46EEBA76"/>
    <w:rsid w:val="4709BC99"/>
    <w:rsid w:val="471C4174"/>
    <w:rsid w:val="475DBC8A"/>
    <w:rsid w:val="48106C31"/>
    <w:rsid w:val="48233627"/>
    <w:rsid w:val="48667DA5"/>
    <w:rsid w:val="497A7DBB"/>
    <w:rsid w:val="499DFED3"/>
    <w:rsid w:val="49FD238D"/>
    <w:rsid w:val="4A2058EF"/>
    <w:rsid w:val="4A3C8D66"/>
    <w:rsid w:val="4B0ACD8A"/>
    <w:rsid w:val="4B466EB5"/>
    <w:rsid w:val="4B64F02D"/>
    <w:rsid w:val="4B895D87"/>
    <w:rsid w:val="4BB49647"/>
    <w:rsid w:val="4BC8A754"/>
    <w:rsid w:val="4BF5776C"/>
    <w:rsid w:val="4C1D3DC5"/>
    <w:rsid w:val="4C57B31A"/>
    <w:rsid w:val="4C7AE89E"/>
    <w:rsid w:val="4C9E6387"/>
    <w:rsid w:val="4CC6F429"/>
    <w:rsid w:val="4CD267E9"/>
    <w:rsid w:val="4D726E54"/>
    <w:rsid w:val="4D8180F2"/>
    <w:rsid w:val="4D8370C1"/>
    <w:rsid w:val="4DEA834F"/>
    <w:rsid w:val="4E46DA18"/>
    <w:rsid w:val="4E514A47"/>
    <w:rsid w:val="4EBE21AC"/>
    <w:rsid w:val="4ECC5AC6"/>
    <w:rsid w:val="4F9A147E"/>
    <w:rsid w:val="50107EF7"/>
    <w:rsid w:val="501DEFA5"/>
    <w:rsid w:val="50203DDE"/>
    <w:rsid w:val="503CCED6"/>
    <w:rsid w:val="5056D8D0"/>
    <w:rsid w:val="50735E88"/>
    <w:rsid w:val="50982B4E"/>
    <w:rsid w:val="50F0B8B4"/>
    <w:rsid w:val="511B2787"/>
    <w:rsid w:val="51D4F6BC"/>
    <w:rsid w:val="51DAD2C3"/>
    <w:rsid w:val="52537D1E"/>
    <w:rsid w:val="525853BD"/>
    <w:rsid w:val="5262236F"/>
    <w:rsid w:val="52860467"/>
    <w:rsid w:val="52AEE93B"/>
    <w:rsid w:val="52B5BCEC"/>
    <w:rsid w:val="52CBA4F0"/>
    <w:rsid w:val="530E79EC"/>
    <w:rsid w:val="535EACCD"/>
    <w:rsid w:val="5395A3AC"/>
    <w:rsid w:val="53969499"/>
    <w:rsid w:val="53DB8094"/>
    <w:rsid w:val="53E00983"/>
    <w:rsid w:val="541773C5"/>
    <w:rsid w:val="541DF4ED"/>
    <w:rsid w:val="54233A0A"/>
    <w:rsid w:val="542D2984"/>
    <w:rsid w:val="54E86BE4"/>
    <w:rsid w:val="550BB805"/>
    <w:rsid w:val="553E452D"/>
    <w:rsid w:val="555E4150"/>
    <w:rsid w:val="557F400D"/>
    <w:rsid w:val="558B1910"/>
    <w:rsid w:val="55FC68FA"/>
    <w:rsid w:val="561B1BC5"/>
    <w:rsid w:val="56412112"/>
    <w:rsid w:val="573A9120"/>
    <w:rsid w:val="5741BCFE"/>
    <w:rsid w:val="575717F7"/>
    <w:rsid w:val="578F35E1"/>
    <w:rsid w:val="57D9768D"/>
    <w:rsid w:val="57DF61E9"/>
    <w:rsid w:val="581C0C1C"/>
    <w:rsid w:val="585F58DB"/>
    <w:rsid w:val="586D3596"/>
    <w:rsid w:val="58C02CFC"/>
    <w:rsid w:val="591AB6F0"/>
    <w:rsid w:val="591E831A"/>
    <w:rsid w:val="59260322"/>
    <w:rsid w:val="59558F35"/>
    <w:rsid w:val="59E60D6A"/>
    <w:rsid w:val="59F88DF3"/>
    <w:rsid w:val="5A142186"/>
    <w:rsid w:val="5A4B0059"/>
    <w:rsid w:val="5A8EBE37"/>
    <w:rsid w:val="5AD6E514"/>
    <w:rsid w:val="5AEAAC0D"/>
    <w:rsid w:val="5AEDD7CA"/>
    <w:rsid w:val="5B2AF496"/>
    <w:rsid w:val="5B5AF14C"/>
    <w:rsid w:val="5BA52209"/>
    <w:rsid w:val="5BC986C5"/>
    <w:rsid w:val="5BE758A5"/>
    <w:rsid w:val="5C0F7D35"/>
    <w:rsid w:val="5C4CE3C6"/>
    <w:rsid w:val="5CACE7B0"/>
    <w:rsid w:val="5D0529E1"/>
    <w:rsid w:val="5D0ED03A"/>
    <w:rsid w:val="5D211F5A"/>
    <w:rsid w:val="5D5AE45B"/>
    <w:rsid w:val="5D6BC711"/>
    <w:rsid w:val="5DA655DC"/>
    <w:rsid w:val="5DA81C3F"/>
    <w:rsid w:val="5DBD85CB"/>
    <w:rsid w:val="5E07819A"/>
    <w:rsid w:val="5E1E377A"/>
    <w:rsid w:val="5E2A6C2B"/>
    <w:rsid w:val="5E3BA8AD"/>
    <w:rsid w:val="5E411519"/>
    <w:rsid w:val="5E94EABC"/>
    <w:rsid w:val="5EA7481D"/>
    <w:rsid w:val="5EAA63FE"/>
    <w:rsid w:val="5EB5BC7A"/>
    <w:rsid w:val="5EBE9B37"/>
    <w:rsid w:val="5EDE9070"/>
    <w:rsid w:val="5EEFCED5"/>
    <w:rsid w:val="5EF6837A"/>
    <w:rsid w:val="5F3564EC"/>
    <w:rsid w:val="5F4CF3B8"/>
    <w:rsid w:val="5F55E829"/>
    <w:rsid w:val="5F6DDB9A"/>
    <w:rsid w:val="5F83BA58"/>
    <w:rsid w:val="5FA76571"/>
    <w:rsid w:val="5FD8C710"/>
    <w:rsid w:val="5FF0F903"/>
    <w:rsid w:val="6044D5DB"/>
    <w:rsid w:val="605C90EE"/>
    <w:rsid w:val="605D83DD"/>
    <w:rsid w:val="609079B2"/>
    <w:rsid w:val="60EBBD75"/>
    <w:rsid w:val="61490165"/>
    <w:rsid w:val="6166B634"/>
    <w:rsid w:val="61AED56C"/>
    <w:rsid w:val="61AF40A7"/>
    <w:rsid w:val="61BE788F"/>
    <w:rsid w:val="61C1937A"/>
    <w:rsid w:val="61E9D887"/>
    <w:rsid w:val="61F3F92C"/>
    <w:rsid w:val="621C2398"/>
    <w:rsid w:val="623173B2"/>
    <w:rsid w:val="6234D6D2"/>
    <w:rsid w:val="629CF587"/>
    <w:rsid w:val="62B9E172"/>
    <w:rsid w:val="62D1AAC5"/>
    <w:rsid w:val="62E95FD6"/>
    <w:rsid w:val="6309BFDD"/>
    <w:rsid w:val="630F2FE2"/>
    <w:rsid w:val="6373C753"/>
    <w:rsid w:val="63AF8482"/>
    <w:rsid w:val="63C9F76D"/>
    <w:rsid w:val="63F27AD1"/>
    <w:rsid w:val="644F6B2D"/>
    <w:rsid w:val="649D4C2E"/>
    <w:rsid w:val="64DBEF23"/>
    <w:rsid w:val="653745CE"/>
    <w:rsid w:val="654E2420"/>
    <w:rsid w:val="6562FB18"/>
    <w:rsid w:val="65698F90"/>
    <w:rsid w:val="65731B61"/>
    <w:rsid w:val="65D5CC28"/>
    <w:rsid w:val="65E5E951"/>
    <w:rsid w:val="6685D530"/>
    <w:rsid w:val="6699E83F"/>
    <w:rsid w:val="66B3C66C"/>
    <w:rsid w:val="66C67E1B"/>
    <w:rsid w:val="67044BE6"/>
    <w:rsid w:val="674343F0"/>
    <w:rsid w:val="6747709F"/>
    <w:rsid w:val="6753FD7A"/>
    <w:rsid w:val="67F9BF16"/>
    <w:rsid w:val="680901AF"/>
    <w:rsid w:val="68248BDA"/>
    <w:rsid w:val="68346674"/>
    <w:rsid w:val="683DD2AB"/>
    <w:rsid w:val="684841BA"/>
    <w:rsid w:val="685BB69A"/>
    <w:rsid w:val="6860D1A4"/>
    <w:rsid w:val="68B93EA8"/>
    <w:rsid w:val="68C8873D"/>
    <w:rsid w:val="6909B3B8"/>
    <w:rsid w:val="693AFB69"/>
    <w:rsid w:val="6941F93B"/>
    <w:rsid w:val="69565346"/>
    <w:rsid w:val="69780260"/>
    <w:rsid w:val="6982A463"/>
    <w:rsid w:val="69C73F9D"/>
    <w:rsid w:val="69CC4C4E"/>
    <w:rsid w:val="69E7698D"/>
    <w:rsid w:val="69EF5659"/>
    <w:rsid w:val="6A90A257"/>
    <w:rsid w:val="6AECD7EA"/>
    <w:rsid w:val="6B1E74C4"/>
    <w:rsid w:val="6B2E9B36"/>
    <w:rsid w:val="6B842B75"/>
    <w:rsid w:val="6BAC341E"/>
    <w:rsid w:val="6BBAE410"/>
    <w:rsid w:val="6BC68232"/>
    <w:rsid w:val="6BE34141"/>
    <w:rsid w:val="6BE70314"/>
    <w:rsid w:val="6BFF231B"/>
    <w:rsid w:val="6C3334E2"/>
    <w:rsid w:val="6C7EE96C"/>
    <w:rsid w:val="6CA33EBB"/>
    <w:rsid w:val="6D0A13CC"/>
    <w:rsid w:val="6D114802"/>
    <w:rsid w:val="6D6B205E"/>
    <w:rsid w:val="6D7EE589"/>
    <w:rsid w:val="6DBF375C"/>
    <w:rsid w:val="6DE8C5AF"/>
    <w:rsid w:val="6E3CED29"/>
    <w:rsid w:val="6E44F0AB"/>
    <w:rsid w:val="6EBB2033"/>
    <w:rsid w:val="6ED94A8E"/>
    <w:rsid w:val="6EDAD865"/>
    <w:rsid w:val="6F86314D"/>
    <w:rsid w:val="6FB68A2E"/>
    <w:rsid w:val="6FDCC6A8"/>
    <w:rsid w:val="6FDD3AE6"/>
    <w:rsid w:val="6FE289D2"/>
    <w:rsid w:val="704EF925"/>
    <w:rsid w:val="706DB700"/>
    <w:rsid w:val="70AE70EA"/>
    <w:rsid w:val="70D79019"/>
    <w:rsid w:val="7124F7DD"/>
    <w:rsid w:val="71378EE8"/>
    <w:rsid w:val="71476D48"/>
    <w:rsid w:val="71627E33"/>
    <w:rsid w:val="71FAAA19"/>
    <w:rsid w:val="72249F6F"/>
    <w:rsid w:val="725B504B"/>
    <w:rsid w:val="72894E09"/>
    <w:rsid w:val="72B183EC"/>
    <w:rsid w:val="72D1F045"/>
    <w:rsid w:val="7310D36F"/>
    <w:rsid w:val="73241E41"/>
    <w:rsid w:val="73ACED94"/>
    <w:rsid w:val="74091D91"/>
    <w:rsid w:val="74537F3F"/>
    <w:rsid w:val="747BEF1B"/>
    <w:rsid w:val="74808399"/>
    <w:rsid w:val="749E8E95"/>
    <w:rsid w:val="74B5E669"/>
    <w:rsid w:val="74C1DAB6"/>
    <w:rsid w:val="74CA3D9F"/>
    <w:rsid w:val="74CF5D2B"/>
    <w:rsid w:val="74D60AE5"/>
    <w:rsid w:val="7511E55E"/>
    <w:rsid w:val="752D36C9"/>
    <w:rsid w:val="7553FFAD"/>
    <w:rsid w:val="756032BF"/>
    <w:rsid w:val="757D9A14"/>
    <w:rsid w:val="75C46B1F"/>
    <w:rsid w:val="760A1754"/>
    <w:rsid w:val="762BCC72"/>
    <w:rsid w:val="76697703"/>
    <w:rsid w:val="766CF9DA"/>
    <w:rsid w:val="76888012"/>
    <w:rsid w:val="769BB18A"/>
    <w:rsid w:val="76D52BC1"/>
    <w:rsid w:val="76DF29ED"/>
    <w:rsid w:val="771D124F"/>
    <w:rsid w:val="77A13F52"/>
    <w:rsid w:val="77ECF9D4"/>
    <w:rsid w:val="77F255C9"/>
    <w:rsid w:val="77FCF7CC"/>
    <w:rsid w:val="7803FF2F"/>
    <w:rsid w:val="78F43F9C"/>
    <w:rsid w:val="792E7347"/>
    <w:rsid w:val="7940552D"/>
    <w:rsid w:val="797858AC"/>
    <w:rsid w:val="799053AB"/>
    <w:rsid w:val="79F23C35"/>
    <w:rsid w:val="7A570424"/>
    <w:rsid w:val="7A5A7DB3"/>
    <w:rsid w:val="7A7037E4"/>
    <w:rsid w:val="7A96BB12"/>
    <w:rsid w:val="7A9F7634"/>
    <w:rsid w:val="7AE41314"/>
    <w:rsid w:val="7AF241D1"/>
    <w:rsid w:val="7B1DC4F5"/>
    <w:rsid w:val="7B34988E"/>
    <w:rsid w:val="7B426A10"/>
    <w:rsid w:val="7B5FAD53"/>
    <w:rsid w:val="7BA541A4"/>
    <w:rsid w:val="7BECFFC8"/>
    <w:rsid w:val="7C1B9E06"/>
    <w:rsid w:val="7C456735"/>
    <w:rsid w:val="7C68B236"/>
    <w:rsid w:val="7CA40AC1"/>
    <w:rsid w:val="7CA96E28"/>
    <w:rsid w:val="7CB8FDDE"/>
    <w:rsid w:val="7D088A10"/>
    <w:rsid w:val="7D16B60C"/>
    <w:rsid w:val="7D34F8D6"/>
    <w:rsid w:val="7D3D1B9F"/>
    <w:rsid w:val="7D59E80F"/>
    <w:rsid w:val="7D78715E"/>
    <w:rsid w:val="7DC1DA4A"/>
    <w:rsid w:val="7DC8A93E"/>
    <w:rsid w:val="7E16C75A"/>
    <w:rsid w:val="7E3443C0"/>
    <w:rsid w:val="7E6DB866"/>
    <w:rsid w:val="7E7263ED"/>
    <w:rsid w:val="7E974E15"/>
    <w:rsid w:val="7E9CA878"/>
    <w:rsid w:val="7EF0FC2F"/>
    <w:rsid w:val="7F1842CD"/>
    <w:rsid w:val="7F3EA9F2"/>
    <w:rsid w:val="7F5BC946"/>
    <w:rsid w:val="7FFB0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DC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309"/>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79E"/>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79E"/>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5D1E"/>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5531"/>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6E9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6E9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6E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6E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17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179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7406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CommentReference">
    <w:name w:val="annotation reference"/>
    <w:basedOn w:val="DefaultParagraphFont"/>
    <w:uiPriority w:val="99"/>
    <w:semiHidden/>
    <w:unhideWhenUsed/>
    <w:rsid w:val="0057406D"/>
    <w:rPr>
      <w:sz w:val="16"/>
      <w:szCs w:val="16"/>
    </w:rPr>
  </w:style>
  <w:style w:type="paragraph" w:styleId="CommentText">
    <w:name w:val="annotation text"/>
    <w:basedOn w:val="Normal"/>
    <w:link w:val="CommentTextChar"/>
    <w:uiPriority w:val="99"/>
    <w:unhideWhenUsed/>
    <w:rsid w:val="0057406D"/>
    <w:pPr>
      <w:spacing w:line="240" w:lineRule="auto"/>
    </w:pPr>
    <w:rPr>
      <w:sz w:val="20"/>
      <w:szCs w:val="20"/>
      <w:lang w:val="en-CA"/>
    </w:rPr>
  </w:style>
  <w:style w:type="character" w:customStyle="1" w:styleId="CommentTextChar">
    <w:name w:val="Comment Text Char"/>
    <w:basedOn w:val="DefaultParagraphFont"/>
    <w:link w:val="CommentText"/>
    <w:uiPriority w:val="99"/>
    <w:rsid w:val="0057406D"/>
    <w:rPr>
      <w:sz w:val="20"/>
      <w:szCs w:val="20"/>
      <w:lang w:val="en-CA"/>
    </w:rPr>
  </w:style>
  <w:style w:type="paragraph" w:styleId="CommentSubject">
    <w:name w:val="annotation subject"/>
    <w:basedOn w:val="CommentText"/>
    <w:next w:val="CommentText"/>
    <w:link w:val="CommentSubjectChar"/>
    <w:uiPriority w:val="99"/>
    <w:semiHidden/>
    <w:unhideWhenUsed/>
    <w:rsid w:val="004778B7"/>
    <w:rPr>
      <w:b/>
      <w:bCs/>
      <w:lang w:val="en-US"/>
    </w:rPr>
  </w:style>
  <w:style w:type="character" w:customStyle="1" w:styleId="CommentSubjectChar">
    <w:name w:val="Comment Subject Char"/>
    <w:basedOn w:val="CommentTextChar"/>
    <w:link w:val="CommentSubject"/>
    <w:uiPriority w:val="99"/>
    <w:semiHidden/>
    <w:rsid w:val="004778B7"/>
    <w:rPr>
      <w:b/>
      <w:bCs/>
      <w:sz w:val="20"/>
      <w:szCs w:val="20"/>
      <w:lang w:val="en-CA"/>
    </w:rPr>
  </w:style>
  <w:style w:type="paragraph" w:customStyle="1" w:styleId="paragraph">
    <w:name w:val="paragraph"/>
    <w:basedOn w:val="Normal"/>
    <w:rsid w:val="002A2AA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2A2AA6"/>
  </w:style>
  <w:style w:type="character" w:customStyle="1" w:styleId="eop">
    <w:name w:val="eop"/>
    <w:basedOn w:val="DefaultParagraphFont"/>
    <w:rsid w:val="002A2AA6"/>
  </w:style>
  <w:style w:type="paragraph" w:styleId="ListParagraph">
    <w:name w:val="List Paragraph"/>
    <w:basedOn w:val="Normal"/>
    <w:uiPriority w:val="34"/>
    <w:qFormat/>
    <w:rsid w:val="005C6AE2"/>
    <w:pPr>
      <w:ind w:left="720"/>
      <w:contextualSpacing/>
    </w:pPr>
  </w:style>
  <w:style w:type="character" w:customStyle="1" w:styleId="Heading4Char">
    <w:name w:val="Heading 4 Char"/>
    <w:basedOn w:val="DefaultParagraphFont"/>
    <w:link w:val="Heading4"/>
    <w:uiPriority w:val="9"/>
    <w:rsid w:val="00355D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9553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C4EF9"/>
    <w:rPr>
      <w:color w:val="0563C1" w:themeColor="hyperlink"/>
      <w:u w:val="single"/>
    </w:rPr>
  </w:style>
  <w:style w:type="character" w:styleId="UnresolvedMention">
    <w:name w:val="Unresolved Mention"/>
    <w:basedOn w:val="DefaultParagraphFont"/>
    <w:uiPriority w:val="99"/>
    <w:semiHidden/>
    <w:unhideWhenUsed/>
    <w:rsid w:val="00C91413"/>
    <w:rPr>
      <w:color w:val="605E5C"/>
      <w:shd w:val="clear" w:color="auto" w:fill="E1DFDD"/>
    </w:rPr>
  </w:style>
  <w:style w:type="paragraph" w:styleId="Revision">
    <w:name w:val="Revision"/>
    <w:hidden/>
    <w:uiPriority w:val="99"/>
    <w:semiHidden/>
    <w:rsid w:val="009A0D3D"/>
    <w:pPr>
      <w:spacing w:after="0" w:line="240" w:lineRule="auto"/>
    </w:pPr>
  </w:style>
  <w:style w:type="table" w:styleId="TableGrid">
    <w:name w:val="Table Grid"/>
    <w:basedOn w:val="TableNormal"/>
    <w:uiPriority w:val="39"/>
    <w:rsid w:val="00AD2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5E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EDB"/>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A64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4CE"/>
    <w:rPr>
      <w:sz w:val="20"/>
      <w:szCs w:val="20"/>
    </w:rPr>
  </w:style>
  <w:style w:type="character" w:styleId="FootnoteReference">
    <w:name w:val="footnote reference"/>
    <w:basedOn w:val="DefaultParagraphFont"/>
    <w:uiPriority w:val="99"/>
    <w:semiHidden/>
    <w:unhideWhenUsed/>
    <w:rsid w:val="007A64CE"/>
    <w:rPr>
      <w:vertAlign w:val="superscript"/>
    </w:rPr>
  </w:style>
  <w:style w:type="paragraph" w:styleId="Header">
    <w:name w:val="header"/>
    <w:basedOn w:val="Normal"/>
    <w:link w:val="HeaderChar"/>
    <w:uiPriority w:val="99"/>
    <w:unhideWhenUsed/>
    <w:rsid w:val="00487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32A"/>
  </w:style>
  <w:style w:type="paragraph" w:styleId="Footer">
    <w:name w:val="footer"/>
    <w:basedOn w:val="Normal"/>
    <w:link w:val="FooterChar"/>
    <w:uiPriority w:val="99"/>
    <w:unhideWhenUsed/>
    <w:rsid w:val="00487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32A"/>
  </w:style>
  <w:style w:type="paragraph" w:styleId="NoSpacing">
    <w:name w:val="No Spacing"/>
    <w:uiPriority w:val="1"/>
    <w:qFormat/>
    <w:rsid w:val="00FD0D29"/>
    <w:pPr>
      <w:spacing w:after="0" w:line="240" w:lineRule="auto"/>
    </w:pPr>
  </w:style>
  <w:style w:type="character" w:customStyle="1" w:styleId="Heading6Char">
    <w:name w:val="Heading 6 Char"/>
    <w:basedOn w:val="DefaultParagraphFont"/>
    <w:link w:val="Heading6"/>
    <w:uiPriority w:val="9"/>
    <w:semiHidden/>
    <w:rsid w:val="00256E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6E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6E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6E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F81005"/>
    <w:rPr>
      <w:b/>
      <w:bCs/>
    </w:rPr>
  </w:style>
  <w:style w:type="character" w:styleId="Emphasis">
    <w:name w:val="Emphasis"/>
    <w:basedOn w:val="DefaultParagraphFont"/>
    <w:uiPriority w:val="20"/>
    <w:qFormat/>
    <w:rsid w:val="00F81005"/>
    <w:rPr>
      <w:i/>
      <w:iC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491">
      <w:bodyDiv w:val="1"/>
      <w:marLeft w:val="0"/>
      <w:marRight w:val="0"/>
      <w:marTop w:val="0"/>
      <w:marBottom w:val="0"/>
      <w:divBdr>
        <w:top w:val="none" w:sz="0" w:space="0" w:color="auto"/>
        <w:left w:val="none" w:sz="0" w:space="0" w:color="auto"/>
        <w:bottom w:val="none" w:sz="0" w:space="0" w:color="auto"/>
        <w:right w:val="none" w:sz="0" w:space="0" w:color="auto"/>
      </w:divBdr>
      <w:divsChild>
        <w:div w:id="171380734">
          <w:marLeft w:val="1440"/>
          <w:marRight w:val="0"/>
          <w:marTop w:val="240"/>
          <w:marBottom w:val="0"/>
          <w:divBdr>
            <w:top w:val="none" w:sz="0" w:space="0" w:color="auto"/>
            <w:left w:val="none" w:sz="0" w:space="0" w:color="auto"/>
            <w:bottom w:val="none" w:sz="0" w:space="0" w:color="auto"/>
            <w:right w:val="none" w:sz="0" w:space="0" w:color="auto"/>
          </w:divBdr>
        </w:div>
        <w:div w:id="809832829">
          <w:marLeft w:val="720"/>
          <w:marRight w:val="0"/>
          <w:marTop w:val="240"/>
          <w:marBottom w:val="0"/>
          <w:divBdr>
            <w:top w:val="none" w:sz="0" w:space="0" w:color="auto"/>
            <w:left w:val="none" w:sz="0" w:space="0" w:color="auto"/>
            <w:bottom w:val="none" w:sz="0" w:space="0" w:color="auto"/>
            <w:right w:val="none" w:sz="0" w:space="0" w:color="auto"/>
          </w:divBdr>
        </w:div>
        <w:div w:id="1546061199">
          <w:marLeft w:val="720"/>
          <w:marRight w:val="0"/>
          <w:marTop w:val="240"/>
          <w:marBottom w:val="0"/>
          <w:divBdr>
            <w:top w:val="none" w:sz="0" w:space="0" w:color="auto"/>
            <w:left w:val="none" w:sz="0" w:space="0" w:color="auto"/>
            <w:bottom w:val="none" w:sz="0" w:space="0" w:color="auto"/>
            <w:right w:val="none" w:sz="0" w:space="0" w:color="auto"/>
          </w:divBdr>
        </w:div>
      </w:divsChild>
    </w:div>
    <w:div w:id="60639866">
      <w:bodyDiv w:val="1"/>
      <w:marLeft w:val="0"/>
      <w:marRight w:val="0"/>
      <w:marTop w:val="0"/>
      <w:marBottom w:val="0"/>
      <w:divBdr>
        <w:top w:val="none" w:sz="0" w:space="0" w:color="auto"/>
        <w:left w:val="none" w:sz="0" w:space="0" w:color="auto"/>
        <w:bottom w:val="none" w:sz="0" w:space="0" w:color="auto"/>
        <w:right w:val="none" w:sz="0" w:space="0" w:color="auto"/>
      </w:divBdr>
      <w:divsChild>
        <w:div w:id="591622935">
          <w:marLeft w:val="720"/>
          <w:marRight w:val="0"/>
          <w:marTop w:val="240"/>
          <w:marBottom w:val="0"/>
          <w:divBdr>
            <w:top w:val="none" w:sz="0" w:space="0" w:color="auto"/>
            <w:left w:val="none" w:sz="0" w:space="0" w:color="auto"/>
            <w:bottom w:val="none" w:sz="0" w:space="0" w:color="auto"/>
            <w:right w:val="none" w:sz="0" w:space="0" w:color="auto"/>
          </w:divBdr>
        </w:div>
        <w:div w:id="670059299">
          <w:marLeft w:val="1440"/>
          <w:marRight w:val="0"/>
          <w:marTop w:val="240"/>
          <w:marBottom w:val="0"/>
          <w:divBdr>
            <w:top w:val="none" w:sz="0" w:space="0" w:color="auto"/>
            <w:left w:val="none" w:sz="0" w:space="0" w:color="auto"/>
            <w:bottom w:val="none" w:sz="0" w:space="0" w:color="auto"/>
            <w:right w:val="none" w:sz="0" w:space="0" w:color="auto"/>
          </w:divBdr>
        </w:div>
        <w:div w:id="1312438791">
          <w:marLeft w:val="1440"/>
          <w:marRight w:val="0"/>
          <w:marTop w:val="240"/>
          <w:marBottom w:val="0"/>
          <w:divBdr>
            <w:top w:val="none" w:sz="0" w:space="0" w:color="auto"/>
            <w:left w:val="none" w:sz="0" w:space="0" w:color="auto"/>
            <w:bottom w:val="none" w:sz="0" w:space="0" w:color="auto"/>
            <w:right w:val="none" w:sz="0" w:space="0" w:color="auto"/>
          </w:divBdr>
        </w:div>
        <w:div w:id="1632516430">
          <w:marLeft w:val="1440"/>
          <w:marRight w:val="0"/>
          <w:marTop w:val="240"/>
          <w:marBottom w:val="0"/>
          <w:divBdr>
            <w:top w:val="none" w:sz="0" w:space="0" w:color="auto"/>
            <w:left w:val="none" w:sz="0" w:space="0" w:color="auto"/>
            <w:bottom w:val="none" w:sz="0" w:space="0" w:color="auto"/>
            <w:right w:val="none" w:sz="0" w:space="0" w:color="auto"/>
          </w:divBdr>
        </w:div>
        <w:div w:id="1774519730">
          <w:marLeft w:val="720"/>
          <w:marRight w:val="0"/>
          <w:marTop w:val="240"/>
          <w:marBottom w:val="0"/>
          <w:divBdr>
            <w:top w:val="none" w:sz="0" w:space="0" w:color="auto"/>
            <w:left w:val="none" w:sz="0" w:space="0" w:color="auto"/>
            <w:bottom w:val="none" w:sz="0" w:space="0" w:color="auto"/>
            <w:right w:val="none" w:sz="0" w:space="0" w:color="auto"/>
          </w:divBdr>
        </w:div>
      </w:divsChild>
    </w:div>
    <w:div w:id="634608319">
      <w:bodyDiv w:val="1"/>
      <w:marLeft w:val="0"/>
      <w:marRight w:val="0"/>
      <w:marTop w:val="0"/>
      <w:marBottom w:val="0"/>
      <w:divBdr>
        <w:top w:val="none" w:sz="0" w:space="0" w:color="auto"/>
        <w:left w:val="none" w:sz="0" w:space="0" w:color="auto"/>
        <w:bottom w:val="none" w:sz="0" w:space="0" w:color="auto"/>
        <w:right w:val="none" w:sz="0" w:space="0" w:color="auto"/>
      </w:divBdr>
      <w:divsChild>
        <w:div w:id="37046798">
          <w:marLeft w:val="720"/>
          <w:marRight w:val="0"/>
          <w:marTop w:val="240"/>
          <w:marBottom w:val="0"/>
          <w:divBdr>
            <w:top w:val="none" w:sz="0" w:space="0" w:color="auto"/>
            <w:left w:val="none" w:sz="0" w:space="0" w:color="auto"/>
            <w:bottom w:val="none" w:sz="0" w:space="0" w:color="auto"/>
            <w:right w:val="none" w:sz="0" w:space="0" w:color="auto"/>
          </w:divBdr>
        </w:div>
        <w:div w:id="228032416">
          <w:marLeft w:val="720"/>
          <w:marRight w:val="0"/>
          <w:marTop w:val="240"/>
          <w:marBottom w:val="0"/>
          <w:divBdr>
            <w:top w:val="none" w:sz="0" w:space="0" w:color="auto"/>
            <w:left w:val="none" w:sz="0" w:space="0" w:color="auto"/>
            <w:bottom w:val="none" w:sz="0" w:space="0" w:color="auto"/>
            <w:right w:val="none" w:sz="0" w:space="0" w:color="auto"/>
          </w:divBdr>
        </w:div>
        <w:div w:id="470250075">
          <w:marLeft w:val="1440"/>
          <w:marRight w:val="0"/>
          <w:marTop w:val="240"/>
          <w:marBottom w:val="0"/>
          <w:divBdr>
            <w:top w:val="none" w:sz="0" w:space="0" w:color="auto"/>
            <w:left w:val="none" w:sz="0" w:space="0" w:color="auto"/>
            <w:bottom w:val="none" w:sz="0" w:space="0" w:color="auto"/>
            <w:right w:val="none" w:sz="0" w:space="0" w:color="auto"/>
          </w:divBdr>
        </w:div>
        <w:div w:id="1315142323">
          <w:marLeft w:val="720"/>
          <w:marRight w:val="0"/>
          <w:marTop w:val="240"/>
          <w:marBottom w:val="0"/>
          <w:divBdr>
            <w:top w:val="none" w:sz="0" w:space="0" w:color="auto"/>
            <w:left w:val="none" w:sz="0" w:space="0" w:color="auto"/>
            <w:bottom w:val="none" w:sz="0" w:space="0" w:color="auto"/>
            <w:right w:val="none" w:sz="0" w:space="0" w:color="auto"/>
          </w:divBdr>
        </w:div>
        <w:div w:id="1631782991">
          <w:marLeft w:val="1440"/>
          <w:marRight w:val="0"/>
          <w:marTop w:val="240"/>
          <w:marBottom w:val="0"/>
          <w:divBdr>
            <w:top w:val="none" w:sz="0" w:space="0" w:color="auto"/>
            <w:left w:val="none" w:sz="0" w:space="0" w:color="auto"/>
            <w:bottom w:val="none" w:sz="0" w:space="0" w:color="auto"/>
            <w:right w:val="none" w:sz="0" w:space="0" w:color="auto"/>
          </w:divBdr>
        </w:div>
      </w:divsChild>
    </w:div>
    <w:div w:id="669067917">
      <w:bodyDiv w:val="1"/>
      <w:marLeft w:val="0"/>
      <w:marRight w:val="0"/>
      <w:marTop w:val="0"/>
      <w:marBottom w:val="0"/>
      <w:divBdr>
        <w:top w:val="none" w:sz="0" w:space="0" w:color="auto"/>
        <w:left w:val="none" w:sz="0" w:space="0" w:color="auto"/>
        <w:bottom w:val="none" w:sz="0" w:space="0" w:color="auto"/>
        <w:right w:val="none" w:sz="0" w:space="0" w:color="auto"/>
      </w:divBdr>
      <w:divsChild>
        <w:div w:id="93673760">
          <w:marLeft w:val="1440"/>
          <w:marRight w:val="0"/>
          <w:marTop w:val="240"/>
          <w:marBottom w:val="0"/>
          <w:divBdr>
            <w:top w:val="none" w:sz="0" w:space="0" w:color="auto"/>
            <w:left w:val="none" w:sz="0" w:space="0" w:color="auto"/>
            <w:bottom w:val="none" w:sz="0" w:space="0" w:color="auto"/>
            <w:right w:val="none" w:sz="0" w:space="0" w:color="auto"/>
          </w:divBdr>
        </w:div>
        <w:div w:id="410857331">
          <w:marLeft w:val="1440"/>
          <w:marRight w:val="0"/>
          <w:marTop w:val="240"/>
          <w:marBottom w:val="0"/>
          <w:divBdr>
            <w:top w:val="none" w:sz="0" w:space="0" w:color="auto"/>
            <w:left w:val="none" w:sz="0" w:space="0" w:color="auto"/>
            <w:bottom w:val="none" w:sz="0" w:space="0" w:color="auto"/>
            <w:right w:val="none" w:sz="0" w:space="0" w:color="auto"/>
          </w:divBdr>
        </w:div>
        <w:div w:id="510295363">
          <w:marLeft w:val="1440"/>
          <w:marRight w:val="0"/>
          <w:marTop w:val="240"/>
          <w:marBottom w:val="0"/>
          <w:divBdr>
            <w:top w:val="none" w:sz="0" w:space="0" w:color="auto"/>
            <w:left w:val="none" w:sz="0" w:space="0" w:color="auto"/>
            <w:bottom w:val="none" w:sz="0" w:space="0" w:color="auto"/>
            <w:right w:val="none" w:sz="0" w:space="0" w:color="auto"/>
          </w:divBdr>
        </w:div>
        <w:div w:id="821965868">
          <w:marLeft w:val="1440"/>
          <w:marRight w:val="0"/>
          <w:marTop w:val="240"/>
          <w:marBottom w:val="0"/>
          <w:divBdr>
            <w:top w:val="none" w:sz="0" w:space="0" w:color="auto"/>
            <w:left w:val="none" w:sz="0" w:space="0" w:color="auto"/>
            <w:bottom w:val="none" w:sz="0" w:space="0" w:color="auto"/>
            <w:right w:val="none" w:sz="0" w:space="0" w:color="auto"/>
          </w:divBdr>
        </w:div>
        <w:div w:id="1438913443">
          <w:marLeft w:val="720"/>
          <w:marRight w:val="0"/>
          <w:marTop w:val="240"/>
          <w:marBottom w:val="0"/>
          <w:divBdr>
            <w:top w:val="none" w:sz="0" w:space="0" w:color="auto"/>
            <w:left w:val="none" w:sz="0" w:space="0" w:color="auto"/>
            <w:bottom w:val="none" w:sz="0" w:space="0" w:color="auto"/>
            <w:right w:val="none" w:sz="0" w:space="0" w:color="auto"/>
          </w:divBdr>
        </w:div>
        <w:div w:id="1447197001">
          <w:marLeft w:val="720"/>
          <w:marRight w:val="0"/>
          <w:marTop w:val="240"/>
          <w:marBottom w:val="0"/>
          <w:divBdr>
            <w:top w:val="none" w:sz="0" w:space="0" w:color="auto"/>
            <w:left w:val="none" w:sz="0" w:space="0" w:color="auto"/>
            <w:bottom w:val="none" w:sz="0" w:space="0" w:color="auto"/>
            <w:right w:val="none" w:sz="0" w:space="0" w:color="auto"/>
          </w:divBdr>
        </w:div>
        <w:div w:id="2074699967">
          <w:marLeft w:val="1440"/>
          <w:marRight w:val="0"/>
          <w:marTop w:val="240"/>
          <w:marBottom w:val="0"/>
          <w:divBdr>
            <w:top w:val="none" w:sz="0" w:space="0" w:color="auto"/>
            <w:left w:val="none" w:sz="0" w:space="0" w:color="auto"/>
            <w:bottom w:val="none" w:sz="0" w:space="0" w:color="auto"/>
            <w:right w:val="none" w:sz="0" w:space="0" w:color="auto"/>
          </w:divBdr>
        </w:div>
      </w:divsChild>
    </w:div>
    <w:div w:id="743835659">
      <w:bodyDiv w:val="1"/>
      <w:marLeft w:val="0"/>
      <w:marRight w:val="0"/>
      <w:marTop w:val="0"/>
      <w:marBottom w:val="0"/>
      <w:divBdr>
        <w:top w:val="none" w:sz="0" w:space="0" w:color="auto"/>
        <w:left w:val="none" w:sz="0" w:space="0" w:color="auto"/>
        <w:bottom w:val="none" w:sz="0" w:space="0" w:color="auto"/>
        <w:right w:val="none" w:sz="0" w:space="0" w:color="auto"/>
      </w:divBdr>
      <w:divsChild>
        <w:div w:id="1836798893">
          <w:marLeft w:val="720"/>
          <w:marRight w:val="0"/>
          <w:marTop w:val="240"/>
          <w:marBottom w:val="0"/>
          <w:divBdr>
            <w:top w:val="none" w:sz="0" w:space="0" w:color="auto"/>
            <w:left w:val="none" w:sz="0" w:space="0" w:color="auto"/>
            <w:bottom w:val="none" w:sz="0" w:space="0" w:color="auto"/>
            <w:right w:val="none" w:sz="0" w:space="0" w:color="auto"/>
          </w:divBdr>
        </w:div>
      </w:divsChild>
    </w:div>
    <w:div w:id="1050499757">
      <w:bodyDiv w:val="1"/>
      <w:marLeft w:val="0"/>
      <w:marRight w:val="0"/>
      <w:marTop w:val="0"/>
      <w:marBottom w:val="0"/>
      <w:divBdr>
        <w:top w:val="none" w:sz="0" w:space="0" w:color="auto"/>
        <w:left w:val="none" w:sz="0" w:space="0" w:color="auto"/>
        <w:bottom w:val="none" w:sz="0" w:space="0" w:color="auto"/>
        <w:right w:val="none" w:sz="0" w:space="0" w:color="auto"/>
      </w:divBdr>
    </w:div>
    <w:div w:id="1068383706">
      <w:bodyDiv w:val="1"/>
      <w:marLeft w:val="0"/>
      <w:marRight w:val="0"/>
      <w:marTop w:val="0"/>
      <w:marBottom w:val="0"/>
      <w:divBdr>
        <w:top w:val="none" w:sz="0" w:space="0" w:color="auto"/>
        <w:left w:val="none" w:sz="0" w:space="0" w:color="auto"/>
        <w:bottom w:val="none" w:sz="0" w:space="0" w:color="auto"/>
        <w:right w:val="none" w:sz="0" w:space="0" w:color="auto"/>
      </w:divBdr>
    </w:div>
    <w:div w:id="1169519454">
      <w:bodyDiv w:val="1"/>
      <w:marLeft w:val="0"/>
      <w:marRight w:val="0"/>
      <w:marTop w:val="0"/>
      <w:marBottom w:val="0"/>
      <w:divBdr>
        <w:top w:val="none" w:sz="0" w:space="0" w:color="auto"/>
        <w:left w:val="none" w:sz="0" w:space="0" w:color="auto"/>
        <w:bottom w:val="none" w:sz="0" w:space="0" w:color="auto"/>
        <w:right w:val="none" w:sz="0" w:space="0" w:color="auto"/>
      </w:divBdr>
    </w:div>
    <w:div w:id="1240091904">
      <w:bodyDiv w:val="1"/>
      <w:marLeft w:val="0"/>
      <w:marRight w:val="0"/>
      <w:marTop w:val="0"/>
      <w:marBottom w:val="0"/>
      <w:divBdr>
        <w:top w:val="none" w:sz="0" w:space="0" w:color="auto"/>
        <w:left w:val="none" w:sz="0" w:space="0" w:color="auto"/>
        <w:bottom w:val="none" w:sz="0" w:space="0" w:color="auto"/>
        <w:right w:val="none" w:sz="0" w:space="0" w:color="auto"/>
      </w:divBdr>
    </w:div>
    <w:div w:id="1500996407">
      <w:bodyDiv w:val="1"/>
      <w:marLeft w:val="0"/>
      <w:marRight w:val="0"/>
      <w:marTop w:val="0"/>
      <w:marBottom w:val="0"/>
      <w:divBdr>
        <w:top w:val="none" w:sz="0" w:space="0" w:color="auto"/>
        <w:left w:val="none" w:sz="0" w:space="0" w:color="auto"/>
        <w:bottom w:val="none" w:sz="0" w:space="0" w:color="auto"/>
        <w:right w:val="none" w:sz="0" w:space="0" w:color="auto"/>
      </w:divBdr>
      <w:divsChild>
        <w:div w:id="522018843">
          <w:marLeft w:val="720"/>
          <w:marRight w:val="0"/>
          <w:marTop w:val="240"/>
          <w:marBottom w:val="0"/>
          <w:divBdr>
            <w:top w:val="none" w:sz="0" w:space="0" w:color="auto"/>
            <w:left w:val="none" w:sz="0" w:space="0" w:color="auto"/>
            <w:bottom w:val="none" w:sz="0" w:space="0" w:color="auto"/>
            <w:right w:val="none" w:sz="0" w:space="0" w:color="auto"/>
          </w:divBdr>
        </w:div>
        <w:div w:id="1438868876">
          <w:marLeft w:val="1440"/>
          <w:marRight w:val="0"/>
          <w:marTop w:val="240"/>
          <w:marBottom w:val="0"/>
          <w:divBdr>
            <w:top w:val="none" w:sz="0" w:space="0" w:color="auto"/>
            <w:left w:val="none" w:sz="0" w:space="0" w:color="auto"/>
            <w:bottom w:val="none" w:sz="0" w:space="0" w:color="auto"/>
            <w:right w:val="none" w:sz="0" w:space="0" w:color="auto"/>
          </w:divBdr>
        </w:div>
        <w:div w:id="1767191932">
          <w:marLeft w:val="720"/>
          <w:marRight w:val="0"/>
          <w:marTop w:val="240"/>
          <w:marBottom w:val="0"/>
          <w:divBdr>
            <w:top w:val="none" w:sz="0" w:space="0" w:color="auto"/>
            <w:left w:val="none" w:sz="0" w:space="0" w:color="auto"/>
            <w:bottom w:val="none" w:sz="0" w:space="0" w:color="auto"/>
            <w:right w:val="none" w:sz="0" w:space="0" w:color="auto"/>
          </w:divBdr>
        </w:div>
        <w:div w:id="1875773145">
          <w:marLeft w:val="1440"/>
          <w:marRight w:val="0"/>
          <w:marTop w:val="240"/>
          <w:marBottom w:val="0"/>
          <w:divBdr>
            <w:top w:val="none" w:sz="0" w:space="0" w:color="auto"/>
            <w:left w:val="none" w:sz="0" w:space="0" w:color="auto"/>
            <w:bottom w:val="none" w:sz="0" w:space="0" w:color="auto"/>
            <w:right w:val="none" w:sz="0" w:space="0" w:color="auto"/>
          </w:divBdr>
        </w:div>
      </w:divsChild>
    </w:div>
    <w:div w:id="1882788397">
      <w:bodyDiv w:val="1"/>
      <w:marLeft w:val="0"/>
      <w:marRight w:val="0"/>
      <w:marTop w:val="0"/>
      <w:marBottom w:val="0"/>
      <w:divBdr>
        <w:top w:val="none" w:sz="0" w:space="0" w:color="auto"/>
        <w:left w:val="none" w:sz="0" w:space="0" w:color="auto"/>
        <w:bottom w:val="none" w:sz="0" w:space="0" w:color="auto"/>
        <w:right w:val="none" w:sz="0" w:space="0" w:color="auto"/>
      </w:divBdr>
    </w:div>
    <w:div w:id="1973319006">
      <w:bodyDiv w:val="1"/>
      <w:marLeft w:val="0"/>
      <w:marRight w:val="0"/>
      <w:marTop w:val="0"/>
      <w:marBottom w:val="0"/>
      <w:divBdr>
        <w:top w:val="none" w:sz="0" w:space="0" w:color="auto"/>
        <w:left w:val="none" w:sz="0" w:space="0" w:color="auto"/>
        <w:bottom w:val="none" w:sz="0" w:space="0" w:color="auto"/>
        <w:right w:val="none" w:sz="0" w:space="0" w:color="auto"/>
      </w:divBdr>
    </w:div>
    <w:div w:id="203969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58952a695557448b" Type="http://schemas.microsoft.com/office/2019/09/relationships/intelligence" Target="intelligenc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andards.iso.org/ittf/PubliclyAvailableStandards/c079573_ISO_IEC_19944-1_2020(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70C2-91BD-4EFA-AA37-D8A6C4C0B7D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Links>
    <vt:vector size="6" baseType="variant">
      <vt:variant>
        <vt:i4>5505093</vt:i4>
      </vt:variant>
      <vt:variant>
        <vt:i4>0</vt:i4>
      </vt:variant>
      <vt:variant>
        <vt:i4>0</vt:i4>
      </vt:variant>
      <vt:variant>
        <vt:i4>5</vt:i4>
      </vt:variant>
      <vt:variant>
        <vt:lpwstr>https://standards.iso.org/ittf/PubliclyAvailableStandards/c079573_ISO_IEC_19944-1_2020(E).zip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2021-12-06T20:14:00Z</dcterms:created>
  <dcterms:modified xsi:type="dcterms:W3CDTF">2021-12-10T04:14:00Z</dcterms:modified>
</cp:coreProperties>
</file>