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2026-03-08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aru3y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2ju05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8ffbym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rn6ej1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20"/>
          <w:footerReference w:type="default" r:id="rId3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1"/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footer" Target="footer4.xml"/><Relationship Id="rId26" Type="http://schemas.openxmlformats.org/officeDocument/2006/relationships/footer" Target="footer5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