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E7338" w14:textId="77777777" w:rsidR="00A60D67" w:rsidRDefault="00A60D67" w:rsidP="00A60D67">
      <w:r>
        <w:t>Мемуары Петра Алексеевича Кропоткина, переведенные на все основные языки, многократно издавались во всем мире. Успех книги объясняется прежде всего личностью автора революционера международного масштаба, всемирно известного ученого, участника и свидетеля многих выдающихся событий в России и в Европе. Но не только о революционной борьбе эта книга. Она – о жизни: о детстве и зрелости, о становлении личности, выборе пути, о сложных связях человека: семейных, дружеских, общественных, о его отношениях с природой. У автора Петра Кропоткина – судьба яркая, необычная. Всего, что выпало на его долю - духовные искания, непрерывный труд, борьба, многолетнее одиночное заключение и скитания по свету, события, встречи, крутые повороты в судьбе, – всего этого с избытком хватило бы на несколько человеческих жизней. Русский князь, потомственный военный, путешественник в неизведанные тогда земли и исследователь, ставший ученым с мировым именем, чиновник, веривший в возможность исправить, улучшить существующий строй, и революционер, выступивший против самых его основ, – это все он, герой книги, многоликий, вечно менявшийся, но сохранявший верность своим основным жизненным принципам. Полувековой период, о котором идет речь в "Записках революционера", – с 1840-х до 1890-х гг. – насыщен важнейшими социальными и политическими переменами в России и Европе.</w:t>
      </w:r>
    </w:p>
    <w:p w14:paraId="24A714D9" w14:textId="77777777" w:rsidR="00A60D67" w:rsidRDefault="00A60D67" w:rsidP="00A60D67"/>
    <w:p w14:paraId="38D77E2F" w14:textId="77777777" w:rsidR="00A60D67" w:rsidRDefault="00A60D67" w:rsidP="00A60D67">
      <w:r>
        <w:t>Основные даты:</w:t>
      </w:r>
    </w:p>
    <w:p w14:paraId="3E109123" w14:textId="77777777" w:rsidR="00A60D67" w:rsidRDefault="00A60D67" w:rsidP="00A60D67"/>
    <w:p w14:paraId="1C9CD12C" w14:textId="77777777" w:rsidR="00A60D67" w:rsidRDefault="00A60D67" w:rsidP="00A60D67">
      <w:r>
        <w:t>XIX век</w:t>
      </w:r>
    </w:p>
    <w:p w14:paraId="47113636" w14:textId="77777777" w:rsidR="00A60D67" w:rsidRDefault="00A60D67" w:rsidP="00A60D67">
      <w:r>
        <w:t>1841 — запрещена продажа крестьян поодиночке и без земли</w:t>
      </w:r>
    </w:p>
    <w:p w14:paraId="7A599C6A" w14:textId="77777777" w:rsidR="00A60D67" w:rsidRDefault="00A60D67" w:rsidP="00A60D67">
      <w:r>
        <w:t>1843 — запрещена покупка крестьян безземельными дворянами</w:t>
      </w:r>
    </w:p>
    <w:p w14:paraId="5AD296CD" w14:textId="77777777" w:rsidR="00A60D67" w:rsidRDefault="00A60D67" w:rsidP="00A60D67">
      <w:r>
        <w:t>1848 — крестьяне получили право выкупаться на волю с землей при продаже имения помещика за долги, а также право приобретать недвижимую собственность</w:t>
      </w:r>
    </w:p>
    <w:p w14:paraId="5BF01FE5" w14:textId="77777777" w:rsidR="00A60D67" w:rsidRDefault="00A60D67" w:rsidP="00A60D67">
      <w:r>
        <w:t>1853—1856 — Крымская война. Николай не доживает до её конца. Зимой простужается и умирает в 1855 году.</w:t>
      </w:r>
    </w:p>
    <w:p w14:paraId="260483D6" w14:textId="77777777" w:rsidR="00A60D67" w:rsidRDefault="00A60D67" w:rsidP="00A60D67">
      <w:r>
        <w:t>1851 — Открытие железнодорожного сообщения между Петербургом и Москвой.</w:t>
      </w:r>
    </w:p>
    <w:p w14:paraId="164274F2" w14:textId="77777777" w:rsidR="00A60D67" w:rsidRDefault="00A60D67" w:rsidP="00A60D67">
      <w:r>
        <w:t>1854—1855 — Оборона Севастополя.</w:t>
      </w:r>
    </w:p>
    <w:p w14:paraId="0E8D3757" w14:textId="77777777" w:rsidR="00A60D67" w:rsidRDefault="00A60D67" w:rsidP="00A60D67">
      <w:r>
        <w:t>1855 — Начало правления Александра II (до 1881).</w:t>
      </w:r>
    </w:p>
    <w:p w14:paraId="5A90CCC3" w14:textId="77777777" w:rsidR="00A60D67" w:rsidRDefault="00A60D67" w:rsidP="00A60D67">
      <w:r>
        <w:t>1870 — Завершение объединения Италии.</w:t>
      </w:r>
    </w:p>
    <w:p w14:paraId="000C2B9C" w14:textId="77777777" w:rsidR="00A60D67" w:rsidRDefault="00A60D67" w:rsidP="00A60D67">
      <w:r>
        <w:t>1871 — Завершение объединения Германии. Парижская коммуна (первое в истории правительство рабочего класса, просуществовавшее в Париже 72 дня).</w:t>
      </w:r>
    </w:p>
    <w:p w14:paraId="6DF1C02F" w14:textId="77777777" w:rsidR="00A60D67" w:rsidRDefault="00A60D67" w:rsidP="00A60D67">
      <w:r>
        <w:t>// Крепостное право — совокупность юридических норм, закрепляющих наиболее полную и суровую форму феодальной зависимости. Включает запрет крестьянам уходить со своих земельных наделов.</w:t>
      </w:r>
    </w:p>
    <w:p w14:paraId="6E66B3F9" w14:textId="77777777" w:rsidR="00A60D67" w:rsidRDefault="00A60D67" w:rsidP="00A60D67">
      <w:r>
        <w:t>1861 — Манифест об отмене крепостного права. Основной причиной данной реформы явился кризис крепостнической системы. Помимо этого, историки СССР рассматривают в качестве причины неэффективность труда крепостных крестьян.</w:t>
      </w:r>
    </w:p>
    <w:p w14:paraId="75134A78" w14:textId="77777777" w:rsidR="00A60D67" w:rsidRDefault="00A60D67" w:rsidP="00A60D67">
      <w:r>
        <w:t>1862 — Начало великих реформ.</w:t>
      </w:r>
    </w:p>
    <w:p w14:paraId="001CD6E8" w14:textId="77777777" w:rsidR="00A60D67" w:rsidRDefault="00A60D67" w:rsidP="00A60D67">
      <w:r>
        <w:t>1864 — Начало судебной реформы. Учреждение земств. Принят Университетский устав, восстановлена автономия университетов (отменена в 1884)</w:t>
      </w:r>
    </w:p>
    <w:p w14:paraId="6D6D38C0" w14:textId="77777777" w:rsidR="00A60D67" w:rsidRDefault="00A60D67" w:rsidP="00A60D67">
      <w:r>
        <w:t>1865 — Цензурная реформа.</w:t>
      </w:r>
    </w:p>
    <w:p w14:paraId="12271FFB" w14:textId="77777777" w:rsidR="00A60D67" w:rsidRDefault="00A60D67" w:rsidP="00A60D67">
      <w:r>
        <w:t>1867 — Россия продаёт Аляску США.</w:t>
      </w:r>
    </w:p>
    <w:p w14:paraId="02029636" w14:textId="77777777" w:rsidR="00A60D67" w:rsidRDefault="00A60D67" w:rsidP="00A60D67">
      <w:r>
        <w:t>1874 — Переход к всеобщей воинской повинности. «Хождение в народ».</w:t>
      </w:r>
    </w:p>
    <w:p w14:paraId="384947AC" w14:textId="77777777" w:rsidR="00A60D67" w:rsidRDefault="00A60D67" w:rsidP="00A60D67">
      <w:r>
        <w:lastRenderedPageBreak/>
        <w:t>1877—1878 — Русско-турецкая война. Берлинский конгресс.</w:t>
      </w:r>
    </w:p>
    <w:p w14:paraId="6E4F51D9" w14:textId="77777777" w:rsidR="00A60D67" w:rsidRDefault="00A60D67" w:rsidP="00A60D67">
      <w:r>
        <w:t>1881 — Убийство народовольцами Александра II. Начало царствования Александра III.</w:t>
      </w:r>
    </w:p>
    <w:p w14:paraId="7403E3CC" w14:textId="77777777" w:rsidR="00A60D67" w:rsidRDefault="00A60D67" w:rsidP="00A60D67">
      <w:r>
        <w:t>// Народная воля — революционная народническая организация, возникшая в 1879 году после раскола организации «Земля и воля» и распада террористической группы «Свобода или смерть», поставившая основной целью принуждение правительства к демократическим реформам, после которых можно было бы проводить борьбу за социальное преобразование общества. Одним из основных методов политической борьбы «Народной воли» стал террор. В частности, члены террористической фракции Народной воли рассчитывали подтолкнуть политические изменения убийством императора Александра II.</w:t>
      </w:r>
    </w:p>
    <w:p w14:paraId="5446ED96" w14:textId="77777777" w:rsidR="00A60D67" w:rsidRDefault="00A60D67" w:rsidP="00A60D67">
      <w:r>
        <w:t>1891 — Начало строительства Транссибирской железнодорожной магистрали (до 1902).</w:t>
      </w:r>
    </w:p>
    <w:p w14:paraId="401583A9" w14:textId="77777777" w:rsidR="00A60D67" w:rsidRDefault="00A60D67" w:rsidP="00A60D67">
      <w:r>
        <w:t>1894 — Восшествие на престол Николая II (до 1917).</w:t>
      </w:r>
    </w:p>
    <w:p w14:paraId="1468C104" w14:textId="77777777" w:rsidR="00A60D67" w:rsidRDefault="00A60D67" w:rsidP="00A60D67">
      <w:r>
        <w:t>1897 — Первая всероссийская перепись населения. Денежная реформа Витте.</w:t>
      </w:r>
    </w:p>
    <w:p w14:paraId="11C16908" w14:textId="77777777" w:rsidR="00A60D67" w:rsidRDefault="00A60D67" w:rsidP="00A60D67">
      <w:r>
        <w:t>1898 — I съезд Российской социал-демократической рабочей партии (РСДРП).</w:t>
      </w:r>
    </w:p>
    <w:p w14:paraId="43E722AF" w14:textId="77777777" w:rsidR="00A60D67" w:rsidRDefault="00A60D67" w:rsidP="00A60D67"/>
    <w:p w14:paraId="152A780E" w14:textId="77777777" w:rsidR="00A60D67" w:rsidRDefault="00A60D67" w:rsidP="00A60D67">
      <w:r>
        <w:t>XX век</w:t>
      </w:r>
    </w:p>
    <w:p w14:paraId="194C7AD1" w14:textId="77777777" w:rsidR="00A60D67" w:rsidRDefault="00A60D67" w:rsidP="00A60D67"/>
    <w:p w14:paraId="26107394" w14:textId="77777777" w:rsidR="00A60D67" w:rsidRDefault="00A60D67" w:rsidP="00A60D67">
      <w:r>
        <w:t>1902 — Создание партии эсеров (социалистов-революционеров)</w:t>
      </w:r>
    </w:p>
    <w:p w14:paraId="602EAB76" w14:textId="77777777" w:rsidR="00A60D67" w:rsidRDefault="00A60D67" w:rsidP="00A60D67">
      <w:r>
        <w:t>1903 — II съезд РСДРП. Раскол на «большевиков» и «меньшевиков».</w:t>
      </w:r>
    </w:p>
    <w:p w14:paraId="7974BEA2" w14:textId="77777777" w:rsidR="00A60D67" w:rsidRDefault="00A60D67" w:rsidP="00A60D67">
      <w:r>
        <w:t>// Большевики - развертывание революции, свержение царизма путем вооруженного восстания, власть рабочего класса, создание временного революционного правительства из представителей рабочих и крестьян. Меньшевики - реформирование и «улучшение», власть либеральной буржуазии, Государственную думу, как центр «революционных сил» страны.</w:t>
      </w:r>
    </w:p>
    <w:p w14:paraId="0EC234DB" w14:textId="77777777" w:rsidR="00A60D67" w:rsidRDefault="00A60D67" w:rsidP="00A60D67">
      <w:r>
        <w:t>1904—1905 — Русско-японская война.</w:t>
      </w:r>
    </w:p>
    <w:p w14:paraId="4B726D88" w14:textId="77777777" w:rsidR="00A60D67" w:rsidRDefault="00A60D67" w:rsidP="00A60D67">
      <w:r>
        <w:t xml:space="preserve">1905 — Создание партий кадетов, октябристов. 9 (22) января Кровавое воскресенье (разгон шествия петербургских рабочих к Зимнему дворцу, имевшего целью вручить царю Николаю II коллективную Петицию о рабочих нуждах). </w:t>
      </w:r>
    </w:p>
    <w:p w14:paraId="7FE0C82E" w14:textId="77777777" w:rsidR="00A60D67" w:rsidRDefault="00A60D67" w:rsidP="00A60D67">
      <w:r>
        <w:t>Первая российская революция (до 1907).</w:t>
      </w:r>
    </w:p>
    <w:p w14:paraId="6D6C7B61" w14:textId="77777777" w:rsidR="00A60D67" w:rsidRDefault="00A60D67" w:rsidP="00A60D67">
      <w:r>
        <w:t>1906 — Деятельность Государственной думы. Начало аграрной реформы Столыпина. (цель - прекращение волнений и развитие с/х)</w:t>
      </w:r>
    </w:p>
    <w:p w14:paraId="75C61D04" w14:textId="77777777" w:rsidR="00A60D67" w:rsidRDefault="00A60D67" w:rsidP="00A60D67">
      <w:r>
        <w:t>1907 — Новый избирательный закон, начало работы III Государственной думы (до 1912)</w:t>
      </w:r>
    </w:p>
    <w:p w14:paraId="4C540821" w14:textId="77777777" w:rsidR="00A60D67" w:rsidRDefault="00A60D67" w:rsidP="00A60D67">
      <w:r>
        <w:t>1914 — Вступление России в Первую мировую войну - один из самых широкомасштабных вооружённых конфликтов в истории человечества.</w:t>
      </w:r>
    </w:p>
    <w:p w14:paraId="4EC8C68F" w14:textId="77777777" w:rsidR="00A60D67" w:rsidRDefault="00A60D67" w:rsidP="00A60D67">
      <w:r>
        <w:t>1917 — Февральская революция. Отречение Николая II от престола. Временное правительство. Октябрьская революция. Начало Гражданской войны (до 1922—1923).</w:t>
      </w:r>
    </w:p>
    <w:p w14:paraId="07763D5C" w14:textId="77777777" w:rsidR="00A60D67" w:rsidRDefault="00A60D67" w:rsidP="00A60D67"/>
    <w:p w14:paraId="5E1CAAFE" w14:textId="77777777" w:rsidR="00A60D67" w:rsidRDefault="00A60D67" w:rsidP="00A60D67">
      <w:r>
        <w:t>//////////////////////////////////////////////</w:t>
      </w:r>
    </w:p>
    <w:p w14:paraId="0CD8B170" w14:textId="77777777" w:rsidR="00A60D67" w:rsidRDefault="00A60D67" w:rsidP="00A60D67"/>
    <w:p w14:paraId="701BBD06" w14:textId="77777777" w:rsidR="00A60D67" w:rsidRDefault="00A60D67" w:rsidP="00A60D67">
      <w:r>
        <w:t>Николай I</w:t>
      </w:r>
    </w:p>
    <w:p w14:paraId="732F76E1" w14:textId="77777777" w:rsidR="00A60D67" w:rsidRDefault="00A60D67" w:rsidP="00A60D67"/>
    <w:p w14:paraId="7EF07E8F" w14:textId="77777777" w:rsidR="00A60D67" w:rsidRDefault="00A60D67" w:rsidP="00A60D67">
      <w:r>
        <w:lastRenderedPageBreak/>
        <w:t>Николай I Павлович (25 июня 1796, Царское Село — 18 февраля 1855, Петербург) — император Всероссийский с 14 декабря 1825 по 18 февраля 1855 года, царь Польский и великий князь Финляндский. Третий сын императора Павла I и Марии Фёдоровны, родной брат императора Александра I, отец императора Александра II.</w:t>
      </w:r>
    </w:p>
    <w:p w14:paraId="6B3438A5" w14:textId="77777777" w:rsidR="00A60D67" w:rsidRDefault="00A60D67" w:rsidP="00A60D67"/>
    <w:p w14:paraId="4D6E0628" w14:textId="77777777" w:rsidR="00A60D67" w:rsidRDefault="00A60D67" w:rsidP="00A60D67">
      <w:r>
        <w:t xml:space="preserve">Первые шаги Николая I после коронации были весьма либеральными. Император внимательно следил за процессом над участниками декабрьского выступления и дал указание составить сводку их критических замечаний в адрес государственной администрации. Несмотря на то, что покушения на жизнь царя по существующим законам карались четвертованием, он заменил эту казнь повешением.  </w:t>
      </w:r>
    </w:p>
    <w:p w14:paraId="10EEFBE2" w14:textId="77777777" w:rsidR="00A60D67" w:rsidRDefault="00A60D67" w:rsidP="00A60D67"/>
    <w:p w14:paraId="3B41CE4A" w14:textId="77777777" w:rsidR="00A60D67" w:rsidRDefault="00A60D67" w:rsidP="00A60D67">
      <w:r>
        <w:t>Историк В. О. Ключевский дал такую общую характеристику внутренней политики Николая I: Николай поставил себе задачей ничего не переменять, не вводить ничего нового в основаниях, а только поддерживать существующий порядок, восполнять пробелы, чинить обнаружившиеся ветхости помощью практического законодательства и все это делать без всякого участия общества, даже с подавлением общественной самостоятельности, одними правительственными средствами; но он не снял с очереди тех жгучих вопросов, которые были поставлены в прежнее царствование, и, кажется, понимал их жгучесть</w:t>
      </w:r>
    </w:p>
    <w:p w14:paraId="6693C7C5" w14:textId="77777777" w:rsidR="00A60D67" w:rsidRDefault="00A60D67" w:rsidP="00A60D67"/>
    <w:p w14:paraId="4E63B711" w14:textId="77777777" w:rsidR="00A60D67" w:rsidRDefault="00A60D67" w:rsidP="00A60D67">
      <w:r>
        <w:t>Некоторые современники писали о его деспотизме. Вместе с тем, как указывают историки, казнь пяти декабристов была единственной казнью за все 30 лет царствования Николая I, в то время как, например, при Петре I и Екатерине II казни исчислялись тысячами, а при Александре II — сотнями.</w:t>
      </w:r>
    </w:p>
    <w:p w14:paraId="6272F398" w14:textId="77777777" w:rsidR="00A60D67" w:rsidRDefault="00A60D67" w:rsidP="00A60D67"/>
    <w:p w14:paraId="6EF8080D" w14:textId="77777777" w:rsidR="00A60D67" w:rsidRDefault="00A60D67" w:rsidP="00A60D67">
      <w:r>
        <w:t>Важнейшим направлением внутренней политики стала централизация власти. Для осуществления задач политического сыска в июле 1826 года был создан постоянный орган — Третье отделение личной канцелярии — секретная служба, обладавшая значительными полномочиями, начальник которой (с 1827 года) одновременно был шефом жандармов. Третье отделение возглавил А. Х. Бенкендорф, ставший одним из символов эпохи, а по его смерти (1844 год) — А. Ф. Орлов.</w:t>
      </w:r>
    </w:p>
    <w:p w14:paraId="3C59C1E6" w14:textId="77777777" w:rsidR="00A60D67" w:rsidRDefault="00A60D67" w:rsidP="00A60D67"/>
    <w:p w14:paraId="5A70730A" w14:textId="77777777" w:rsidR="00A60D67" w:rsidRDefault="00A60D67" w:rsidP="00A60D67">
      <w:r>
        <w:t>он твёрдо защищал Самодержавные устои и пресекал попытки изменить существующий строй — невзирая на революции в Европе. После подавления восстания декабристов развернул в стране масштабные мероприятия по искоренению «революционной заразы». В период правления Николая I возобновились гонения на старообрядчество.</w:t>
      </w:r>
    </w:p>
    <w:p w14:paraId="26FA2259" w14:textId="77777777" w:rsidR="00A60D67" w:rsidRDefault="00A60D67" w:rsidP="00A60D67"/>
    <w:p w14:paraId="65047065" w14:textId="77777777" w:rsidR="00A60D67" w:rsidRDefault="00A60D67" w:rsidP="00A60D67">
      <w:r>
        <w:t>Была проведена реформа управления государственной деревней и подписан «указ об обязанных крестьянах», ставшие фундаментом отмены крепостного права. Однако полного освобождения крестьян при жизни императора не состоялось.</w:t>
      </w:r>
    </w:p>
    <w:p w14:paraId="7658B824" w14:textId="77777777" w:rsidR="00A60D67" w:rsidRDefault="00A60D67" w:rsidP="00A60D67"/>
    <w:p w14:paraId="449D3B08" w14:textId="77777777" w:rsidR="00A60D67" w:rsidRDefault="00A60D67" w:rsidP="00A60D67">
      <w:r>
        <w:t>Умер 18 февраля (2 марта) 1855 года. Согласно официальной версии — вследствие пневмонии (простудился, принимая парад в лёгком мундире, будучи уже больным гриппом).</w:t>
      </w:r>
    </w:p>
    <w:p w14:paraId="5EEE88C8" w14:textId="77777777" w:rsidR="00A60D67" w:rsidRDefault="00A60D67" w:rsidP="00A60D67"/>
    <w:p w14:paraId="0002498F" w14:textId="77777777" w:rsidR="00A60D67" w:rsidRDefault="00A60D67" w:rsidP="00A60D67">
      <w:r>
        <w:t>/////////////////////////////////////</w:t>
      </w:r>
    </w:p>
    <w:p w14:paraId="72CCB1D0" w14:textId="77777777" w:rsidR="00A60D67" w:rsidRDefault="00A60D67" w:rsidP="00A60D67"/>
    <w:p w14:paraId="31CE619D" w14:textId="77777777" w:rsidR="00A60D67" w:rsidRDefault="00A60D67" w:rsidP="00A60D67">
      <w:r>
        <w:t>Александр II</w:t>
      </w:r>
    </w:p>
    <w:p w14:paraId="55839EC6" w14:textId="77777777" w:rsidR="00A60D67" w:rsidRDefault="00A60D67" w:rsidP="00A60D67"/>
    <w:p w14:paraId="356EEA7F" w14:textId="77777777" w:rsidR="00A60D67" w:rsidRDefault="00A60D67" w:rsidP="00A60D67">
      <w:r>
        <w:t>Александр II Николаевич (17 апреля 1818, Москва — 1 марта 1881, Санкт-Петербург) — Император Всероссийский, Царь Польский и Великий князь Финляндский (1855—1881) из династии Романовых. Старший сын сначала великокняжеской, а с 1825 года императорской четы Николая Павловича и Александры Фёдоровны.</w:t>
      </w:r>
    </w:p>
    <w:p w14:paraId="7B26D86F" w14:textId="77777777" w:rsidR="00A60D67" w:rsidRDefault="00A60D67" w:rsidP="00A60D67"/>
    <w:p w14:paraId="1C4A1369" w14:textId="77777777" w:rsidR="00A60D67" w:rsidRDefault="00A60D67" w:rsidP="00A60D67">
      <w:r>
        <w:t>С начала 1860-х годов в стране начался экономический кризис, что ряд экономических историков связывает с отказом Александра II от промышленного протекционизма и переходом к либеральной политике во внешней торговле Свидетельством медленного промышленного роста в этот период может служить производство чугуна, увеличение которого лишь ненамного опережало рост населения и заметно отставало от показателей других стран.</w:t>
      </w:r>
    </w:p>
    <w:p w14:paraId="60D76B00" w14:textId="77777777" w:rsidR="00A60D67" w:rsidRDefault="00A60D67" w:rsidP="00A60D67"/>
    <w:p w14:paraId="4330C042" w14:textId="77777777" w:rsidR="00A60D67" w:rsidRDefault="00A60D67" w:rsidP="00A60D67">
      <w:r>
        <w:t>Единственной отраслью, которая быстро развивалась, был железнодорожный транспорт: сеть железных дорог в стране стремительно росла, что стимулировало также собственное паровозо- и вагоностроение. Однако развитие железных дорог сопровождалось множеством злоупотреблений и ухудшением финансового положения государства.</w:t>
      </w:r>
    </w:p>
    <w:p w14:paraId="404C74F9" w14:textId="77777777" w:rsidR="00A60D67" w:rsidRDefault="00A60D67" w:rsidP="00A60D67"/>
    <w:p w14:paraId="50305BDB" w14:textId="77777777" w:rsidR="00A60D67" w:rsidRDefault="00A60D67" w:rsidP="00A60D67">
      <w:r>
        <w:t>В царствование Александра II Россия вернулась к политике всемерного расширения Российской империи, ранее характерной для царствования Екатерины II. За этот период к России были присоединены Средняя Азия, Северный Кавказ, Дальний Восток, Бессарабия, Батуми.</w:t>
      </w:r>
    </w:p>
    <w:p w14:paraId="6A40D3DF" w14:textId="77777777" w:rsidR="00A60D67" w:rsidRDefault="00A60D67" w:rsidP="00A60D67"/>
    <w:p w14:paraId="540D00C1" w14:textId="77777777" w:rsidR="00A60D67" w:rsidRDefault="00A60D67" w:rsidP="00A60D67">
      <w:r>
        <w:t xml:space="preserve"> 1 (13) марта 1881, в 3 часа 35 минут пополудни, скончался в Зимнем дворце вследствие смертельного ранения, полученного на набережной Екатерининского канала (Петербург) около 2 часов 25 минут пополудни[51] в тот же день, — от взрыва бомбы (второй в ходе покушения), брошенной под его ноги народовольцем Игнатием Гриневицким; погиб в тот день, когда был намерен одобрить конституционный проект М. Т. Лорис-Меликова (КАКОЙ?)</w:t>
      </w:r>
    </w:p>
    <w:p w14:paraId="11E2D7CA" w14:textId="77777777" w:rsidR="00A60D67" w:rsidRDefault="00A60D67" w:rsidP="00A60D67">
      <w:r>
        <w:t xml:space="preserve"> </w:t>
      </w:r>
    </w:p>
    <w:p w14:paraId="467D1488" w14:textId="77777777" w:rsidR="00A60D67" w:rsidRDefault="00A60D67" w:rsidP="00A60D67">
      <w:r>
        <w:t>///////////////////////////////////////</w:t>
      </w:r>
    </w:p>
    <w:p w14:paraId="47898F6E" w14:textId="77777777" w:rsidR="00A60D67" w:rsidRDefault="00A60D67" w:rsidP="00A60D67"/>
    <w:p w14:paraId="035049A1" w14:textId="77777777" w:rsidR="00A60D67" w:rsidRDefault="00A60D67" w:rsidP="00A60D67">
      <w:r>
        <w:t>Николай II</w:t>
      </w:r>
    </w:p>
    <w:p w14:paraId="3A2550B9" w14:textId="77777777" w:rsidR="00A60D67" w:rsidRDefault="00A60D67" w:rsidP="00A60D67"/>
    <w:p w14:paraId="44969BA1" w14:textId="77777777" w:rsidR="00A60D67" w:rsidRDefault="00A60D67" w:rsidP="00A60D67">
      <w:r>
        <w:t xml:space="preserve">Николай II Александрович (6 мая 1868, Царское Село — 17 июля 1918, Екатеринбург) — последний император Всероссийский, Царь Польский и великий князь Финляндский (20 октября 1894 года — 2 марта 1917 года). Из династии Романовых. </w:t>
      </w:r>
    </w:p>
    <w:p w14:paraId="60DD58D6" w14:textId="77777777" w:rsidR="00A60D67" w:rsidRDefault="00A60D67" w:rsidP="00A60D67"/>
    <w:p w14:paraId="26A5F26B" w14:textId="77777777" w:rsidR="00A60D67" w:rsidRDefault="00A60D67" w:rsidP="00A60D67">
      <w:r>
        <w:t>Правление Николая II было ознаменовано экономическим развитием России и одновременно — ростом в ней социально-политических противоречий, революционного движения, вылившегося в революцию 1905—1907 годов и революцию 1917 года; во внешней политике — экспансией на Дальнем Востоке, войной с Японией, а также участием России в военных блоках европейских держав и Первой мировой войне.</w:t>
      </w:r>
    </w:p>
    <w:p w14:paraId="4751C332" w14:textId="77777777" w:rsidR="00A60D67" w:rsidRDefault="00A60D67" w:rsidP="00A60D67"/>
    <w:p w14:paraId="26BA2437" w14:textId="77777777" w:rsidR="005174E0" w:rsidRDefault="00A60D67" w:rsidP="00A60D67">
      <w:r>
        <w:t xml:space="preserve">Николай II отрёкся от престола в ходе Февральской революции 1917 года и находился вместе с семьей под домашним арестом в царскосельском дворце. Летом 1917 года, по решению Временного правительства, был </w:t>
      </w:r>
      <w:r>
        <w:lastRenderedPageBreak/>
        <w:t>вместе с семьей отправлен в ссылку в Тобольск, а весной 1918 года перемещён большевиками в Екатеринбург, где был расстрелян вместе с семьёй и приближенными в июле 1918 года.</w:t>
      </w:r>
      <w:bookmarkStart w:id="0" w:name="_GoBack"/>
      <w:bookmarkEnd w:id="0"/>
    </w:p>
    <w:sectPr w:rsidR="005174E0" w:rsidSect="00A60D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67"/>
    <w:rsid w:val="005174E0"/>
    <w:rsid w:val="00A6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927A"/>
  <w15:chartTrackingRefBased/>
  <w15:docId w15:val="{AB8BF222-156C-42FF-A0C5-E110BF99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Макаренко</dc:creator>
  <cp:keywords/>
  <dc:description/>
  <cp:lastModifiedBy>Егор Макаренко</cp:lastModifiedBy>
  <cp:revision>1</cp:revision>
  <dcterms:created xsi:type="dcterms:W3CDTF">2016-04-12T09:40:00Z</dcterms:created>
  <dcterms:modified xsi:type="dcterms:W3CDTF">2016-04-12T09:41:00Z</dcterms:modified>
</cp:coreProperties>
</file>