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0B" w:rsidRPr="0038067D" w:rsidRDefault="0074480B" w:rsidP="0074480B">
      <w:pPr>
        <w:shd w:val="clear" w:color="auto" w:fill="FFFFFF"/>
        <w:spacing w:after="0" w:line="312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ЧАСТЬ 1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 чем недостаточность планетарной модели атома Резерфорда?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Модель атома Резерфорда неустойчива.”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 чем недостаточность модели атома Томсона?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Максимальный внутриатомный потенциал в модели Томсона слишком мал.”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правильное описание изменений спектральных термов с увеличением их порядковых номеров.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Уменьшаясь по модулю, остаются положительными.”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Частота (волновое число) каждой спектральной линии выражается через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разность двух спектральных термов.”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выражение, связывающее спектральный терм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n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proofErr w:type="spellEnd"/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энергию соответствующего атомарного уровня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E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n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:”1”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Имеются ли среди постулатов Бора утверждения о существовании стационарных состояний (А), скачкообразном изменении энергии при переходе между стационарными состояниями (В) и о квантовом характере теплового излучения нагретых тел (С)? :” Имеются утверждения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А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и В.”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Какова в теории Бора природа сил, удерживающих электрон на стационарной орбите?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Электростатические кулоновские силы.”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Чем в теории Бора объясняется нарушение законов классической электродинамики: отсутствие излучения при ускоренном движении электрона вокруг ядра?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Ничем. Это отсутствие просто постулируется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.”</w:t>
      </w:r>
      <w:proofErr w:type="gramEnd"/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величину, которая не изменяется для любых стационарных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боровских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состояний. Она должна соответствовать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бальмеровскому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виду спектральных термов атома водорода.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”4”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формулу, правильно выражающую связь между разностью энергий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боровских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стационарных состояний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En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Em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и длиной волны света, излучаемого при переходе между ними.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”5”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Из представленного списка выберите размерность постоянной Ридберга.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1/см”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Как связаны между собой: теоретическое значение постоянной Ридберга, рассчитанное из условия неподвижности атомного ядра и ее экспериментальное значение?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всегда больше ее экспериментального значения.”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выражение для расчета постоянной Ридберга R в предположении о неподвижности атомного ядра в системе единиц СГС.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”1”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Укажите атом, для которого разница экспериментального значения постоянной Ридберга и ее теоретического значения, рассчитанного из условия неподвижности атомного ядра, минимальна.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Однократный ион гелия.”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Согласно теории Бора скорость движения электрона на первой стационарной орбите составляет от скорости света в вакууме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менее 1%.”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Значение радиуса первой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боровской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орбиты наиболее близко к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5.3· 10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-9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см”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Для какого из стационарных состояний полная энергия электрона в атоме водорода равна половине его потенциальной энергии?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любого.”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атомы являющиеся водородоподобными.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Дейтерий.”;” Трехкратно ионизованный бериллий.”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атомы, которые не являются водородоподобными.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Гелий.”;” Однократно ионизованный тритий.”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Энергия ионизации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атомa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водорода из основного состояния равна Е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. Какую минимальную энергию нужно затратить, чтобы электрон перешел из основного в первое возбужденное состояние?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Е = 0,75 Е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Энергия ионизации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атомa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водорода из основного состояния равна Е&lt;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sub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&gt;0&lt;/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sub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&gt;. Какую минимальную энергию нужно затратить, чтобы электрон перешел из основного во второе возбужденное состояние?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Е = 0,89 Е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Энергия ионизации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атомa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водорода из первого возбужденного состояния равна Е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. Какую минимальную энергию нужно затратить, чтобы электрон перешел из первого возбужденного в третье возбужденное состояние?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Е = 0,75 Е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изображена схема энергетических уровней атома водорода. Во сколько раз энергия излучения второй линии (Е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)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Лаймана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энергии кванта первой линии (Е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) этой серии?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Е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/ Е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≈ 1,18”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Сравните длины волн второй линии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Пашена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(λ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), третьей линии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Бальмера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(λ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) и четвертой линии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Лаймана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(λ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 в спектре испускания атома водорода.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&gt;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&gt;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Сравните длины волн первой линии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Пашена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(λ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), второй линии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Бальмера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(λ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) и третьей линии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Лаймана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(λ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 в спектре испускания атома водорода.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&gt;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&gt;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представлена гипотетическая схема энергетических уровней атома. Выберите выражения, по которым можно определить частоту второй линии серии А.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А1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- 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С1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”;”ν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А3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- 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С1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”;”ν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А4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- 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С2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представлена гипотетическая схема энергетических уровней атома. Выберите выражения, по которым можно определить частоту первой линии серии В.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B3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- 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С2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представлена гипотетическая схема энергетических уровней атома. Выберите выражения с помощью которых нельзя определить частоту второй линии серии А.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А5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- 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D2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”;”ν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А2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+ 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С3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- 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D2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представлена гипотетическая схема энергетических уровней атома. Выберите выражения с помощью которых нельзя определить частоту второй линии серии В.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А4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- 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D1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- 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С1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”;”ν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А1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- ν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D1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На рисунке представлена гипотетическая схема энергетических уровней атома. Выберите линию, частота которой может быть определена комбинацией частот третьей линии серии B и первой линии серии D.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Вторая линия серии В.”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представлена гипотетическая схема энергетических уровней атома. Выберите линию, частота которой может быть определена комбинацией частот третьей линии серии А и первой линии серии С.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Вторая линия серии А.”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из частоты четвертой линии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Лаймана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вычесть частоту третьей линии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Бальмера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, то получится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частота первой линии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Лаймана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из частоты пятой линии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Бальмера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вычесть частоту третьей линии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Брекетта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, то получится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частота второй линии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Бальмера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представлена гипотетическая схема энергетических уровней атома. Каково максимальное число спектральных линий (разных длин волн), наблюдаемых в спектре испускания в диапазоне от 1,25 эВ до 5,25 эВ?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”5”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представлена гипотетическая схема энергетических уровней атома. Каково максимальное число спектральных линий (разных длин волн), наблюдаемых в спектре испускания в диапазоне от 3,75 эВ до 5,25 эВ?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”2”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представлена гипотетическая схема энергетических уровней атома и соответствующий ей спектр испускания. Выберите правильное обозначение выделенных линий.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1 - H;   2 - E;   3 – F”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изображен гипотетический спектр. Выберите вариант возможного выделения спектральных линий одной серии.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GKMNO”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Исходя из схемы энергетических уровней атома водорода, определите, какие линии в спектре испускания попадают в видимый диапазон?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6, 7, 8, 9”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На рисунке представлено выражение из теории Бора для определения частот спектральных линий серии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Брэкетта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 любой спектральной серии имеется первая линия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и граница серии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гр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 Выберите правильное утверждение о свойствах линий одной спектральной серии.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&gt;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гр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; линии гуще вблизи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гр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 спектре поглощения холодного водорода наблюдаются только линии серии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Лаймана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Из представленного списка выберите спектральную линию с минимальной длиной волны.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Вторая линия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Лаймана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правильное название спектральной линии, испускаемой атомом водорода при указанном на рисунке энергетическом переходе.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Вторая линия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Бальмера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Исходя из схемы энергетических уровней атома водорода, определите, какая из величин должна использоваться для определения энергии ионизации из первого возбужденного состояния?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Частота границы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Бальмера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Сравните первый (U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 и второй (U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 потенциалы возбуждения атома водорода и его потенциал ионизации U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U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&gt; U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&gt; U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По приведенной на рисунке экспериментальной вольтамперной характеристике из опыта Франка-Герца, определите величину первого потенциала возбуждения атома. :” 5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По приведенной на рисунке экспериментальной вольтамперной характеристике из опыта Франка-Герца, определите величину задерживающего потенциала сетка-анод. :” 2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По приведенной на рисунке экспериментальной вольтамперной характеристике из опыта Франка-Герца, определите величину внешней контактной разности потенциалов. :” 1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из предложенных известных значений длин волн подходящие для вычисления энергии ионизации атома водорода из основного состояния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длины волн первой линии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Лаймана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и границы серии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Бальмера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Исходя из схемы энергетических уровней атома водорода, определите его энергию ионизации из третьего возбужденного состояния.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+ 0,8 эВ”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Исходя из схемы энергетических уровней атома водорода, определите его энергию ионизации из второго возбужденного состояния.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+1,5 эВ”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Исходя из схемы энергетических уровней атома водорода, определите его энергию ионизации из первого возбужденного состояния.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+1,5 эВ”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Исходя из схемы энергетических уровней атома водорода, определите его энергию ионизации из основного состояния.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+1,5 эВ”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Атом водорода переведен в третье возбужденное состояние. Какое максимальное число спектральных линий может наблюдаться в спектре испускания при его релаксации?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”6”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Атом водорода переведен во второе возбужденное состояние. Какое максимальное число спектральных линий может наблюдаться в спектре испускания при его релаксации?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”3”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Атом  водорода возбужден в состояние с главным квантовым числом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n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. При его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излучательной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рекомбинации в общем случае может образовываться 10 спектральных линий. Определите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n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”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n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5”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Атом  водорода возбужден в состояние с главным квантовым числом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n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. При его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излучательной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рекомбинации в общем случае может образовываться 15 спектральных линий. Определите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n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n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6”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При подстановке в знаменатель приведенной формулы произведения массы покоя электрона на скорость света в вакууме, длина волны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де-Бройля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переходит в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комптоновскую длину волны.”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Электрон, протон и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α-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частица разгоняются одной и той же разностью потенциалов. Сравните их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де-Бройлевские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длины волн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e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,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p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,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α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соответственно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α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&lt;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p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&lt;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e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"Электронная пушка" создает параллельный пучок электронов одинаковой скорости. Как изменится длина волны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де-Бройля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электронов при увеличении ускоряющего напряжения (U) в два раза?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Уменьшится в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sqrt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(2) раз.”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Протон (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p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) и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α-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частица движутся с одинаковыми импульсами. Выберите правильное значение для отношения их длин волн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де-Бройля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(λ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p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/λ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α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p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/λ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α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= 1”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Определите кинетическую энергию (W) протона,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дебройлевская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длина волны которого равна 1А.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W ≈ 0,08 эВ”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Определите кинетическую энергию (W) электрона,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дебройлевская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длина волны которого равна 1А.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W ≈ 150 эВ”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Определите кинетическую энергию (W) α-частицы,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дебройлевская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длина волны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которй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равна 0,1А.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W ≈ 8 эВ”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Смысл n-ой стационарной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боровской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орбиты радиуса R с точки зрения теории корпускулярно-волнового дуализма заключается в том, что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дебройлевская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длина волны электрона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образует стоячую волну с числом узлов 2n.”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Сколько узлов имеет радиальная зависимость волной функции электрона в атоме водорода в основном состоянии?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Два.”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Сколько узлов имеет радиальная зависимость волной функции электрона в атоме водорода в первом возбужденном состоянии?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Четыре”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верное условие для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дебройлевской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длины волны электрона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e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, находящегося на второй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боровской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орбите радиусом R.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e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= πR;”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верное условие для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дебройлевской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длины волны электрона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e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, находящегося на четвертой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боровской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орбите радиусом R.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e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e = πR/2”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Укажите сопряженные переменные, составляющие пары в соотношениях неопределенностей Гейзенберга.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Энергия и время. Импульс и координата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.”</w:t>
      </w:r>
      <w:proofErr w:type="gramEnd"/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Соотношения неопределенностей Гейзенберга связывают произведения неопределенностей двух физических величин (координата-импульс; энергия-время)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с постоянной Планка.”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Соотношения неопределенностей Гейзенберга утверждают, что произведения неопределенностей двух физических величин (координата-импульс; энергия-время)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... не может быть меньше постоянной Планка (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h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Атом излучает фотон с длиной волны 5500 А. Известно, что время излучения составляет 0.01 мкс. С какой примерно точностью может быть определено местонахождение данного фотона в направлении его движения?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3 метра”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 опыте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Дэвиссона-Джермера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1927г. Наблюдалась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дифракция электронного пучка.”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 опыте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Дэвиссона-Джермера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по дифракции электронов на монокристалле никеля выполнения условия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Вульфа-Брэггов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добивались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изменяя угол наблюдения.”;” изменяя ориентацию монокристалла.”;” изменяя ускоряющую разность потенциалов.”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Учитывая, что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де-бройлевская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длина волны электронов в опыте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Дэвиссона-Джермера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составляла 0.165 нм при напряжении 54 В, постоянную решетки монокристалла выбирают порядка :” 2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А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Два квантово-механических оператора называются коммутирующими, если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их произведение подчиняется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перестановочному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закону.”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Принцип суперпозиции выполняется для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самой пси-функции.”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Среди указанных пар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квантовомеханических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операторов выберите ту, в которой представлены коммутирующие операторы.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Операторы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х-проекции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импульса 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у-проекции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координаты.”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Квантово-механическая интерпретация волн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де-Бройля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плотности вероятности обнаружения соответствующей частицы касается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квадрата модуля амплитуды пси-функции.”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два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квантовомеханических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оператора коммутируют, то соответствующие им наблюдаемые физические величины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могут быть определены одновременно с заданной точностью.”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Какие решения уравнения Шредингера называют стационарными?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Которые получаются, если оператор потенциальной энергии не зависит явным образом от времени.”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Приведенное на рисунке уравнение Шредингера записано для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частицы в отсутствие силовых полей.”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Приведенное на рисунке уравнение Шредингера для стационарных состояний в квадратных скобках содержит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оператор полной энергии в нерелятивистском приближении.”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На рисунке представлены графики распределения по координате квадрата модуля  пси-функции для некоторой частицы. Выберите графики, отвечающие состояниям частицы в потенциальной яме с бесконечно высокими стенками шириной 2L.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1 и 3”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Вероятность обнаружить электрон на участке (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a,b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) одномерной потенциальной ямы шириной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с бесконечно высокими стенками вычисляется по формуле Ω = 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a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∫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b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 ω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dx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, где ω - плотность вероятности, определяемая пси - функцией. Если пси - функция имеет вид, указанный на рисунке, то вероятность обнаружения электрона на участке 1/6 L&lt;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&lt; L равна:” Ω = 5/6”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Вероятность обнаружить электрон на участке (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a,b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) одномерной потенциальной ямы шириной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с бесконечно высокими стенками вычисляется по формуле Ω = 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a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∫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b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 ω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dx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, где ω - плотность вероятности, определяемая пси - функцией. Если пси - функция имеет вид, указанный на рисунке, то вероятность обнаружения электрона на участке 2/3 L&lt;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&lt; 5/6 L:” Ω = 1/6”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Частица находится в потенциальной яме с абсолютно непроницаемыми стенками шириной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 Определить вероятность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(ω) 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пребывания частицы в интервале от 0,3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до 0,4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, если энергия частицы соответствует четвертому возбужденному состоянию.:” ω=0,10”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Частица находится в потенциальной яме с абсолютно непроницаемыми стенками шириной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 Определить вероятность (ω) пребывания частицы в интервале от 1/3l до 1/2l, если энергия частицы соответствует второму возбужденному состоянию.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ω = 1/6”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Частица находится в потенциальной яме с абсолютно непроницаемыми стенками шириной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во втором возбужденном состоянии. Определить вероятност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ь(</w:t>
      </w:r>
      <w:proofErr w:type="spellStart"/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ω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 пребывания частицы в интервале от 1/3l до 2/3l. :” ω = 1/3”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Частица находится в потенциальной яме с абсолютно непроницаемыми стенками шириной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 четвертом возбужденном состоянии. Определить вероятность (ω) пребывания частицы в интервале от 0,3l до 0,7l.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ω = 2/5”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Частица находится в потенциальной яме с абсолютно непроницаемыми стенками шириной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во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первом возбужденном состоянии. Определить вероятность (ω) пребывания частицы в интервале от 1/4l до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ω = 0,75”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Частица находится в потенциальной яме с абсолютно непроницаемыми стенками шириной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 третьем возбужденном состоянии. Определить вероятность (ω) пребывания частицы в интервале от 0,25l до 0,625l.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ω = 0,375”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Частица находится в потенциальной яме с абсолютно непроницаемыми стенками шириной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 третьем возбужденном состоянии. Определить вероятность (ω) пребывания частицы в интервале от 0,625l до 0,75l.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ω = 0,125”</w:t>
      </w:r>
    </w:p>
    <w:p w:rsidR="0074480B" w:rsidRPr="0038067D" w:rsidRDefault="0074480B" w:rsidP="007448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Частица находится в потенциальной яме с абсолютно непроницаемыми стенками шириной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 четвертом возбужденном состоянии. Определить вероятность (ω) пребывания частицы в интервале от 0,3l до 0,8l.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 ω = 1/2”</w:t>
      </w:r>
    </w:p>
    <w:p w:rsidR="0074480B" w:rsidRPr="0038067D" w:rsidRDefault="0074480B" w:rsidP="0074480B">
      <w:pPr>
        <w:shd w:val="clear" w:color="auto" w:fill="FFFFFF"/>
        <w:spacing w:after="0" w:line="312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ЧАСТЬ</w:t>
      </w:r>
      <w:proofErr w:type="gramStart"/>
      <w:r w:rsidRPr="0038067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</w:t>
      </w:r>
      <w:proofErr w:type="gramEnd"/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Укажите кратность вырождения уровней атома водорода без учета спина.:”n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Укажите кратность вырождения уровней атома водорода с учетом спина.:”2n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ВСЕ квантовые числа, по которым наблюдается вырождение в атоме водорода.:”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- орбитальное квантовое число.”;”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m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- магнитное квантовое число.”;”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s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- спиновое квантовое число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.”</w:t>
      </w:r>
      <w:proofErr w:type="gramEnd"/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Укажите тонкую структуру спектральных линий водорода из серий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Лаймана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Бальмера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Лаймана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- дублет;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Бальмера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- квинтет.”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Укажите причину снятия вырождения по орбитальному квантовому числу в многоэлектронных атомах.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Наличие электронного остова.”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ВСЕ квантовые числа, по которым наблюдается вырождение в атоме натрия.:”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m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- магнитное квантовое число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.”</w:t>
      </w:r>
      <w:proofErr w:type="gramEnd"/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Укажите причину тонкой структуры спектральных линий.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Спин-орбитальное взаимодействие.”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все возможные значения внутреннего квантового числа (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j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) для системы двух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р-электронов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.:”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j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2;”;”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j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1;”;”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j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0;”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Укажите правильную мультиплетность спектральных линий главной серии щелочных металлов.:”2;”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Укажите правильную мультиплетность спектральных линий резкой серии щелочных металлов.:”2;”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Укажите правильную мультиплетность спектральных линий диффузной серии щелочных металлов.:” 3;”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Главная и резкая серии щелочных металлов состоят из дублетных линий. Как изменяется разность частот между компонентами дублета при увеличении номера линии в обеих сериях?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 главной - уменьшается; в резкой - не изменяется.”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Сравните длины волн границ трех основных спектральных серий щелочных металлов (главной -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, резкой -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и диффузной -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):”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&lt;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=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;”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Сравните длины волн первых линий трех основных спектральных серий щелочных металлов (главной -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, резкой -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и диффузной -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):”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&lt;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&lt; λ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;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На рисунке представлена форма спектрального терма щелочного металла. Как зависит поправка &lt;Δ&gt; от орбитального квантового числа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?:” Уменьшается с ростом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правильное обозначение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излучательных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переходов главной серии щелочных металлов.:”2”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правильное обозначение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излучательных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переходов первой побочной (резкой) серии щелочных металлов.:”1”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правильное обозначение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излучательных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переходов второй побочной (диффузной) серии щелочных металлов.:”3”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( 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с учетом правил отбора) переход или переходы, происходящие с излучением квантов электромагнитной энергии.:”1”;”2”;”4”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При переходах электрона в атоме с одного энергетического уровня на другой, закон сохранения момента импульса накладывает определенные ограничения (правила отбора). В энергетической схеме атома водорода запрещенным переходом является:” 4d → 2s;”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При переходах электрона в атоме с одного энергетического уровня на другой, закон сохранения момента импульса накладывает определенные ограничения (правила отбора). В энергетической схеме атома водорода запрещенным переходом является:” 4s → 3d;”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возможные значения спинового квантового числа для системы, состоящей из нечетного числа фермионов.:”1/2”;”3/2”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возможные значения спинового квантового числа для системы, состоящей из бозонов.:”0”;”1”;”3”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правильное обозначение терма основного состояния водорода.:”1”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правильный вид спектрального терма первого возбужденного состояния лития.:”3”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правильный вид спектрального терма основного состояния натрия.:”4”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ВСЕ правила отбора для орбитального и внутреннего квантовых чисел, выполняющиеся при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излучательном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переходе, разрешенном в дипольном приближении.:”2”;”3”;”4”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Из указанных на рисунке элементов выберите те, которые имеют идентичную электронную конфигурацию внешней оболочки.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Бериллий и магний.”;” Углерод и кремний.”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По заданной тройке квантовых чисел: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n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3,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0,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s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0 выберите правильное название элемента, основное состояние которого соответствует этим значениям.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Магний.”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На рисунке представлен терм основного состояния бора. Выберите соответствующую этому состоянию совокупность квантовых чисел.:”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n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2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;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1 ;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j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1/2 ;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s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- 1/2.”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На рисунке представлен терм основного состояния бериллия. Выберите соответствующую этому состоянию совокупность квантовых чисел.:”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n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2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;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0 ;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j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0 ;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s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0.”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На рисунке представлен терм основного состояния кислорода. Выберите соответствующую этому состоянию совокупность квантовых чисел.:”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n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2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;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1 ;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j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2 ;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s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1.”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По обозначению приведенного на рисунке терма основного состояния определите полное число электронов (N) на этом уровне и их суммарное спиновое квантовое число (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s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).:” N = 5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;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s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1/2”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правильные значения орбитального квантового числа (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 и спинового квантового числа (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s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) для атома ртути в указанном возбужденном состоянии.:”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l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0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;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s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1”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представлен левый верхний угол периодической системы элементов Менделеева с указанием порядковых номеров элементов. Выберите элемент, атом которого в основном состоянии имеет указанный энергетический терм.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Алюминий.”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Укажите вариант разделения атомарного водородного пучка в неоднородном магнитном поле (опыт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Штерна-Герлаха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), если атомы находятся в основном состоянии.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Делится на две части.”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Укажите вариант разделения пучка атомов калия в неоднородном магнитном поле (опыт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Штерна-Герлаха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), если атомы находятся в основном состоянии.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Делится на две  части;”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Укажите вариант разделения атомарного водородного пучка в неоднородном магнитном поле (опыт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Штерна-Герлаха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), если атомы находятся в указанном возбужденном состоянии.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Делится на четыре части.”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Укажите вариант разделения пучка атомов цезия в неоднородном магнитном поле (опыт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Штерна-Герлаха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), если атомы находятся в указанном возбужденном состоянии.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Делится на четыре части.”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Энергия атома ртути в основном состоянии соответствует терму, указанному на рисунке. Выберите правильное обозначение тонкой структуры этого состояния и результат опыта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Штерна-Герлаха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с пучком атомов ртути.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Состояние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синглетное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, пучок не делится.”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Энергия атома ванадия в основном состоянии соответствует терму, указанному на рисунке. Выберите правильное обозначение тонкой структуры этого состояния и результат опыта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Штерна-Герлаха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с пучком атомов ванадия.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Состояние квартетное, пучок делится на четыре части.”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Пучок атомов железа делится в неоднородном магнитном поле на девять частей (опыт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Штерна-Герлаха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). Выберите по этим данным терм основного состояния атома железа.:”3;”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Указанный на рисунке переход сопровождается излучением одной спектральной линии. Во внешнем магнитном поле эта линия разбивается на несколько компонент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( π- 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 σ- компоненты - эффект Зеемана). Выберите правильное число и обозначение этих компонент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Две π- и четыре σ-”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Аноды трех рентгеновских трубок сделаны из различных материалов. При равном приложенном напряжении у них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одинаковы минимальные длины волн тормозного излучения.”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При возрастании номера элемента в периодической системе на единицу, частоты линий его рентгеновского характеристического излучения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… несколько увеличиваются.”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Закон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Мозли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гласит, что частота рентгеновской линии К-серии любого элемента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... прямо пропорциональна квадрату номера элемента Z.”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Укажите общее число электронов (N), формирующих </w:t>
      </w:r>
      <w:proofErr w:type="spellStart"/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proofErr w:type="spellEnd"/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- оболочку L-слоя:” N = 6;”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Укажите общее число электронов (N), формирующих М-слой.:” N = 18;”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Если в результате неупругого соударения из атома выбит внутренний электрон из К-слоя, то в рентгеновском спектре возникнут линии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... всех серий.”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Если в результате неупругого соударения из атома выбит внутренний электрон из L-слоя, то в рентгеновском спектре возникнут линии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... всех серий, кроме К.”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Укажите особенности рентгеновских спектров атома водорода.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Рентгеновские спектры вообще отсутствуют.”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представлен спектр рентгеновского излучения, полученный с помощью рентгеновской трубки. Как изменятся при увеличении напряжения на трубке граница сплошного спектра λ1 и длины волн характеристического излучения λ2 и λ3?:” Первая уменьшится, вторая и третья - не изменятся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.”</w:t>
      </w:r>
      <w:proofErr w:type="gramEnd"/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На рисунке изображена форма одномерного потенциала для классического гармонического осциллятора. Выберите правильное выражение для энергии стационарных состояний квантового гармонического осциллятора в зависимости от колебательного квантового числа ν (при малых значениях ν):” E =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ħ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ω(ν 1/2) при ν=0,1,2,3,...”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Из предложенного списка выберите правильные названия всех наблюдающихся в спектрах молекул полос.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Электронно-колебательные.”;” Колебательно-вращательные.”;” Вращательные.”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верное соотношение между энергиями возбуждения вращательных (Ев), колебательных (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Ек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 и электронных (Ее) переходов молекулы.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Ее &gt;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Ек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&gt; Ев;”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Для колебательно-вращательных полос в спектрах молекул характерно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...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эквидистантное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расположение линий на оси частот.”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Как изменяются с ростом соответствующего квантового числа энергетические расстояния между соседними колебательными подуровнями одного электронного состояния (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Ек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 и вращательными подуровнями одного колебательного состояния (Ев)?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Ек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уменьшается, Ев увеличивается.”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На рисунке изображен энергетический спектр двухатомной молекулы в виде колебательных подуровней основного электронного состояния.   Какое из предложенных выражений описывает значения энергий вращательных состояний в зависимости от вращательного квантового числа Ј без учета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ангармоничности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? (І - момент инерции молекулы)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Е = ħ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/2І · Ј(Ј 1), где Ј=0,1,2,3,...”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изображен энергетический спектр двухатомной молекулы в виде колебательных подуровней основного электронного состояния. Какая из обозначенных энергий является энергией диссоциации?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Е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;”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изображен энергетический спектр двухатомной молекулы в виде колебательных подуровней основного электронного состояния. Какая из обозначенных энергий является минимальной энергией молекулы в основном состоянии и как определяется ее численное значение?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Е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; Е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=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ħ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ω/2;”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Выражение для описания энергии излучения в чисто вращательном спектре молекулы в зависимости от вращательного квантового числа Ј, имеет вид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(І - 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момент инерции молекулы):” ΔE = ħ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/І · (Ј 1);”</w:t>
      </w:r>
    </w:p>
    <w:p w:rsidR="0074480B" w:rsidRPr="0038067D" w:rsidRDefault="0074480B" w:rsidP="007448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правильное выражение для описания энергетического смещения двух соседних вращательных уровней (ΔE)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(І -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омент инерции молекулы):” ΔE = ħ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/І;”</w:t>
      </w:r>
    </w:p>
    <w:p w:rsidR="0038067D" w:rsidRPr="0038067D" w:rsidRDefault="0038067D" w:rsidP="0074480B">
      <w:pPr>
        <w:shd w:val="clear" w:color="auto" w:fill="FFFFFF"/>
        <w:spacing w:after="0" w:line="31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38067D" w:rsidRPr="0038067D" w:rsidRDefault="0038067D" w:rsidP="0074480B">
      <w:pPr>
        <w:shd w:val="clear" w:color="auto" w:fill="FFFFFF"/>
        <w:spacing w:after="0" w:line="31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38067D" w:rsidRPr="0038067D" w:rsidRDefault="0038067D" w:rsidP="0074480B">
      <w:pPr>
        <w:shd w:val="clear" w:color="auto" w:fill="FFFFFF"/>
        <w:spacing w:after="0" w:line="31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74480B" w:rsidRPr="0038067D" w:rsidRDefault="0074480B" w:rsidP="0074480B">
      <w:pPr>
        <w:shd w:val="clear" w:color="auto" w:fill="FFFFFF"/>
        <w:spacing w:after="0" w:line="312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ФИЗИКА ТВЁРДОГО ТЕЛА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 теории металлов Друде полагают, что: ”... ток переносят электроны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.”; “... 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к носителям тока можно применить законы МКТ.”;” ... концентрация носителей тока определяется плотностью ионов решетки и их валентностью.”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Теория металлов Друде построена на следующих приближениях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приближении независимых электронов.”;” приближении независимости времени релаксации.”;” приближении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больцмановского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распределения электронов.”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Рост сопротивления металлов при нагревании в теории Друде объясняется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... уменьшением подвижности электронов.”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Теория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Друде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НЕ смогла объяснить:” ... температурный рост проводимости полупроводников.”;” ... диэлектрические свойства алмаза и металлические - графита.”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Эффект Холла заключается в появлении в проводнике с током:” ...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дополнительной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поперечной ЭДС при наложении внешнего магнитного поля.”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В результате эффекта Холла:” ... появляется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дополнительная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поперечная ЭДС.”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Эффект Холла в полупроводниках позволяет экспериментально определит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ь(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ОНЗ - основные носители заряда):” ... подвижность ОНЗ.”;” ... знак ОНЗ.”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Образец, через который пропускается ток, помещен в магнитное поле с индукцией В. По знаку возникающей при этом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холловской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разности потенциалов (UН), определите класс материала из которого изготовлен образец.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Полупроводник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р-типа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Энергетический спектр твердых тел состоит из отдельных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квазисплошных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зон, состоящих из огромного числа разрешенных состояний. Для каких твердых тел характерно наличие запрещенной зоны?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диэлектриков и полупроводников.”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По графику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 Е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= Е (а) потенциальной энергии от расстояния между атомами выберите типы кристаллических веществ, которые могут формироваться в положениях А и В.:” А - металл, В – полупроводник”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Укажите правильное соотношение значений ширины запрещенной зоны для металлов (Е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), диэлектриков (Е2) и полупроводников (Е3).:” 0 = Е1 &lt; Е3 &lt; Е2;”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Электропроводность собственных полупроводников...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Носит преимущественно электронный характер.”;” При нагревании увеличивается.”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правильные утверждения о числе носителей заряда в собственных полупроводниках.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Число электронов в зоне проводимости равно числу дырок в валентной зоне.”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примерное значение концентрации носителей заряда в собственных полупроводниках.:”10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14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см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-3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Участок уменьшения электропроводности при нагревании может наблюдаться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... у слаболегированных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примесных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полупроводников.”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Как объяснить тот факт, что чистый беспримесный полупроводник (например, четырехвалентный кремний) с идеальной кристаллической структурой обнаруживает электронный характер проводимости?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Подвижность электрона больше подвижности дырки”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правильные утверждения об уровне Ферми в собственных полупроводниках.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Находится посередине запрещенной зоны”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Уровень Ферми при легировании собственного полупроводника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донорной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примесью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Поднимается ближе ко дну зоны проводимости”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Укажите правильное расположение уровня Ферми в различных полупроводниках.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А -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донорный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; В - беспримесный; С - акцепторный;”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На рисунке представлен график зависимости логарифма удельной проводимости полупроводника от обратной температуры. Определите, какие участки графика соответствуют собственной 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примесной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проводимости.:” 3 -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примесная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;  1 - собственная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;”</w:t>
      </w:r>
      <w:proofErr w:type="gramEnd"/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представлен график зависимости логарифма удельной проводимости полупроводника от обратной температуры. Определите, какие участки графика используются для оценки ширины запрещенной зоны чистого полупроводника (Е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0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 и энергии активации примеси (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Епр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).:” 3 -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Епр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;  1 - Е0;”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представлен график зависимости логарифма удельной проводимости полупроводника от обратной температуры. Какие параметры графика нужно использовать для оценки ширины запрещенной зоны этого полупроводника?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Наклон участка 1;”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представлен график зависимости логарифма удельной проводимости полупроводника от обратной температуры. Какие параметры графика нужно использовать для оценки энергии активации примеси этого полупроводника?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Наклон участка 3;”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тип полупроводника, имеющий большую проводимость при фиксированной температуре.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узкозонный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с мелкой примесью;”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примерное значение ширины запрещенной зоны в собственных полупроводниках:”1.0 эВ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;”</w:t>
      </w:r>
      <w:proofErr w:type="gramEnd"/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Из списка выберите  обозначения классов полупроводниковых соединений.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А2В6;”;” А3В5;”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Укажите тип кристаллической связи, реализуемый в решетках полупроводниковых соединений А2В6 (1) и А3В5 (2).:” 1 -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ионная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с долей ковалентной, 2 - ковалентная с долей ионной;”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все правильные обозначения различных типов примесей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донорная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;”;” акцепторная;”;”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амфотерная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;”;” мелкая;”;” глубокая;”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амфотерную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примесь для антимонида индия.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олово”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мелкую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донорную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примесь для кремния.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фосфор;”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Выберите мелкую акцепторную примесь для арсенида галлия.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цинк;”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Решетка собрана из ионов двух сортов с ионными радиусами R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&gt; R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. Определите условия для постоянной решетки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d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в рамках модели жестких сфер.:”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d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&gt; R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+R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Укажите тип кристаллической связи, реализуемый в решетке германия.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гомеополярная;”;” ковалентная;”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Укажите тип кристаллической связи, реализуемый в решетке хлорида натрия. м  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гетерополярная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;:” ионная;”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На рисунке представлена энергетическая схема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примесного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полупроводникового фотокатода, работающего при температурах  90 К. Значение энергии электронов примеси равно -0,04 эВ. Значение энергии электронов дна зоны проводимости -0,03 эВ. Определите количество наблюдаемых максимумов в спектральной 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зависимости фототока и фотопроводимости при падении на фотокатод излучения с энергией 0,05 эВ.:” 1 максимум фототока и ни одного - фотопроводимости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;”</w:t>
      </w:r>
      <w:proofErr w:type="gramEnd"/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На рисунке представлена энергетическая схема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примесного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полупроводникового фотокатода, работающего при температурах  90 К. Значение энергии электронов примеси равно -0,04 эВ. Значение энергии электронов дна зоны проводимости -0,03 эВ. Определите количество наблюдаемых максимумов в спектральной зависимости фототока и фотопроводимости при падении на фотокатод излучения с энергией 0,02 эВ.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Ни одного  максимума фототока и  1 - фотопроводимости;”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На рисунке представлена энергетическая схема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примесного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полупроводникового фотокатода, работающего при температурах  90 К. Значение энергии верхнего уровня валентной зоны равно -0,35 эВ. А и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С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уровни энергий примесей. Значение энергии электронов примеси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А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равно -0,025 эВ. Значение энергии электронов примеси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С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равно -0,32 эВ. Значение энергии электронов дна зоны проводимости -0,02 эВ. Определите количество наблюдаемых максимумов в спектральной зависимости фототока и фотопроводимости при падении на фотокатод излучения с энергией 0,03 эВ.:”1 максимум фототока и 1 - фотопроводимости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;”</w:t>
      </w:r>
      <w:proofErr w:type="gramEnd"/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Длинноволновый край полосы поглощения чистого германия лежит вблизи длины волны λ= 1,98мкм. Какова (в эВ) ширина запрещенной зоны германия.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δЕ ≈ 0,625 эВ;”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Красная граница фотоэффекта цезиевого фотокатода соответствует энергии 1,9 эВ. Красная граница собственной фотопроводимости отвечает длине волны δ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кр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Е ≈ 0,525 эВ;”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Укажите основную причину возникновения   внешней контактной разности потенциалов.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Разность работ выхода.”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Укажите основную причину возникновения внутренней контактной разности потенциалов.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Разность энергий Ферми.”;” Разность концентрации основных носителей заряда.”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Укажите основные причины возникновения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Термо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ЭДС в полупроводниках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температурная зависимость концентрации основных носителей заряда.”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Точка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- контакт двух металлов. А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&lt; А2 - работы выхода электронов из металлов. К контакту приложена внешняя разность потенциалов, указанная на рис. Что будет происходить с контактом?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охлаждение”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Точка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- контакт двух металлов. А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&gt; А2 - работы выхода электронов из металлов. К контакту приложена внешняя разность потенциалов, указанная на рис. Что будет происходить с контактом?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охлаждение”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Точка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- контакт двух металлов. А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&lt; А2 - работы выхода электронов из металлов. К контакту приложена внешняя разность потенциалов, указанная на рис. Что будет происходить с контактом?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нагревание”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Точка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О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- контакт двух металлов. А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&gt; А2 - работы выхода электронов из металлов. К контакту приложена внешняя разность потенциалов, указанная на рис. Что будет происходить с контактом?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нагревание”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 эксперименте по определению эффекта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Пельтье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, графики зависимости возникающей в дифференциальной термопаре ТЭДС от времени, представлены на рисунке. Каково в этом случае соотношение </w:t>
      </w:r>
      <w:proofErr w:type="spellStart"/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Q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Джоуля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QПельтье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?:” </w:t>
      </w:r>
      <w:proofErr w:type="spellStart"/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Q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Дж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/ QП  = 3/4;”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 эксперименте по определению эффекта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Пельтье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, графики зависимости возникающей в дифференциальной термопаре ТЭДС от времени, представлены на рисунке. Каково в этом случае соотношение </w:t>
      </w:r>
      <w:proofErr w:type="spellStart"/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Q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джоуля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 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Q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Пельтье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?:” </w:t>
      </w:r>
      <w:proofErr w:type="spellStart"/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Q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Дж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/ Q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П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 = 1;”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 эксперименте по определению эффекта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Пельтье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, графики зависимости возникающей в дифференциальной термопаре ТЭДС от времени, представлены на рисунке. Каково в этом случае соотношение </w:t>
      </w:r>
      <w:proofErr w:type="spellStart"/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Q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Джоуля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 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Q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Пельтье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?:” </w:t>
      </w:r>
      <w:proofErr w:type="spellStart"/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Q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Дж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/ Q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П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 = 11/3;”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 В эксперименте по определению эффекта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Пельтье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, графики зависимости возникающей в дифференциальной термопаре ТЭДС от времени, представлены на рисунке. Каково в этом случае соотношение </w:t>
      </w:r>
      <w:proofErr w:type="spellStart"/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Q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Джоуля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 и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Q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Пельтье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?:”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Q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Д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/ Q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П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= 1/2;”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Изотопы одного и того же элемента различаются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... количеством нейтронов в ядре;”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Какие из перечисленных ядер являются изотопами?:” 1, 2;”;” 4, 5;”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рисунке условно изображено поведение трех типов радиоактивного излучения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(α, β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и γ) в магнитном поле. Определите, какие из этих пучков соответствуют данным типам излучения.:” 1 - β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; 2 - γ; 3 – α”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На сколько единиц уменьшается массовое число ядра в процессе α- распада?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На 4 единицы;”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На сколько единиц уменьшается зарядовое число ядра в процессе α- распада?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На 2 единицы;”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На сколько единиц уменьшается массовое число ядра в процессе β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- распада?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Массовое число не изменяется;”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На сколько единиц уменьшается зарядовое число ядра в процессе β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- распада?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Увеличивается на 1 единицу;”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На сколько единиц изменяется зарядовое число ядра в процессе γ- распада?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Зарядовое число не изменяется;”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В одной из ядерных реакций ядро бора, поглощая некоторую частицу, распадается на ядро лития и α- частицу. Какую частицу поглощает ядро бора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нейтрон;”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Определите зарядовое число изотопа, который получается из тория после трех α- и двух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β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превращений:” 86;”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Определите массовое число ядра, которое получается из тория после трех α- и двух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β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превращений:”220;”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 Определите зарядовое число ядра, которое получается из радия после пяти α- и четырех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β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распадов:”82;”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Определите массовое число ядра, которое получается из радия после пяти α- и четырех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β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распадов:”206;”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Определите зарядовое число ядра, которое получается из урана после восьми α- и шести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β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распадов:”82;”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Определите массовое число ядра, которое получается из урана после восьми α- и шести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β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распадов:”206;”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Сколько α- и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β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распадов испытывает ядро урана (U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238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), превращаясь, в конечном счете, в стабильный свинец Рb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206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 8 α- и 6 β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- распадов;”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Сколько α- и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β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распадов испытывает ядро радия (Ra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226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), превращаясь, в конечном счете, в стабильный свинец Рb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206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 5 α- и 4 β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- распада;”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Определите, чему равна энергия покоя (в МэВ) протона Е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, если его массу принять равной 1,67·10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-27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кг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Е</w:t>
      </w:r>
      <w:r w:rsidRPr="0038067D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= 938 МэВ;”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В результате излучения γ- кванта масса покоя ядра уменьшилась на δm = 1,6·10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-27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г. Определите (в МэВ) энергию (Е) γ- кванта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Е = 0,90 МэВ;”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Определите энергию (δЕ), необходимую для разделения ядра О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16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на α- частицу и ядро С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12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, если известно, что энергия связи ядер О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16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, С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12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и Не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4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равны соответственно 127,62; 92,16; 28,30 МэВ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δЕ = 7,16 МэВ;”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Определите энергию связи (δЕ) нейтрона в ядре Ne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21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,если табличные значения масс Ne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21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→ 21,00018е, Ne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20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→ 19,99881е и нейтрона → 1,00867е (е = 931,5 МэВ)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δЕ = 6,8 МэВ;”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Определите энергию связи (δЕ), приходящуюся на нуклон изотопа Li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6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,если его масса → 6,0151е. Табличные значения масс протона → 1,00783е и нейтрона → 1,00867е (е = 931,5 МэВ)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δ?Е = 5,34 МэВ;”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Определите энергию связи (δЕ), приходящуюся на нуклон изотопа Li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7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,если его масса → 7,0160е. Табличные значения масс протона → 1,00783е и нейтрона → 1,00867е (е = 931,5 МэВ)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δЕ = 5,6 МэВ;”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Определите энергию, выделяющуюся при образовании двух α- частиц в результате синтеза ядер Li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6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и Н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,если известно, что энергия связи на один нуклон в ядрах Li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6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, Не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4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 и Н</w:t>
      </w:r>
      <w:r w:rsidRPr="0038067D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2</w:t>
      </w: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равны соответственно 5,33; 7,08; и1,11 МэВ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:”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δЕ = 22,44 МэВ;”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Период полураспада некоторого радиоактивного элемента равен суткам. Сколько вещества распадется по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прошествии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 трех суток:” 87,5%;”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Укажите способы экспериментального определения ширины запрещенной зоны в собственных полупроводниках. Температурная зависимость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электропроводности+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Выберите единицу измерения подвижности носителей тока </w:t>
      </w:r>
      <w:proofErr w:type="spell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proofErr w:type="spell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. М^2\ВС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 xml:space="preserve">Сколько свободных нейтронов получится в реакции синтеза </w:t>
      </w:r>
      <w:proofErr w:type="gramStart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α-</w:t>
      </w:r>
      <w:proofErr w:type="gramEnd"/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частицы из дейтерия и трития? 1</w:t>
      </w:r>
    </w:p>
    <w:p w:rsidR="0074480B" w:rsidRPr="0038067D" w:rsidRDefault="0074480B" w:rsidP="0074480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38067D">
        <w:rPr>
          <w:rFonts w:ascii="Times New Roman" w:eastAsia="Times New Roman" w:hAnsi="Times New Roman" w:cs="Times New Roman"/>
          <w:color w:val="000000"/>
          <w:lang w:eastAsia="ru-RU"/>
        </w:rPr>
        <w:t>Какое из предложенных выражений, описывающих превращения нуклонов в ядре, соответствует так называемому β--распаду: 2</w:t>
      </w:r>
    </w:p>
    <w:p w:rsidR="00A46B47" w:rsidRPr="0038067D" w:rsidRDefault="00A46B47">
      <w:pPr>
        <w:rPr>
          <w:rFonts w:ascii="Times New Roman" w:hAnsi="Times New Roman" w:cs="Times New Roman"/>
        </w:rPr>
      </w:pPr>
    </w:p>
    <w:sectPr w:rsidR="00A46B47" w:rsidRPr="0038067D" w:rsidSect="003806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55A0B"/>
    <w:multiLevelType w:val="multilevel"/>
    <w:tmpl w:val="26FE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F03A7"/>
    <w:multiLevelType w:val="multilevel"/>
    <w:tmpl w:val="57F84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7977D4"/>
    <w:multiLevelType w:val="multilevel"/>
    <w:tmpl w:val="C208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4480B"/>
    <w:rsid w:val="000B2783"/>
    <w:rsid w:val="001021F0"/>
    <w:rsid w:val="0038067D"/>
    <w:rsid w:val="005660FD"/>
    <w:rsid w:val="0074480B"/>
    <w:rsid w:val="008A28FB"/>
    <w:rsid w:val="00A46B47"/>
    <w:rsid w:val="00E56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783"/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480B"/>
    <w:rPr>
      <w:b/>
      <w:bCs/>
    </w:rPr>
  </w:style>
  <w:style w:type="character" w:customStyle="1" w:styleId="apple-converted-space">
    <w:name w:val="apple-converted-space"/>
    <w:basedOn w:val="a0"/>
    <w:rsid w:val="007448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5749</Words>
  <Characters>32772</Characters>
  <Application>Microsoft Office Word</Application>
  <DocSecurity>0</DocSecurity>
  <Lines>273</Lines>
  <Paragraphs>76</Paragraphs>
  <ScaleCrop>false</ScaleCrop>
  <Company>Microsoft</Company>
  <LinksUpToDate>false</LinksUpToDate>
  <CharactersWithSpaces>38445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2012-12-13T20:00:00Z</dcterms:created>
  <dcterms:modified xsi:type="dcterms:W3CDTF">2013-01-11T18:10:00Z</dcterms:modified>
</cp:coreProperties>
</file>