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83A6" w14:textId="77777777" w:rsidR="00786005" w:rsidRDefault="00786005" w:rsidP="00786005">
      <w:pPr>
        <w:jc w:val="center"/>
        <w:rPr>
          <w:sz w:val="32"/>
          <w:szCs w:val="32"/>
        </w:rPr>
      </w:pPr>
      <w:r>
        <w:rPr>
          <w:sz w:val="32"/>
          <w:szCs w:val="32"/>
        </w:rPr>
        <w:t>Министерство образования и науки Российской Федерации</w:t>
      </w:r>
    </w:p>
    <w:p w14:paraId="5D2F3B0A" w14:textId="77777777" w:rsidR="00786005" w:rsidRDefault="00786005" w:rsidP="00786005">
      <w:pPr>
        <w:jc w:val="center"/>
        <w:rPr>
          <w:sz w:val="32"/>
          <w:szCs w:val="32"/>
        </w:rPr>
      </w:pPr>
      <w:r>
        <w:rPr>
          <w:sz w:val="32"/>
          <w:szCs w:val="32"/>
        </w:rPr>
        <w:t>Федеральное агентство по образованию</w:t>
      </w:r>
    </w:p>
    <w:p w14:paraId="77F8D043" w14:textId="77777777" w:rsidR="00786005" w:rsidRDefault="00786005" w:rsidP="00786005">
      <w:pPr>
        <w:jc w:val="center"/>
        <w:rPr>
          <w:sz w:val="32"/>
          <w:szCs w:val="32"/>
        </w:rPr>
      </w:pPr>
      <w:r>
        <w:rPr>
          <w:sz w:val="32"/>
          <w:szCs w:val="32"/>
        </w:rPr>
        <w:t>НГТУ</w:t>
      </w:r>
    </w:p>
    <w:p w14:paraId="1F5A8E2E" w14:textId="77777777" w:rsidR="00786005" w:rsidRDefault="00786005" w:rsidP="00786005">
      <w:pPr>
        <w:jc w:val="center"/>
        <w:rPr>
          <w:szCs w:val="24"/>
        </w:rPr>
      </w:pPr>
      <w:r>
        <w:rPr>
          <w:sz w:val="32"/>
          <w:szCs w:val="32"/>
        </w:rPr>
        <w:t>Кафедра Автоматики</w:t>
      </w:r>
    </w:p>
    <w:p w14:paraId="700D4DA7" w14:textId="77777777" w:rsidR="00786005" w:rsidRDefault="00786005" w:rsidP="00786005">
      <w:pPr>
        <w:rPr>
          <w:sz w:val="28"/>
          <w:szCs w:val="28"/>
        </w:rPr>
      </w:pPr>
    </w:p>
    <w:p w14:paraId="496902CB" w14:textId="77777777" w:rsidR="00786005" w:rsidRDefault="00786005" w:rsidP="00786005">
      <w:pPr>
        <w:jc w:val="center"/>
        <w:rPr>
          <w:sz w:val="32"/>
          <w:szCs w:val="32"/>
          <w:u w:val="single"/>
        </w:rPr>
      </w:pPr>
    </w:p>
    <w:p w14:paraId="5C9CFACA" w14:textId="77777777" w:rsidR="00786005" w:rsidRDefault="00786005" w:rsidP="00786005">
      <w:pPr>
        <w:jc w:val="center"/>
        <w:rPr>
          <w:sz w:val="32"/>
          <w:szCs w:val="32"/>
          <w:u w:val="single"/>
        </w:rPr>
      </w:pPr>
    </w:p>
    <w:p w14:paraId="0D4DF772" w14:textId="77777777" w:rsidR="00786005" w:rsidRDefault="00786005" w:rsidP="00786005">
      <w:pPr>
        <w:jc w:val="center"/>
        <w:rPr>
          <w:sz w:val="32"/>
          <w:szCs w:val="32"/>
          <w:u w:val="single"/>
        </w:rPr>
      </w:pPr>
    </w:p>
    <w:p w14:paraId="031A7EA6" w14:textId="77777777" w:rsidR="00786005" w:rsidRDefault="00786005" w:rsidP="00786005">
      <w:pPr>
        <w:jc w:val="center"/>
        <w:rPr>
          <w:sz w:val="32"/>
          <w:szCs w:val="32"/>
          <w:u w:val="single"/>
        </w:rPr>
      </w:pPr>
    </w:p>
    <w:p w14:paraId="2A795C8E" w14:textId="77777777" w:rsidR="00786005" w:rsidRDefault="00786005" w:rsidP="00786005">
      <w:pPr>
        <w:jc w:val="center"/>
        <w:rPr>
          <w:sz w:val="32"/>
          <w:szCs w:val="32"/>
          <w:u w:val="single"/>
        </w:rPr>
      </w:pPr>
    </w:p>
    <w:p w14:paraId="0CE07A8C" w14:textId="77777777" w:rsidR="00786005" w:rsidRDefault="00786005" w:rsidP="00786005">
      <w:pPr>
        <w:jc w:val="center"/>
        <w:rPr>
          <w:sz w:val="32"/>
          <w:szCs w:val="32"/>
          <w:u w:val="single"/>
        </w:rPr>
      </w:pPr>
    </w:p>
    <w:p w14:paraId="1ACA17DD" w14:textId="77777777" w:rsidR="00786005" w:rsidRDefault="00786005" w:rsidP="00786005">
      <w:pPr>
        <w:jc w:val="center"/>
        <w:rPr>
          <w:sz w:val="32"/>
          <w:szCs w:val="32"/>
          <w:u w:val="single"/>
        </w:rPr>
      </w:pPr>
    </w:p>
    <w:p w14:paraId="56024C4E" w14:textId="77777777" w:rsidR="00786005" w:rsidRDefault="00786005" w:rsidP="00786005">
      <w:pPr>
        <w:jc w:val="center"/>
        <w:rPr>
          <w:sz w:val="32"/>
          <w:szCs w:val="32"/>
          <w:u w:val="single"/>
        </w:rPr>
      </w:pPr>
    </w:p>
    <w:p w14:paraId="31363011" w14:textId="77777777" w:rsidR="00786005" w:rsidRDefault="00786005" w:rsidP="00786005">
      <w:pPr>
        <w:jc w:val="center"/>
        <w:rPr>
          <w:sz w:val="32"/>
          <w:szCs w:val="32"/>
          <w:u w:val="single"/>
        </w:rPr>
      </w:pPr>
    </w:p>
    <w:p w14:paraId="06DECCF4" w14:textId="77777777" w:rsidR="00786005" w:rsidRDefault="00786005" w:rsidP="00786005">
      <w:pPr>
        <w:jc w:val="center"/>
        <w:rPr>
          <w:sz w:val="32"/>
          <w:szCs w:val="32"/>
          <w:u w:val="single"/>
        </w:rPr>
      </w:pPr>
    </w:p>
    <w:p w14:paraId="2C6958C6" w14:textId="77777777" w:rsidR="00786005" w:rsidRDefault="00786005" w:rsidP="00786005">
      <w:pPr>
        <w:jc w:val="center"/>
        <w:rPr>
          <w:sz w:val="32"/>
          <w:szCs w:val="32"/>
          <w:u w:val="single"/>
        </w:rPr>
      </w:pPr>
    </w:p>
    <w:p w14:paraId="607F7D3E" w14:textId="77777777" w:rsidR="00786005" w:rsidRDefault="00786005" w:rsidP="00786005">
      <w:pPr>
        <w:jc w:val="center"/>
        <w:rPr>
          <w:sz w:val="32"/>
          <w:szCs w:val="32"/>
          <w:u w:val="single"/>
        </w:rPr>
      </w:pPr>
    </w:p>
    <w:p w14:paraId="15F4A125" w14:textId="77777777" w:rsidR="00786005" w:rsidRDefault="00786005" w:rsidP="00786005">
      <w:pPr>
        <w:jc w:val="center"/>
        <w:rPr>
          <w:sz w:val="32"/>
          <w:szCs w:val="32"/>
          <w:u w:val="single"/>
        </w:rPr>
      </w:pPr>
    </w:p>
    <w:p w14:paraId="64D6D850" w14:textId="51CB6BF9" w:rsidR="00786005" w:rsidRDefault="00786005" w:rsidP="00786005">
      <w:pPr>
        <w:jc w:val="center"/>
        <w:rPr>
          <w:sz w:val="32"/>
          <w:szCs w:val="32"/>
        </w:rPr>
      </w:pPr>
      <w:r>
        <w:rPr>
          <w:sz w:val="32"/>
          <w:szCs w:val="32"/>
        </w:rPr>
        <w:t>Лабораторная работа № 4</w:t>
      </w:r>
    </w:p>
    <w:p w14:paraId="21356708" w14:textId="77777777" w:rsidR="00786005" w:rsidRDefault="00786005" w:rsidP="00786005">
      <w:pPr>
        <w:pStyle w:val="5"/>
        <w:rPr>
          <w:bCs/>
          <w:sz w:val="28"/>
          <w:szCs w:val="20"/>
        </w:rPr>
      </w:pPr>
    </w:p>
    <w:p w14:paraId="18BE5BF3" w14:textId="5B0A7723" w:rsidR="00786005" w:rsidRDefault="00786005" w:rsidP="00786005">
      <w:pPr>
        <w:jc w:val="center"/>
        <w:rPr>
          <w:b/>
          <w:sz w:val="28"/>
          <w:szCs w:val="20"/>
        </w:rPr>
      </w:pPr>
      <w:r>
        <w:rPr>
          <w:b/>
          <w:sz w:val="28"/>
          <w:szCs w:val="20"/>
        </w:rPr>
        <w:t>ОПЕРАЦИОННЫЕ УСИЛИТЕЛИ</w:t>
      </w:r>
    </w:p>
    <w:p w14:paraId="59DA3C0A" w14:textId="77777777" w:rsidR="00786005" w:rsidRDefault="00786005" w:rsidP="00786005">
      <w:pPr>
        <w:rPr>
          <w:sz w:val="28"/>
          <w:szCs w:val="28"/>
        </w:rPr>
      </w:pPr>
    </w:p>
    <w:p w14:paraId="243E1F68" w14:textId="77777777" w:rsidR="00786005" w:rsidRDefault="00786005" w:rsidP="00786005">
      <w:pPr>
        <w:rPr>
          <w:sz w:val="28"/>
          <w:szCs w:val="28"/>
        </w:rPr>
      </w:pPr>
    </w:p>
    <w:p w14:paraId="7E478F1A" w14:textId="77777777" w:rsidR="00786005" w:rsidRDefault="00786005" w:rsidP="00786005">
      <w:pPr>
        <w:rPr>
          <w:sz w:val="28"/>
          <w:szCs w:val="28"/>
        </w:rPr>
      </w:pPr>
    </w:p>
    <w:p w14:paraId="1A49CCBD" w14:textId="77777777" w:rsidR="00786005" w:rsidRDefault="00786005" w:rsidP="00786005">
      <w:pPr>
        <w:rPr>
          <w:sz w:val="28"/>
          <w:szCs w:val="28"/>
        </w:rPr>
      </w:pPr>
    </w:p>
    <w:p w14:paraId="1C401E8B" w14:textId="77777777" w:rsidR="00786005" w:rsidRDefault="00786005" w:rsidP="00786005">
      <w:pPr>
        <w:rPr>
          <w:sz w:val="28"/>
          <w:szCs w:val="28"/>
        </w:rPr>
      </w:pPr>
    </w:p>
    <w:p w14:paraId="62E07098" w14:textId="77777777" w:rsidR="00786005" w:rsidRDefault="00786005" w:rsidP="00786005">
      <w:pPr>
        <w:tabs>
          <w:tab w:val="left" w:pos="1140"/>
          <w:tab w:val="left" w:pos="6870"/>
        </w:tabs>
        <w:rPr>
          <w:sz w:val="28"/>
          <w:szCs w:val="28"/>
        </w:rPr>
      </w:pPr>
      <w:r>
        <w:rPr>
          <w:sz w:val="28"/>
          <w:szCs w:val="28"/>
        </w:rPr>
        <w:tab/>
        <w:t>Факультет: АВТФ</w:t>
      </w:r>
      <w:r>
        <w:rPr>
          <w:sz w:val="28"/>
          <w:szCs w:val="28"/>
        </w:rPr>
        <w:tab/>
        <w:t>Преподаватель:</w:t>
      </w:r>
    </w:p>
    <w:p w14:paraId="574C569A" w14:textId="3B62F88E" w:rsidR="00786005" w:rsidRDefault="00786005" w:rsidP="00786005">
      <w:pPr>
        <w:tabs>
          <w:tab w:val="left" w:pos="1140"/>
          <w:tab w:val="left" w:pos="6870"/>
        </w:tabs>
        <w:rPr>
          <w:sz w:val="28"/>
          <w:szCs w:val="28"/>
        </w:rPr>
      </w:pPr>
      <w:r>
        <w:rPr>
          <w:sz w:val="28"/>
          <w:szCs w:val="28"/>
        </w:rPr>
        <w:tab/>
        <w:t>Группа: АВТ-</w:t>
      </w:r>
      <w:r w:rsidR="00091449" w:rsidRPr="00091449">
        <w:rPr>
          <w:sz w:val="28"/>
          <w:szCs w:val="28"/>
        </w:rPr>
        <w:t>441</w:t>
      </w:r>
      <w:r>
        <w:rPr>
          <w:sz w:val="28"/>
          <w:szCs w:val="28"/>
        </w:rPr>
        <w:tab/>
      </w:r>
      <w:proofErr w:type="spellStart"/>
      <w:r>
        <w:rPr>
          <w:sz w:val="28"/>
          <w:szCs w:val="28"/>
        </w:rPr>
        <w:t>Шахтшнейдер</w:t>
      </w:r>
      <w:proofErr w:type="spellEnd"/>
      <w:r>
        <w:rPr>
          <w:sz w:val="28"/>
          <w:szCs w:val="28"/>
        </w:rPr>
        <w:t xml:space="preserve"> В. Г.</w:t>
      </w:r>
    </w:p>
    <w:p w14:paraId="674369D3" w14:textId="471B5140" w:rsidR="008464EC" w:rsidRDefault="00786005" w:rsidP="008464EC">
      <w:pPr>
        <w:tabs>
          <w:tab w:val="left" w:pos="1140"/>
          <w:tab w:val="left" w:pos="6804"/>
        </w:tabs>
        <w:rPr>
          <w:sz w:val="28"/>
          <w:szCs w:val="28"/>
        </w:rPr>
      </w:pPr>
      <w:r>
        <w:rPr>
          <w:sz w:val="28"/>
          <w:szCs w:val="28"/>
        </w:rPr>
        <w:tab/>
      </w:r>
      <w:proofErr w:type="gramStart"/>
      <w:r w:rsidR="008464EC">
        <w:rPr>
          <w:sz w:val="28"/>
          <w:szCs w:val="28"/>
        </w:rPr>
        <w:t xml:space="preserve">Студенты:  </w:t>
      </w:r>
      <w:proofErr w:type="spellStart"/>
      <w:r w:rsidR="00091449" w:rsidRPr="00091449">
        <w:rPr>
          <w:sz w:val="28"/>
          <w:szCs w:val="28"/>
        </w:rPr>
        <w:t>Тютрин</w:t>
      </w:r>
      <w:proofErr w:type="spellEnd"/>
      <w:proofErr w:type="gramEnd"/>
      <w:r w:rsidR="00091449" w:rsidRPr="00091449">
        <w:rPr>
          <w:sz w:val="28"/>
          <w:szCs w:val="28"/>
        </w:rPr>
        <w:t xml:space="preserve"> В.А</w:t>
      </w:r>
      <w:r w:rsidR="008464EC">
        <w:rPr>
          <w:sz w:val="28"/>
          <w:szCs w:val="28"/>
        </w:rPr>
        <w:tab/>
        <w:t xml:space="preserve"> </w:t>
      </w:r>
    </w:p>
    <w:p w14:paraId="203FBE63" w14:textId="0224D498" w:rsidR="008464EC" w:rsidRDefault="008464EC" w:rsidP="008464EC">
      <w:pPr>
        <w:tabs>
          <w:tab w:val="left" w:pos="2552"/>
        </w:tabs>
        <w:rPr>
          <w:sz w:val="28"/>
          <w:szCs w:val="28"/>
        </w:rPr>
      </w:pPr>
      <w:r>
        <w:rPr>
          <w:sz w:val="28"/>
          <w:szCs w:val="28"/>
        </w:rPr>
        <w:tab/>
      </w:r>
      <w:r w:rsidR="00091449" w:rsidRPr="00091449">
        <w:rPr>
          <w:sz w:val="28"/>
          <w:szCs w:val="28"/>
        </w:rPr>
        <w:t>Перов. Д.А</w:t>
      </w:r>
    </w:p>
    <w:p w14:paraId="30CED0CE" w14:textId="1DE2602E" w:rsidR="008464EC" w:rsidRDefault="008464EC" w:rsidP="008464EC">
      <w:pPr>
        <w:tabs>
          <w:tab w:val="left" w:pos="2552"/>
        </w:tabs>
        <w:rPr>
          <w:sz w:val="28"/>
          <w:szCs w:val="28"/>
          <w:lang w:val="en-US"/>
        </w:rPr>
      </w:pPr>
      <w:r>
        <w:rPr>
          <w:sz w:val="28"/>
          <w:szCs w:val="28"/>
        </w:rPr>
        <w:tab/>
      </w:r>
      <w:proofErr w:type="spellStart"/>
      <w:r w:rsidR="00091449" w:rsidRPr="00091449">
        <w:rPr>
          <w:sz w:val="28"/>
          <w:szCs w:val="28"/>
        </w:rPr>
        <w:t>Бернадский</w:t>
      </w:r>
      <w:proofErr w:type="spellEnd"/>
      <w:r w:rsidR="00091449" w:rsidRPr="00091449">
        <w:rPr>
          <w:sz w:val="28"/>
          <w:szCs w:val="28"/>
        </w:rPr>
        <w:t xml:space="preserve"> Р.Д</w:t>
      </w:r>
    </w:p>
    <w:p w14:paraId="11821990" w14:textId="77777777" w:rsidR="00091449" w:rsidRPr="00091449" w:rsidRDefault="00091449" w:rsidP="008464EC">
      <w:pPr>
        <w:tabs>
          <w:tab w:val="left" w:pos="2552"/>
        </w:tabs>
        <w:rPr>
          <w:sz w:val="28"/>
          <w:szCs w:val="28"/>
          <w:lang w:val="en-US"/>
        </w:rPr>
      </w:pPr>
    </w:p>
    <w:p w14:paraId="19F0EC2F" w14:textId="092D4814" w:rsidR="00786005" w:rsidRDefault="00786005" w:rsidP="008464EC">
      <w:pPr>
        <w:tabs>
          <w:tab w:val="left" w:pos="1140"/>
          <w:tab w:val="left" w:pos="6804"/>
        </w:tabs>
        <w:rPr>
          <w:sz w:val="28"/>
          <w:szCs w:val="28"/>
        </w:rPr>
      </w:pPr>
      <w:r>
        <w:rPr>
          <w:sz w:val="28"/>
          <w:szCs w:val="28"/>
        </w:rPr>
        <w:tab/>
        <w:t>Вариант № 6</w:t>
      </w:r>
    </w:p>
    <w:p w14:paraId="4AA18171" w14:textId="77777777" w:rsidR="00786005" w:rsidRDefault="00786005" w:rsidP="00786005">
      <w:pPr>
        <w:tabs>
          <w:tab w:val="left" w:pos="2310"/>
        </w:tabs>
        <w:rPr>
          <w:sz w:val="28"/>
          <w:szCs w:val="28"/>
        </w:rPr>
      </w:pPr>
      <w:r>
        <w:rPr>
          <w:sz w:val="28"/>
          <w:szCs w:val="28"/>
        </w:rPr>
        <w:tab/>
      </w:r>
    </w:p>
    <w:p w14:paraId="30EFB8FF" w14:textId="77777777" w:rsidR="00786005" w:rsidRDefault="00786005" w:rsidP="00786005">
      <w:pPr>
        <w:rPr>
          <w:sz w:val="28"/>
          <w:szCs w:val="28"/>
        </w:rPr>
      </w:pPr>
    </w:p>
    <w:p w14:paraId="7798EC85" w14:textId="77777777" w:rsidR="00786005" w:rsidRDefault="00786005" w:rsidP="00786005">
      <w:pPr>
        <w:rPr>
          <w:sz w:val="28"/>
          <w:szCs w:val="28"/>
        </w:rPr>
      </w:pPr>
    </w:p>
    <w:p w14:paraId="40B69B02" w14:textId="77777777" w:rsidR="00786005" w:rsidRDefault="00786005" w:rsidP="00786005">
      <w:pPr>
        <w:rPr>
          <w:sz w:val="28"/>
          <w:szCs w:val="28"/>
        </w:rPr>
      </w:pPr>
    </w:p>
    <w:p w14:paraId="6BE09E39" w14:textId="77777777" w:rsidR="00786005" w:rsidRDefault="00786005" w:rsidP="00786005">
      <w:pPr>
        <w:rPr>
          <w:sz w:val="28"/>
          <w:szCs w:val="28"/>
          <w:lang w:val="en-US"/>
        </w:rPr>
      </w:pPr>
    </w:p>
    <w:p w14:paraId="2181A6A9" w14:textId="77777777" w:rsidR="00091449" w:rsidRDefault="00091449" w:rsidP="00786005">
      <w:pPr>
        <w:rPr>
          <w:sz w:val="28"/>
          <w:szCs w:val="28"/>
          <w:lang w:val="en-US"/>
        </w:rPr>
      </w:pPr>
    </w:p>
    <w:p w14:paraId="7EA5F063" w14:textId="77777777" w:rsidR="00091449" w:rsidRDefault="00091449" w:rsidP="00786005">
      <w:pPr>
        <w:rPr>
          <w:sz w:val="28"/>
          <w:szCs w:val="28"/>
          <w:lang w:val="en-US"/>
        </w:rPr>
      </w:pPr>
    </w:p>
    <w:p w14:paraId="15489595" w14:textId="77777777" w:rsidR="00091449" w:rsidRDefault="00091449" w:rsidP="00786005">
      <w:pPr>
        <w:rPr>
          <w:sz w:val="28"/>
          <w:szCs w:val="28"/>
          <w:lang w:val="en-US"/>
        </w:rPr>
      </w:pPr>
    </w:p>
    <w:p w14:paraId="2252A38F" w14:textId="77777777" w:rsidR="00091449" w:rsidRDefault="00091449" w:rsidP="00786005">
      <w:pPr>
        <w:rPr>
          <w:sz w:val="28"/>
          <w:szCs w:val="28"/>
          <w:lang w:val="en-US"/>
        </w:rPr>
      </w:pPr>
    </w:p>
    <w:p w14:paraId="1B9EE862" w14:textId="77777777" w:rsidR="00091449" w:rsidRDefault="00091449" w:rsidP="00786005">
      <w:pPr>
        <w:rPr>
          <w:sz w:val="28"/>
          <w:szCs w:val="28"/>
          <w:lang w:val="en-US"/>
        </w:rPr>
      </w:pPr>
    </w:p>
    <w:p w14:paraId="2DCD205B" w14:textId="77777777" w:rsidR="00091449" w:rsidRPr="00091449" w:rsidRDefault="00091449" w:rsidP="00786005">
      <w:pPr>
        <w:rPr>
          <w:sz w:val="28"/>
          <w:szCs w:val="28"/>
          <w:lang w:val="en-US"/>
        </w:rPr>
      </w:pPr>
    </w:p>
    <w:p w14:paraId="2322E2E6" w14:textId="77777777" w:rsidR="00786005" w:rsidRDefault="00786005" w:rsidP="00786005">
      <w:pPr>
        <w:rPr>
          <w:sz w:val="28"/>
          <w:szCs w:val="28"/>
        </w:rPr>
      </w:pPr>
    </w:p>
    <w:p w14:paraId="342BD650" w14:textId="77777777" w:rsidR="00091449" w:rsidRDefault="00786005" w:rsidP="00786005">
      <w:pPr>
        <w:jc w:val="center"/>
        <w:rPr>
          <w:sz w:val="28"/>
          <w:szCs w:val="28"/>
          <w:lang w:val="en-US"/>
        </w:rPr>
      </w:pPr>
      <w:r>
        <w:rPr>
          <w:sz w:val="28"/>
          <w:szCs w:val="28"/>
        </w:rPr>
        <w:t xml:space="preserve">г. Новосибирск </w:t>
      </w:r>
    </w:p>
    <w:p w14:paraId="0C676481" w14:textId="27E7809C" w:rsidR="00786005" w:rsidRDefault="00786005" w:rsidP="00786005">
      <w:pPr>
        <w:jc w:val="center"/>
        <w:rPr>
          <w:sz w:val="28"/>
          <w:szCs w:val="28"/>
        </w:rPr>
      </w:pPr>
      <w:r>
        <w:rPr>
          <w:sz w:val="28"/>
          <w:szCs w:val="28"/>
        </w:rPr>
        <w:t>202</w:t>
      </w:r>
      <w:r w:rsidR="00091449">
        <w:rPr>
          <w:sz w:val="28"/>
          <w:szCs w:val="28"/>
          <w:lang w:val="en-US"/>
        </w:rPr>
        <w:t>6</w:t>
      </w:r>
      <w:r>
        <w:rPr>
          <w:sz w:val="28"/>
          <w:szCs w:val="28"/>
        </w:rPr>
        <w:t xml:space="preserve"> г.</w:t>
      </w:r>
    </w:p>
    <w:p w14:paraId="6750638F" w14:textId="77777777" w:rsidR="000921CE" w:rsidRDefault="000921CE" w:rsidP="000921CE">
      <w:pPr>
        <w:ind w:firstLine="0"/>
        <w:jc w:val="left"/>
        <w:sectPr w:rsidR="000921CE" w:rsidSect="00786005">
          <w:pgSz w:w="11906" w:h="16838" w:code="9"/>
          <w:pgMar w:top="284" w:right="284" w:bottom="284" w:left="1134" w:header="709" w:footer="709" w:gutter="0"/>
          <w:pgBorders>
            <w:top w:val="single" w:sz="12" w:space="1" w:color="auto"/>
            <w:left w:val="single" w:sz="12" w:space="4" w:color="auto"/>
            <w:bottom w:val="single" w:sz="12" w:space="1" w:color="auto"/>
            <w:right w:val="single" w:sz="12" w:space="4" w:color="auto"/>
          </w:pgBorders>
          <w:cols w:space="720"/>
        </w:sectPr>
      </w:pPr>
    </w:p>
    <w:p w14:paraId="7EC62559" w14:textId="77777777" w:rsidR="000921CE" w:rsidRDefault="000921CE" w:rsidP="000921CE">
      <w:pPr>
        <w:pStyle w:val="1"/>
      </w:pPr>
      <w:r>
        <w:lastRenderedPageBreak/>
        <w:t>Цель работы</w:t>
      </w:r>
    </w:p>
    <w:p w14:paraId="1293D0E7" w14:textId="77777777" w:rsidR="000921CE" w:rsidRPr="00E55E88" w:rsidRDefault="000921CE" w:rsidP="000921CE">
      <w:pPr>
        <w:pStyle w:val="a3"/>
        <w:numPr>
          <w:ilvl w:val="0"/>
          <w:numId w:val="8"/>
        </w:numPr>
        <w:spacing w:before="40" w:after="40" w:line="360" w:lineRule="auto"/>
        <w:rPr>
          <w:szCs w:val="24"/>
        </w:rPr>
      </w:pPr>
      <w:r w:rsidRPr="00E55E88">
        <w:rPr>
          <w:szCs w:val="24"/>
        </w:rPr>
        <w:t>Изучить основные статистические характеристики масштабирующих усилителей на основе операционных усилителей (ОУ).</w:t>
      </w:r>
    </w:p>
    <w:p w14:paraId="4BC1F446" w14:textId="77777777" w:rsidR="000921CE" w:rsidRPr="00E55E88" w:rsidRDefault="000921CE" w:rsidP="000921CE">
      <w:pPr>
        <w:pStyle w:val="a3"/>
        <w:numPr>
          <w:ilvl w:val="0"/>
          <w:numId w:val="8"/>
        </w:numPr>
        <w:spacing w:before="40" w:after="40" w:line="360" w:lineRule="auto"/>
        <w:rPr>
          <w:szCs w:val="24"/>
        </w:rPr>
      </w:pPr>
      <w:r w:rsidRPr="00E55E88">
        <w:rPr>
          <w:szCs w:val="24"/>
        </w:rPr>
        <w:t>Изучить основные свойства интегрирующего усилителя.</w:t>
      </w:r>
    </w:p>
    <w:p w14:paraId="6AC510C5" w14:textId="77777777" w:rsidR="000921CE" w:rsidRDefault="000921CE" w:rsidP="000921CE">
      <w:pPr>
        <w:pStyle w:val="1"/>
      </w:pPr>
      <w:r>
        <w:t>Основная часть</w:t>
      </w:r>
    </w:p>
    <w:p w14:paraId="0A6B7DC0" w14:textId="21FAD684" w:rsidR="000921CE" w:rsidRPr="00960286" w:rsidRDefault="000921CE" w:rsidP="00960286">
      <w:pPr>
        <w:pStyle w:val="2"/>
        <w:numPr>
          <w:ilvl w:val="0"/>
          <w:numId w:val="7"/>
        </w:numPr>
      </w:pPr>
      <w:r w:rsidRPr="004743F6">
        <w:t>Инвертирующий масштабирующий усилитель (ИМУ).</w:t>
      </w:r>
    </w:p>
    <w:p w14:paraId="58C3D603" w14:textId="326A0372" w:rsidR="000921CE" w:rsidRPr="00CF4883" w:rsidRDefault="00CF4883" w:rsidP="00CF4883">
      <w:pPr>
        <w:pStyle w:val="a3"/>
        <w:numPr>
          <w:ilvl w:val="1"/>
          <w:numId w:val="7"/>
        </w:numPr>
        <w:rPr>
          <w:szCs w:val="24"/>
        </w:rPr>
      </w:pPr>
      <w:r>
        <w:rPr>
          <w:szCs w:val="24"/>
        </w:rPr>
        <w:t xml:space="preserve"> </w:t>
      </w:r>
      <w:r w:rsidR="000921CE" w:rsidRPr="00CF4883">
        <w:rPr>
          <w:szCs w:val="24"/>
        </w:rPr>
        <w:t xml:space="preserve">В столбец Идеальный ОУ внесем параметры идеального ОУ, соответствующие теории. В столбец таблицы «Реальный ОУ» занесем параметры ОУ, согласно варианту задания. </w:t>
      </w:r>
    </w:p>
    <w:p w14:paraId="6BF611D2" w14:textId="77777777" w:rsidR="000921CE" w:rsidRPr="00E55E88" w:rsidRDefault="000921CE" w:rsidP="000921CE">
      <w:pPr>
        <w:ind w:firstLine="0"/>
        <w:rPr>
          <w:szCs w:val="24"/>
        </w:rPr>
      </w:pPr>
      <w:r w:rsidRPr="00E55E88">
        <w:rPr>
          <w:szCs w:val="24"/>
        </w:rPr>
        <w:fldChar w:fldCharType="begin"/>
      </w:r>
      <w:r w:rsidRPr="00E55E88">
        <w:rPr>
          <w:szCs w:val="24"/>
        </w:rPr>
        <w:instrText xml:space="preserve"> LINK Excel.Sheet.12 "C:\\Users\\amdol\\OneDrive\\Рабочий стол\\любимый уник\\говно на палочке\\electronics_final.xlsx" Лист1!R1C1:R3C13 \a \f 5 \h  \* MERGEFORMAT </w:instrText>
      </w:r>
      <w:r w:rsidRPr="00E55E88">
        <w:rPr>
          <w:szCs w:val="24"/>
        </w:rPr>
        <w:fldChar w:fldCharType="separate"/>
      </w:r>
    </w:p>
    <w:p w14:paraId="2EF4E5D5" w14:textId="230CF5BA" w:rsidR="000921CE" w:rsidRPr="003C48C0" w:rsidRDefault="000921CE" w:rsidP="00CC7390">
      <w:pPr>
        <w:jc w:val="right"/>
      </w:pPr>
      <w:r w:rsidRPr="00E55E88">
        <w:rPr>
          <w:szCs w:val="24"/>
        </w:rPr>
        <w:fldChar w:fldCharType="end"/>
      </w:r>
      <w:r>
        <w:t>Таблица 1.1</w:t>
      </w:r>
    </w:p>
    <w:tbl>
      <w:tblPr>
        <w:tblW w:w="5000" w:type="pct"/>
        <w:jc w:val="center"/>
        <w:tblLook w:val="0000" w:firstRow="0" w:lastRow="0" w:firstColumn="0" w:lastColumn="0" w:noHBand="0" w:noVBand="0"/>
      </w:tblPr>
      <w:tblGrid>
        <w:gridCol w:w="5497"/>
        <w:gridCol w:w="2588"/>
        <w:gridCol w:w="2393"/>
      </w:tblGrid>
      <w:tr w:rsidR="000921CE" w14:paraId="3E183670"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0421F4A6" w14:textId="77777777" w:rsidR="000921CE" w:rsidRPr="00E81317" w:rsidRDefault="000921CE" w:rsidP="005D3CEC">
            <w:pPr>
              <w:spacing w:line="360" w:lineRule="auto"/>
              <w:ind w:firstLine="0"/>
              <w:jc w:val="center"/>
              <w:rPr>
                <w:b/>
                <w:bCs/>
              </w:rPr>
            </w:pPr>
            <w:r w:rsidRPr="00E81317">
              <w:rPr>
                <w:b/>
                <w:bCs/>
              </w:rPr>
              <w:t>Параметр</w:t>
            </w:r>
          </w:p>
        </w:tc>
        <w:tc>
          <w:tcPr>
            <w:tcW w:w="1235" w:type="pct"/>
            <w:tcBorders>
              <w:top w:val="single" w:sz="4" w:space="0" w:color="000000"/>
              <w:left w:val="single" w:sz="4" w:space="0" w:color="000000"/>
              <w:bottom w:val="single" w:sz="4" w:space="0" w:color="000000"/>
            </w:tcBorders>
            <w:shd w:val="clear" w:color="auto" w:fill="auto"/>
            <w:vAlign w:val="center"/>
          </w:tcPr>
          <w:p w14:paraId="25B336BC" w14:textId="77777777" w:rsidR="000921CE" w:rsidRPr="00E81317" w:rsidRDefault="000921CE" w:rsidP="005D3CEC">
            <w:pPr>
              <w:spacing w:line="360" w:lineRule="auto"/>
              <w:ind w:firstLine="0"/>
              <w:jc w:val="center"/>
              <w:rPr>
                <w:b/>
                <w:bCs/>
              </w:rPr>
            </w:pPr>
            <w:r w:rsidRPr="00E81317">
              <w:rPr>
                <w:b/>
                <w:bCs/>
              </w:rPr>
              <w:t>Идеальный ОУ</w:t>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478723" w14:textId="77777777" w:rsidR="000921CE" w:rsidRPr="00E32C6F" w:rsidRDefault="000921CE" w:rsidP="005D3CEC">
            <w:pPr>
              <w:spacing w:line="360" w:lineRule="auto"/>
              <w:ind w:firstLine="0"/>
              <w:jc w:val="center"/>
              <w:rPr>
                <w:b/>
                <w:bCs/>
                <w:lang w:val="en-US"/>
              </w:rPr>
            </w:pPr>
            <w:r w:rsidRPr="00E81317">
              <w:rPr>
                <w:b/>
                <w:bCs/>
              </w:rPr>
              <w:t>Реальный ОУ</w:t>
            </w:r>
          </w:p>
        </w:tc>
      </w:tr>
      <w:tr w:rsidR="000921CE" w14:paraId="176B789E"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41ED2FAB" w14:textId="77777777" w:rsidR="000921CE" w:rsidRDefault="000921CE" w:rsidP="005D3CEC">
            <w:pPr>
              <w:snapToGrid w:val="0"/>
              <w:spacing w:before="40" w:after="40" w:line="360" w:lineRule="auto"/>
              <w:ind w:firstLine="0"/>
              <w:jc w:val="center"/>
            </w:pPr>
            <w:r>
              <w:t>Коэффициент усиления (А)</w:t>
            </w:r>
          </w:p>
        </w:tc>
        <w:tc>
          <w:tcPr>
            <w:tcW w:w="1235" w:type="pct"/>
            <w:tcBorders>
              <w:top w:val="single" w:sz="4" w:space="0" w:color="000000"/>
              <w:left w:val="single" w:sz="4" w:space="0" w:color="000000"/>
              <w:bottom w:val="single" w:sz="4" w:space="0" w:color="000000"/>
            </w:tcBorders>
            <w:shd w:val="clear" w:color="auto" w:fill="auto"/>
            <w:vAlign w:val="center"/>
          </w:tcPr>
          <w:p w14:paraId="434A89D0" w14:textId="77777777" w:rsidR="000921CE" w:rsidRDefault="000921CE" w:rsidP="005D3CEC">
            <w:pPr>
              <w:snapToGrid w:val="0"/>
              <w:spacing w:before="40" w:after="40" w:line="360" w:lineRule="auto"/>
              <w:ind w:firstLine="0"/>
              <w:jc w:val="center"/>
            </w:pPr>
            <w:r w:rsidRPr="00873076">
              <w:rPr>
                <w:rFonts w:ascii="Cambria" w:hAnsi="Cambria"/>
              </w:rPr>
              <w:sym w:font="Symbol" w:char="F0A5"/>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95D079" w14:textId="77777777" w:rsidR="000921CE" w:rsidRDefault="000921CE" w:rsidP="005D3CEC">
            <w:pPr>
              <w:snapToGrid w:val="0"/>
              <w:spacing w:before="40" w:after="40" w:line="360" w:lineRule="auto"/>
              <w:ind w:firstLine="0"/>
              <w:jc w:val="center"/>
            </w:pPr>
            <w:r>
              <w:t>30000</w:t>
            </w:r>
          </w:p>
        </w:tc>
      </w:tr>
      <w:tr w:rsidR="000921CE" w14:paraId="630925C8"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10FF03E4" w14:textId="77777777" w:rsidR="000921CE" w:rsidRDefault="000921CE" w:rsidP="005D3CEC">
            <w:pPr>
              <w:snapToGrid w:val="0"/>
              <w:spacing w:before="40" w:after="40" w:line="360" w:lineRule="auto"/>
              <w:ind w:firstLine="0"/>
              <w:jc w:val="center"/>
            </w:pPr>
            <w:r>
              <w:t>Входное сопротивление (RI), Ом</w:t>
            </w:r>
          </w:p>
        </w:tc>
        <w:tc>
          <w:tcPr>
            <w:tcW w:w="1235" w:type="pct"/>
            <w:tcBorders>
              <w:top w:val="single" w:sz="4" w:space="0" w:color="000000"/>
              <w:left w:val="single" w:sz="4" w:space="0" w:color="000000"/>
              <w:bottom w:val="single" w:sz="4" w:space="0" w:color="000000"/>
            </w:tcBorders>
            <w:shd w:val="clear" w:color="auto" w:fill="auto"/>
            <w:vAlign w:val="center"/>
          </w:tcPr>
          <w:p w14:paraId="2245080A" w14:textId="77777777" w:rsidR="000921CE" w:rsidRDefault="000921CE" w:rsidP="005D3CEC">
            <w:pPr>
              <w:snapToGrid w:val="0"/>
              <w:spacing w:before="40" w:after="40" w:line="360" w:lineRule="auto"/>
              <w:ind w:firstLine="0"/>
              <w:jc w:val="center"/>
            </w:pPr>
            <w:r w:rsidRPr="00873076">
              <w:rPr>
                <w:rFonts w:ascii="Cambria" w:hAnsi="Cambria"/>
              </w:rPr>
              <w:sym w:font="Symbol" w:char="F0A5"/>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222AD" w14:textId="77777777" w:rsidR="000921CE" w:rsidRDefault="000921CE" w:rsidP="005D3CEC">
            <w:pPr>
              <w:snapToGrid w:val="0"/>
              <w:spacing w:before="40" w:after="40" w:line="360" w:lineRule="auto"/>
              <w:ind w:firstLine="0"/>
              <w:jc w:val="center"/>
            </w:pPr>
            <w:r>
              <w:t>2</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7</m:t>
                  </m:r>
                </m:sup>
              </m:sSup>
            </m:oMath>
          </w:p>
        </w:tc>
      </w:tr>
      <w:tr w:rsidR="000921CE" w14:paraId="57AAE36C"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70FB48D0" w14:textId="77777777" w:rsidR="000921CE" w:rsidRDefault="000921CE" w:rsidP="005D3CEC">
            <w:pPr>
              <w:snapToGrid w:val="0"/>
              <w:spacing w:before="40" w:after="40" w:line="360" w:lineRule="auto"/>
              <w:ind w:firstLine="0"/>
              <w:jc w:val="center"/>
            </w:pPr>
            <w:r>
              <w:t>Выходное сопротивление (RO), Ом</w:t>
            </w:r>
          </w:p>
        </w:tc>
        <w:tc>
          <w:tcPr>
            <w:tcW w:w="1235" w:type="pct"/>
            <w:tcBorders>
              <w:top w:val="single" w:sz="4" w:space="0" w:color="000000"/>
              <w:left w:val="single" w:sz="4" w:space="0" w:color="000000"/>
              <w:bottom w:val="single" w:sz="4" w:space="0" w:color="000000"/>
            </w:tcBorders>
            <w:shd w:val="clear" w:color="auto" w:fill="auto"/>
            <w:vAlign w:val="center"/>
          </w:tcPr>
          <w:p w14:paraId="732547A0" w14:textId="77777777" w:rsidR="000921CE" w:rsidRDefault="000921CE" w:rsidP="005D3CEC">
            <w:pPr>
              <w:snapToGrid w:val="0"/>
              <w:spacing w:before="40" w:after="40" w:line="360" w:lineRule="auto"/>
              <w:ind w:firstLine="0"/>
              <w:jc w:val="center"/>
            </w:pPr>
            <w:r w:rsidRPr="00873076">
              <w:rPr>
                <w:rFonts w:ascii="Cambria" w:hAnsi="Cambria"/>
              </w:rPr>
              <w:t>0</w:t>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39ACE6" w14:textId="77777777" w:rsidR="000921CE" w:rsidRDefault="000921CE" w:rsidP="005D3CEC">
            <w:pPr>
              <w:snapToGrid w:val="0"/>
              <w:spacing w:before="40" w:after="40" w:line="360" w:lineRule="auto"/>
              <w:ind w:firstLine="0"/>
              <w:jc w:val="center"/>
            </w:pPr>
            <w:r>
              <w:t>200</w:t>
            </w:r>
          </w:p>
        </w:tc>
      </w:tr>
      <w:tr w:rsidR="000921CE" w14:paraId="628D47D7"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51E3876A" w14:textId="77777777" w:rsidR="000921CE" w:rsidRDefault="000921CE" w:rsidP="005D3CEC">
            <w:pPr>
              <w:snapToGrid w:val="0"/>
              <w:spacing w:before="40" w:after="40" w:line="360" w:lineRule="auto"/>
              <w:ind w:firstLine="0"/>
              <w:jc w:val="center"/>
            </w:pPr>
            <w:r>
              <w:t>Макс. выходное напряжение (VSW), В</w:t>
            </w:r>
          </w:p>
        </w:tc>
        <w:tc>
          <w:tcPr>
            <w:tcW w:w="1235" w:type="pct"/>
            <w:tcBorders>
              <w:top w:val="single" w:sz="4" w:space="0" w:color="000000"/>
              <w:left w:val="single" w:sz="4" w:space="0" w:color="000000"/>
              <w:bottom w:val="single" w:sz="4" w:space="0" w:color="000000"/>
            </w:tcBorders>
            <w:shd w:val="clear" w:color="auto" w:fill="auto"/>
            <w:vAlign w:val="center"/>
          </w:tcPr>
          <w:p w14:paraId="20CEDDE7" w14:textId="77777777" w:rsidR="000921CE" w:rsidRDefault="000921CE" w:rsidP="005D3CEC">
            <w:pPr>
              <w:snapToGrid w:val="0"/>
              <w:spacing w:before="40" w:after="40" w:line="360" w:lineRule="auto"/>
              <w:ind w:firstLine="0"/>
              <w:jc w:val="center"/>
            </w:pPr>
            <w:r w:rsidRPr="00873076">
              <w:rPr>
                <w:rFonts w:ascii="Cambria" w:hAnsi="Cambria"/>
              </w:rPr>
              <w:t>±</w:t>
            </w:r>
            <w:r>
              <w:rPr>
                <w:rFonts w:ascii="Cambria" w:hAnsi="Cambria"/>
                <w:lang w:val="en-US"/>
              </w:rPr>
              <w:t>E</w:t>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23AC14" w14:textId="77777777" w:rsidR="000921CE" w:rsidRPr="00287895" w:rsidRDefault="000921CE" w:rsidP="005D3CEC">
            <w:pPr>
              <w:snapToGrid w:val="0"/>
              <w:spacing w:before="40" w:after="40" w:line="360" w:lineRule="auto"/>
              <w:ind w:firstLine="0"/>
              <w:jc w:val="center"/>
              <w:rPr>
                <w:lang w:val="en-US"/>
              </w:rPr>
            </w:pPr>
            <w:r w:rsidRPr="00873076">
              <w:rPr>
                <w:rFonts w:ascii="Cambria" w:hAnsi="Cambria"/>
              </w:rPr>
              <w:t>±</w:t>
            </w:r>
            <w:r>
              <w:rPr>
                <w:rFonts w:ascii="Cambria" w:hAnsi="Cambria"/>
              </w:rPr>
              <w:t>10</w:t>
            </w:r>
          </w:p>
        </w:tc>
      </w:tr>
      <w:tr w:rsidR="000921CE" w14:paraId="169FBE6E"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6109F55F" w14:textId="77777777" w:rsidR="000921CE" w:rsidRDefault="000921CE" w:rsidP="005D3CEC">
            <w:pPr>
              <w:snapToGrid w:val="0"/>
              <w:spacing w:before="40" w:after="40" w:line="360" w:lineRule="auto"/>
              <w:ind w:firstLine="0"/>
              <w:jc w:val="center"/>
            </w:pPr>
            <w:r>
              <w:t>Напряжение смещения нуля (VOS), В</w:t>
            </w:r>
          </w:p>
        </w:tc>
        <w:tc>
          <w:tcPr>
            <w:tcW w:w="1235" w:type="pct"/>
            <w:tcBorders>
              <w:top w:val="single" w:sz="4" w:space="0" w:color="000000"/>
              <w:left w:val="single" w:sz="4" w:space="0" w:color="000000"/>
              <w:bottom w:val="single" w:sz="4" w:space="0" w:color="000000"/>
            </w:tcBorders>
            <w:shd w:val="clear" w:color="auto" w:fill="auto"/>
            <w:vAlign w:val="center"/>
          </w:tcPr>
          <w:p w14:paraId="5617176D" w14:textId="77777777" w:rsidR="000921CE" w:rsidRDefault="000921CE" w:rsidP="005D3CEC">
            <w:pPr>
              <w:snapToGrid w:val="0"/>
              <w:spacing w:before="40" w:after="40" w:line="360" w:lineRule="auto"/>
              <w:ind w:firstLine="0"/>
              <w:jc w:val="center"/>
            </w:pPr>
            <w:r w:rsidRPr="00873076">
              <w:rPr>
                <w:rFonts w:ascii="Cambria" w:hAnsi="Cambria"/>
              </w:rPr>
              <w:t>0</w:t>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EA893D" w14:textId="77777777" w:rsidR="000921CE" w:rsidRPr="00287895" w:rsidRDefault="000921CE" w:rsidP="005D3CEC">
            <w:pPr>
              <w:snapToGrid w:val="0"/>
              <w:spacing w:before="40" w:after="40" w:line="360" w:lineRule="auto"/>
              <w:ind w:firstLine="0"/>
              <w:jc w:val="center"/>
              <w:rPr>
                <w:lang w:val="en-US"/>
              </w:rPr>
            </w:pPr>
            <w:r>
              <w:t>0.02</w:t>
            </w:r>
          </w:p>
        </w:tc>
      </w:tr>
      <w:tr w:rsidR="000921CE" w14:paraId="2BE43031"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09595090" w14:textId="77777777" w:rsidR="000921CE" w:rsidRDefault="000921CE" w:rsidP="005D3CEC">
            <w:pPr>
              <w:snapToGrid w:val="0"/>
              <w:spacing w:before="40" w:after="40" w:line="360" w:lineRule="auto"/>
              <w:ind w:firstLine="0"/>
              <w:jc w:val="center"/>
            </w:pPr>
            <w:r>
              <w:t xml:space="preserve">Входные токи (IBS), </w:t>
            </w:r>
            <w:proofErr w:type="gramStart"/>
            <w:r>
              <w:t>А</w:t>
            </w:r>
            <w:proofErr w:type="gramEnd"/>
          </w:p>
        </w:tc>
        <w:tc>
          <w:tcPr>
            <w:tcW w:w="1235" w:type="pct"/>
            <w:tcBorders>
              <w:top w:val="single" w:sz="4" w:space="0" w:color="000000"/>
              <w:left w:val="single" w:sz="4" w:space="0" w:color="000000"/>
              <w:bottom w:val="single" w:sz="4" w:space="0" w:color="000000"/>
            </w:tcBorders>
            <w:shd w:val="clear" w:color="auto" w:fill="auto"/>
            <w:vAlign w:val="center"/>
          </w:tcPr>
          <w:p w14:paraId="42746C8B" w14:textId="77777777" w:rsidR="000921CE" w:rsidRDefault="000921CE" w:rsidP="005D3CEC">
            <w:pPr>
              <w:snapToGrid w:val="0"/>
              <w:spacing w:before="40" w:after="40" w:line="360" w:lineRule="auto"/>
              <w:ind w:firstLine="0"/>
              <w:jc w:val="center"/>
            </w:pPr>
            <w:r w:rsidRPr="00873076">
              <w:rPr>
                <w:rFonts w:ascii="Cambria" w:hAnsi="Cambria"/>
              </w:rPr>
              <w:t>0</w:t>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4EE3C" w14:textId="77777777" w:rsidR="000921CE" w:rsidRDefault="000921CE" w:rsidP="005D3CEC">
            <w:pPr>
              <w:snapToGrid w:val="0"/>
              <w:spacing w:before="40" w:after="40" w:line="360" w:lineRule="auto"/>
              <w:ind w:firstLine="0"/>
              <w:jc w:val="center"/>
            </w:pPr>
            <w:r>
              <w:t>2</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oMath>
          </w:p>
        </w:tc>
      </w:tr>
      <w:tr w:rsidR="000921CE" w14:paraId="71E9A5C1"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6C198AB6" w14:textId="77777777" w:rsidR="000921CE" w:rsidRDefault="000921CE" w:rsidP="005D3CEC">
            <w:pPr>
              <w:snapToGrid w:val="0"/>
              <w:spacing w:before="40" w:after="40" w:line="360" w:lineRule="auto"/>
              <w:ind w:firstLine="0"/>
              <w:jc w:val="center"/>
            </w:pPr>
            <w:r>
              <w:t xml:space="preserve">Разность входных токов (IOS), </w:t>
            </w:r>
            <w:proofErr w:type="gramStart"/>
            <w:r>
              <w:t>А</w:t>
            </w:r>
            <w:proofErr w:type="gramEnd"/>
          </w:p>
        </w:tc>
        <w:tc>
          <w:tcPr>
            <w:tcW w:w="1235" w:type="pct"/>
            <w:tcBorders>
              <w:top w:val="single" w:sz="4" w:space="0" w:color="000000"/>
              <w:left w:val="single" w:sz="4" w:space="0" w:color="000000"/>
              <w:bottom w:val="single" w:sz="4" w:space="0" w:color="000000"/>
            </w:tcBorders>
            <w:shd w:val="clear" w:color="auto" w:fill="auto"/>
            <w:vAlign w:val="center"/>
          </w:tcPr>
          <w:p w14:paraId="2AEB49D3" w14:textId="77777777" w:rsidR="000921CE" w:rsidRDefault="000921CE" w:rsidP="005D3CEC">
            <w:pPr>
              <w:snapToGrid w:val="0"/>
              <w:spacing w:before="40" w:after="40" w:line="360" w:lineRule="auto"/>
              <w:ind w:firstLine="0"/>
              <w:jc w:val="center"/>
            </w:pPr>
            <w:r w:rsidRPr="00873076">
              <w:rPr>
                <w:rFonts w:ascii="Cambria" w:hAnsi="Cambria"/>
              </w:rPr>
              <w:t>0</w:t>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BF819" w14:textId="77777777" w:rsidR="000921CE" w:rsidRDefault="00000000" w:rsidP="005D3CEC">
            <w:pPr>
              <w:snapToGrid w:val="0"/>
              <w:spacing w:before="40" w:after="40" w:line="360" w:lineRule="auto"/>
              <w:ind w:firstLine="0"/>
              <w:jc w:val="center"/>
            </w:pPr>
            <m:oMathPara>
              <m:oMath>
                <m:sSup>
                  <m:sSupPr>
                    <m:ctrlPr>
                      <w:rPr>
                        <w:rFonts w:ascii="Cambria Math" w:hAnsi="Cambria Math"/>
                        <w:i/>
                      </w:rPr>
                    </m:ctrlPr>
                  </m:sSupPr>
                  <m:e>
                    <m:r>
                      <w:rPr>
                        <w:rFonts w:ascii="Cambria Math" w:hAnsi="Cambria Math"/>
                      </w:rPr>
                      <m:t>10</m:t>
                    </m:r>
                  </m:e>
                  <m:sup>
                    <m:r>
                      <w:rPr>
                        <w:rFonts w:ascii="Cambria Math" w:hAnsi="Cambria Math"/>
                      </w:rPr>
                      <m:t>-10</m:t>
                    </m:r>
                  </m:sup>
                </m:sSup>
              </m:oMath>
            </m:oMathPara>
          </w:p>
        </w:tc>
      </w:tr>
      <w:tr w:rsidR="000921CE" w14:paraId="6C75C347" w14:textId="77777777" w:rsidTr="007E59B5">
        <w:trPr>
          <w:trHeight w:val="454"/>
          <w:jc w:val="center"/>
        </w:trPr>
        <w:tc>
          <w:tcPr>
            <w:tcW w:w="2623" w:type="pct"/>
            <w:tcBorders>
              <w:top w:val="single" w:sz="4" w:space="0" w:color="000000"/>
              <w:left w:val="single" w:sz="4" w:space="0" w:color="000000"/>
              <w:bottom w:val="single" w:sz="4" w:space="0" w:color="000000"/>
            </w:tcBorders>
            <w:shd w:val="clear" w:color="auto" w:fill="auto"/>
            <w:vAlign w:val="center"/>
          </w:tcPr>
          <w:p w14:paraId="2B88D2AD" w14:textId="7C813828" w:rsidR="000921CE" w:rsidRDefault="000921CE" w:rsidP="005D3CEC">
            <w:pPr>
              <w:snapToGrid w:val="0"/>
              <w:spacing w:before="40" w:after="40" w:line="360" w:lineRule="auto"/>
              <w:ind w:firstLine="0"/>
              <w:jc w:val="center"/>
            </w:pPr>
            <w:r>
              <w:t xml:space="preserve">Скорость нарастания </w:t>
            </w:r>
            <w:proofErr w:type="spellStart"/>
            <w:proofErr w:type="gramStart"/>
            <w:r>
              <w:t>вых.напряжения</w:t>
            </w:r>
            <w:proofErr w:type="spellEnd"/>
            <w:proofErr w:type="gramEnd"/>
            <w:r>
              <w:t xml:space="preserve"> (SR), В</w:t>
            </w:r>
            <w:r w:rsidRPr="00A60D7D">
              <w:t>/</w:t>
            </w:r>
            <w:r>
              <w:t>с</w:t>
            </w:r>
          </w:p>
        </w:tc>
        <w:tc>
          <w:tcPr>
            <w:tcW w:w="1235" w:type="pct"/>
            <w:tcBorders>
              <w:top w:val="single" w:sz="4" w:space="0" w:color="000000"/>
              <w:left w:val="single" w:sz="4" w:space="0" w:color="000000"/>
              <w:bottom w:val="single" w:sz="4" w:space="0" w:color="000000"/>
            </w:tcBorders>
            <w:shd w:val="clear" w:color="auto" w:fill="auto"/>
            <w:vAlign w:val="center"/>
          </w:tcPr>
          <w:p w14:paraId="3B07108A" w14:textId="77777777" w:rsidR="000921CE" w:rsidRDefault="000921CE" w:rsidP="005D3CEC">
            <w:pPr>
              <w:snapToGrid w:val="0"/>
              <w:spacing w:before="40" w:after="40" w:line="360" w:lineRule="auto"/>
              <w:ind w:firstLine="0"/>
              <w:jc w:val="center"/>
            </w:pPr>
            <w:r w:rsidRPr="00873076">
              <w:rPr>
                <w:rFonts w:ascii="Cambria" w:hAnsi="Cambria"/>
              </w:rPr>
              <w:sym w:font="Symbol" w:char="F0A5"/>
            </w:r>
          </w:p>
        </w:tc>
        <w:tc>
          <w:tcPr>
            <w:tcW w:w="11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1241DF" w14:textId="77777777" w:rsidR="000921CE" w:rsidRDefault="000921CE" w:rsidP="005D3CEC">
            <w:pPr>
              <w:snapToGrid w:val="0"/>
              <w:spacing w:before="40" w:after="40" w:line="360" w:lineRule="auto"/>
              <w:ind w:firstLine="0"/>
              <w:jc w:val="center"/>
            </w:pPr>
            <w:r>
              <w:t>5</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w:p>
        </w:tc>
      </w:tr>
    </w:tbl>
    <w:p w14:paraId="0204D8F7" w14:textId="77777777" w:rsidR="0063144A" w:rsidRDefault="0063144A" w:rsidP="00CC7390">
      <w:pPr>
        <w:ind w:firstLine="0"/>
        <w:jc w:val="center"/>
        <w:rPr>
          <w:noProof/>
        </w:rPr>
      </w:pPr>
    </w:p>
    <w:p w14:paraId="0981FFCC" w14:textId="07632811" w:rsidR="005B1E09" w:rsidRDefault="0063144A" w:rsidP="00CC7390">
      <w:pPr>
        <w:ind w:firstLine="0"/>
        <w:jc w:val="center"/>
      </w:pPr>
      <w:r>
        <w:rPr>
          <w:noProof/>
        </w:rPr>
        <w:drawing>
          <wp:inline distT="0" distB="0" distL="0" distR="0" wp14:anchorId="57438317" wp14:editId="75060EDD">
            <wp:extent cx="4686986" cy="27450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a:extLst>
                        <a:ext uri="{28A0092B-C50C-407E-A947-70E740481C1C}">
                          <a14:useLocalDpi xmlns:a14="http://schemas.microsoft.com/office/drawing/2010/main" val="0"/>
                        </a:ext>
                      </a:extLst>
                    </a:blip>
                    <a:srcRect t="2304"/>
                    <a:stretch/>
                  </pic:blipFill>
                  <pic:spPr bwMode="auto">
                    <a:xfrm>
                      <a:off x="0" y="0"/>
                      <a:ext cx="4700645" cy="2753060"/>
                    </a:xfrm>
                    <a:prstGeom prst="rect">
                      <a:avLst/>
                    </a:prstGeom>
                    <a:noFill/>
                    <a:ln>
                      <a:noFill/>
                    </a:ln>
                    <a:extLst>
                      <a:ext uri="{53640926-AAD7-44D8-BBD7-CCE9431645EC}">
                        <a14:shadowObscured xmlns:a14="http://schemas.microsoft.com/office/drawing/2010/main"/>
                      </a:ext>
                    </a:extLst>
                  </pic:spPr>
                </pic:pic>
              </a:graphicData>
            </a:graphic>
          </wp:inline>
        </w:drawing>
      </w:r>
    </w:p>
    <w:p w14:paraId="6360185D" w14:textId="77777777" w:rsidR="0063144A" w:rsidRDefault="005B1E09" w:rsidP="0063144A">
      <w:pPr>
        <w:ind w:firstLine="0"/>
        <w:jc w:val="center"/>
      </w:pPr>
      <w:r>
        <w:t xml:space="preserve">Рис. 1. </w:t>
      </w:r>
      <w:r w:rsidRPr="00832A54">
        <w:t>Схема инвертирующего масштабирующего усилителя (ИМУ)</w:t>
      </w:r>
    </w:p>
    <w:p w14:paraId="098E0FCD" w14:textId="5DA8DE6E" w:rsidR="000921CE" w:rsidRDefault="00CF4883" w:rsidP="00CF4883">
      <w:pPr>
        <w:pStyle w:val="a3"/>
        <w:numPr>
          <w:ilvl w:val="1"/>
          <w:numId w:val="7"/>
        </w:numPr>
      </w:pPr>
      <w:r>
        <w:t xml:space="preserve"> </w:t>
      </w:r>
      <w:r w:rsidR="00832A54">
        <w:t>Подаем на вход схемы синусоидальное напряжение с амплитудой 5 мВ и частотой 1 кГц:</w:t>
      </w:r>
    </w:p>
    <w:p w14:paraId="2A00E1F2" w14:textId="47EB9A37" w:rsidR="000921CE" w:rsidRDefault="00960286" w:rsidP="0063144A">
      <w:pPr>
        <w:jc w:val="center"/>
      </w:pPr>
      <w:r>
        <w:rPr>
          <w:noProof/>
        </w:rPr>
        <w:lastRenderedPageBreak/>
        <w:drawing>
          <wp:inline distT="0" distB="0" distL="0" distR="0" wp14:anchorId="192C0504" wp14:editId="5B7FFCDD">
            <wp:extent cx="4049641" cy="3016394"/>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9954" cy="3024075"/>
                    </a:xfrm>
                    <a:prstGeom prst="rect">
                      <a:avLst/>
                    </a:prstGeom>
                    <a:noFill/>
                    <a:ln>
                      <a:noFill/>
                    </a:ln>
                  </pic:spPr>
                </pic:pic>
              </a:graphicData>
            </a:graphic>
          </wp:inline>
        </w:drawing>
      </w:r>
    </w:p>
    <w:p w14:paraId="7E971EBF" w14:textId="00FEE18C" w:rsidR="00832A54" w:rsidRDefault="00832A54" w:rsidP="00DD3F6D">
      <w:pPr>
        <w:ind w:firstLine="0"/>
        <w:jc w:val="center"/>
      </w:pPr>
      <w:r>
        <w:t xml:space="preserve">Рис. </w:t>
      </w:r>
      <w:r w:rsidR="005B1E09">
        <w:t>2</w:t>
      </w:r>
      <w:r>
        <w:t xml:space="preserve">. </w:t>
      </w:r>
      <w:r w:rsidR="005B1E09">
        <w:t>О</w:t>
      </w:r>
      <w:r w:rsidR="005B1E09" w:rsidRPr="005B1E09">
        <w:t>сциллограмм</w:t>
      </w:r>
      <w:r w:rsidR="005B1E09">
        <w:t>а</w:t>
      </w:r>
      <w:r w:rsidR="005B1E09" w:rsidRPr="005B1E09">
        <w:t xml:space="preserve"> входного (канала А) и выходного (канал В) напряжений</w:t>
      </w:r>
    </w:p>
    <w:p w14:paraId="4D1F58AD" w14:textId="4699D41E" w:rsidR="009931C8" w:rsidRDefault="009931C8" w:rsidP="00832A54">
      <w:pPr>
        <w:ind w:left="709" w:firstLine="0"/>
        <w:jc w:val="center"/>
      </w:pPr>
    </w:p>
    <w:p w14:paraId="166B5E17" w14:textId="3C659AEE" w:rsidR="009931C8" w:rsidRPr="00FC691A" w:rsidRDefault="009931C8" w:rsidP="006F7EFC">
      <w:pPr>
        <w:ind w:left="709" w:firstLine="0"/>
        <w:rPr>
          <w:rFonts w:cs="Times New Roman"/>
        </w:rPr>
      </w:pPr>
      <w:r w:rsidRPr="007E59B5">
        <w:rPr>
          <w:rFonts w:cs="Times New Roman"/>
        </w:rPr>
        <w:t xml:space="preserve">Цена деления по оси Оу: для входного напряжения – </w:t>
      </w:r>
      <w:r w:rsidR="0063144A">
        <w:rPr>
          <w:rFonts w:cs="Times New Roman"/>
        </w:rPr>
        <w:t>2</w:t>
      </w:r>
      <w:r w:rsidRPr="007E59B5">
        <w:rPr>
          <w:rFonts w:cs="Times New Roman"/>
        </w:rPr>
        <w:t xml:space="preserve"> мВ, для выходного – 50 мВ.</w:t>
      </w:r>
    </w:p>
    <w:p w14:paraId="7EE8DCC6" w14:textId="1BC79BB2" w:rsidR="000921CE" w:rsidRDefault="000921CE" w:rsidP="00CC7390">
      <w:pPr>
        <w:ind w:firstLine="0"/>
      </w:pPr>
    </w:p>
    <w:p w14:paraId="08EC770A" w14:textId="77777777" w:rsidR="00CC7390" w:rsidRDefault="00CC7390" w:rsidP="00CC7390">
      <w:r>
        <w:t xml:space="preserve">Разность фаз </w:t>
      </w:r>
      <w:proofErr w:type="spellStart"/>
      <w:r>
        <w:t>Δφ</w:t>
      </w:r>
      <w:proofErr w:type="spellEnd"/>
      <w:r>
        <w:t xml:space="preserve"> = 180°, так как усилитель инвертирующий.</w:t>
      </w:r>
    </w:p>
    <w:p w14:paraId="729F7A18" w14:textId="77777777" w:rsidR="00CC7390" w:rsidRDefault="00CC7390" w:rsidP="00CC7390"/>
    <w:p w14:paraId="466A8C4B" w14:textId="14E677D1" w:rsidR="000921CE" w:rsidRDefault="00CF4883" w:rsidP="00CF4883">
      <w:pPr>
        <w:pStyle w:val="a3"/>
        <w:numPr>
          <w:ilvl w:val="1"/>
          <w:numId w:val="7"/>
        </w:numPr>
      </w:pPr>
      <w:r>
        <w:t xml:space="preserve"> </w:t>
      </w:r>
      <w:r w:rsidR="00CC7390">
        <w:t>Определим расчетный и экспериментальный коэффициенты усиления:</w:t>
      </w:r>
    </w:p>
    <w:p w14:paraId="0094F689" w14:textId="77777777" w:rsidR="000921CE" w:rsidRDefault="000921CE" w:rsidP="000921CE">
      <w:pPr>
        <w:pStyle w:val="a3"/>
        <w:ind w:left="1069" w:firstLine="0"/>
      </w:pPr>
    </w:p>
    <w:p w14:paraId="6DC29EB6" w14:textId="755D8D00" w:rsidR="000921CE" w:rsidRDefault="000921CE" w:rsidP="000921CE">
      <w:pPr>
        <w:spacing w:before="40" w:after="40" w:line="360" w:lineRule="auto"/>
        <w:jc w:val="center"/>
      </w:pPr>
      <m:oMathPara>
        <m:oMath>
          <m:r>
            <w:rPr>
              <w:rFonts w:ascii="Cambria Math"/>
            </w:rPr>
            <m:t>К</m:t>
          </m:r>
          <m:sSub>
            <m:sSubPr>
              <m:ctrlPr>
                <w:rPr>
                  <w:rFonts w:ascii="Cambria Math" w:hAnsi="Cambria Math"/>
                  <w:i/>
                </w:rPr>
              </m:ctrlPr>
            </m:sSubPr>
            <m:e>
              <m:r>
                <w:rPr>
                  <w:rFonts w:ascii="Cambria Math"/>
                </w:rPr>
                <m:t>у</m:t>
              </m:r>
            </m:e>
            <m:sub>
              <m:r>
                <w:rPr>
                  <w:rFonts w:ascii="Cambria Math"/>
                </w:rPr>
                <m:t>расчет</m:t>
              </m:r>
            </m:sub>
          </m:sSub>
          <m:r>
            <w:rPr>
              <w:rFonts w:ascii="Cambria Math"/>
            </w:rPr>
            <m:t>=</m:t>
          </m:r>
          <m:r>
            <w:rPr>
              <w:rFonts w:ascii="Cambria Math"/>
            </w:rPr>
            <m:t>-</m:t>
          </m:r>
          <m:f>
            <m:fPr>
              <m:ctrlPr>
                <w:rPr>
                  <w:rFonts w:ascii="Cambria Math" w:hAnsi="Cambria Math"/>
                  <w:i/>
                </w:rPr>
              </m:ctrlPr>
            </m:fPr>
            <m:num>
              <m:r>
                <w:rPr>
                  <w:rFonts w:ascii="Cambria Math"/>
                </w:rPr>
                <m:t>R2</m:t>
              </m:r>
            </m:num>
            <m:den>
              <m:r>
                <w:rPr>
                  <w:rFonts w:ascii="Cambria Math"/>
                </w:rPr>
                <m:t>R1</m:t>
              </m:r>
            </m:den>
          </m:f>
          <m:r>
            <w:rPr>
              <w:rFonts w:ascii="Cambria Math"/>
            </w:rPr>
            <m:t>=</m:t>
          </m:r>
          <m:f>
            <m:fPr>
              <m:ctrlPr>
                <w:rPr>
                  <w:rFonts w:ascii="Cambria Math" w:hAnsi="Cambria Math"/>
                  <w:i/>
                </w:rPr>
              </m:ctrlPr>
            </m:fPr>
            <m:num>
              <m:r>
                <w:rPr>
                  <w:rFonts w:ascii="Cambria Math"/>
                </w:rPr>
                <m:t>36</m:t>
              </m:r>
              <m:r>
                <w:rPr>
                  <w:rFonts w:ascii="Cambria Math" w:hAnsi="Cambria Math"/>
                </w:rPr>
                <m:t>∙</m:t>
              </m:r>
              <m:sSup>
                <m:sSupPr>
                  <m:ctrlPr>
                    <w:rPr>
                      <w:rFonts w:ascii="Cambria Math" w:hAnsi="Cambria Math"/>
                      <w:i/>
                    </w:rPr>
                  </m:ctrlPr>
                </m:sSupPr>
                <m:e>
                  <m:r>
                    <w:rPr>
                      <w:rFonts w:ascii="Cambria Math"/>
                    </w:rPr>
                    <m:t>10</m:t>
                  </m:r>
                </m:e>
                <m:sup>
                  <m:r>
                    <w:rPr>
                      <w:rFonts w:ascii="Cambria Math"/>
                    </w:rPr>
                    <m:t>3</m:t>
                  </m:r>
                </m:sup>
              </m:sSup>
            </m:num>
            <m:den>
              <m:r>
                <w:rPr>
                  <w:rFonts w:ascii="Cambria Math"/>
                </w:rPr>
                <m:t>12</m:t>
              </m:r>
              <m:r>
                <w:rPr>
                  <w:rFonts w:ascii="Cambria Math" w:hAnsi="Cambria Math"/>
                </w:rPr>
                <m:t>∙</m:t>
              </m:r>
              <m:sSup>
                <m:sSupPr>
                  <m:ctrlPr>
                    <w:rPr>
                      <w:rFonts w:ascii="Cambria Math" w:hAnsi="Cambria Math"/>
                      <w:i/>
                    </w:rPr>
                  </m:ctrlPr>
                </m:sSupPr>
                <m:e>
                  <m:r>
                    <w:rPr>
                      <w:rFonts w:ascii="Cambria Math"/>
                    </w:rPr>
                    <m:t>10</m:t>
                  </m:r>
                </m:e>
                <m:sup>
                  <m:r>
                    <w:rPr>
                      <w:rFonts w:ascii="Cambria Math"/>
                    </w:rPr>
                    <m:t>3</m:t>
                  </m:r>
                </m:sup>
              </m:sSup>
            </m:den>
          </m:f>
          <m:r>
            <w:rPr>
              <w:rFonts w:ascii="Cambria Math"/>
            </w:rPr>
            <m:t>=3</m:t>
          </m:r>
        </m:oMath>
      </m:oMathPara>
    </w:p>
    <w:p w14:paraId="5E4FAE1E" w14:textId="17600DB4" w:rsidR="000921CE" w:rsidRDefault="000921CE" w:rsidP="000921CE">
      <w:pPr>
        <w:spacing w:before="40" w:after="40" w:line="360" w:lineRule="auto"/>
        <w:ind w:firstLine="0"/>
        <w:jc w:val="center"/>
      </w:pPr>
      <w:r>
        <w:t xml:space="preserve"> </w:t>
      </w:r>
      <m:oMath>
        <m:r>
          <w:rPr>
            <w:rFonts w:ascii="Cambria Math"/>
          </w:rPr>
          <m:t>К</m:t>
        </m:r>
        <m:sSub>
          <m:sSubPr>
            <m:ctrlPr>
              <w:rPr>
                <w:rFonts w:ascii="Cambria Math" w:hAnsi="Cambria Math"/>
                <w:i/>
              </w:rPr>
            </m:ctrlPr>
          </m:sSubPr>
          <m:e>
            <m:r>
              <w:rPr>
                <w:rFonts w:ascii="Cambria Math"/>
              </w:rPr>
              <m:t>у</m:t>
            </m:r>
          </m:e>
          <m:sub>
            <m:r>
              <w:rPr>
                <w:rFonts w:ascii="Cambria Math"/>
              </w:rPr>
              <m:t>эксп</m:t>
            </m:r>
          </m:sub>
        </m:sSub>
        <m:r>
          <w:rPr>
            <w:rFonts w:ascii="Cambria Math"/>
          </w:rPr>
          <m:t>=</m:t>
        </m:r>
        <m:f>
          <m:fPr>
            <m:ctrlPr>
              <w:rPr>
                <w:rFonts w:ascii="Cambria Math" w:hAnsi="Cambria Math"/>
                <w:i/>
              </w:rPr>
            </m:ctrlPr>
          </m:fPr>
          <m:num>
            <m:r>
              <w:rPr>
                <w:rFonts w:ascii="Cambria Math"/>
              </w:rPr>
              <m:t>V</m:t>
            </m:r>
            <m:r>
              <w:rPr>
                <w:rFonts w:ascii="Cambria Math"/>
              </w:rPr>
              <m:t>вых</m:t>
            </m:r>
          </m:num>
          <m:den>
            <m:r>
              <w:rPr>
                <w:rFonts w:ascii="Cambria Math"/>
              </w:rPr>
              <m:t>V</m:t>
            </m:r>
            <m:r>
              <w:rPr>
                <w:rFonts w:ascii="Cambria Math"/>
              </w:rPr>
              <m:t>вх</m:t>
            </m:r>
          </m:den>
        </m:f>
        <m:r>
          <w:rPr>
            <w:rFonts w:ascii="Cambria Math" w:hAnsi="Cambria Math"/>
          </w:rPr>
          <m:t>=</m:t>
        </m:r>
        <m:f>
          <m:fPr>
            <m:ctrlPr>
              <w:rPr>
                <w:rFonts w:ascii="Cambria Math" w:hAnsi="Cambria Math"/>
                <w:i/>
              </w:rPr>
            </m:ctrlPr>
          </m:fPr>
          <m:num>
            <m:r>
              <w:rPr>
                <w:rFonts w:ascii="Cambria Math" w:hAnsi="Cambria Math"/>
              </w:rPr>
              <m:t>10.6∙</m:t>
            </m:r>
            <m:sSup>
              <m:sSupPr>
                <m:ctrlPr>
                  <w:rPr>
                    <w:rFonts w:ascii="Cambria Math" w:hAnsi="Cambria Math"/>
                    <w:i/>
                  </w:rPr>
                </m:ctrlPr>
              </m:sSupPr>
              <m:e>
                <m:r>
                  <w:rPr>
                    <w:rFonts w:ascii="Cambria Math"/>
                  </w:rPr>
                  <m:t>10</m:t>
                </m:r>
              </m:e>
              <m:sup>
                <m:r>
                  <w:rPr>
                    <w:rFonts w:ascii="Cambria Math"/>
                  </w:rPr>
                  <m:t>-</m:t>
                </m:r>
                <m:r>
                  <w:rPr>
                    <w:rFonts w:ascii="Cambria Math"/>
                  </w:rPr>
                  <m:t>3</m:t>
                </m:r>
              </m:sup>
            </m:sSup>
          </m:num>
          <m:den>
            <m:r>
              <w:rPr>
                <w:rFonts w:ascii="Cambria Math" w:hAnsi="Cambria Math"/>
              </w:rPr>
              <m:t>3.536∙</m:t>
            </m:r>
            <m:sSup>
              <m:sSupPr>
                <m:ctrlPr>
                  <w:rPr>
                    <w:rFonts w:ascii="Cambria Math" w:hAnsi="Cambria Math"/>
                    <w:i/>
                  </w:rPr>
                </m:ctrlPr>
              </m:sSupPr>
              <m:e>
                <m:r>
                  <w:rPr>
                    <w:rFonts w:ascii="Cambria Math"/>
                  </w:rPr>
                  <m:t>10</m:t>
                </m:r>
              </m:e>
              <m:sup>
                <m:r>
                  <w:rPr>
                    <w:rFonts w:ascii="Cambria Math"/>
                  </w:rPr>
                  <m:t>-</m:t>
                </m:r>
                <m:r>
                  <w:rPr>
                    <w:rFonts w:ascii="Cambria Math"/>
                  </w:rPr>
                  <m:t>3</m:t>
                </m:r>
              </m:sup>
            </m:sSup>
          </m:den>
        </m:f>
        <m:r>
          <w:rPr>
            <w:rFonts w:ascii="Cambria Math" w:hAnsi="Cambria Math"/>
          </w:rPr>
          <m:t>=2.998</m:t>
        </m:r>
      </m:oMath>
      <w:r>
        <w:rPr>
          <w:rFonts w:eastAsiaTheme="minorEastAsia"/>
        </w:rPr>
        <w:t xml:space="preserve"> </w:t>
      </w:r>
    </w:p>
    <w:p w14:paraId="31D79FF9" w14:textId="688F547B" w:rsidR="000921CE" w:rsidRDefault="00CF4883" w:rsidP="00CF4883">
      <w:pPr>
        <w:pStyle w:val="a3"/>
        <w:numPr>
          <w:ilvl w:val="1"/>
          <w:numId w:val="7"/>
        </w:numPr>
      </w:pPr>
      <w:r>
        <w:t xml:space="preserve"> </w:t>
      </w:r>
      <w:r w:rsidR="00123901">
        <w:t>Подключаем выходной канал осциллографа к клемме «—» ОУ, снимаем</w:t>
      </w:r>
      <w:r w:rsidR="00123901" w:rsidRPr="00123901">
        <w:t xml:space="preserve"> </w:t>
      </w:r>
      <w:r w:rsidR="00123901">
        <w:t>осциллограмму:</w:t>
      </w:r>
    </w:p>
    <w:p w14:paraId="28DD08E0" w14:textId="77777777" w:rsidR="009E4D66" w:rsidRDefault="009E4D66" w:rsidP="00123901">
      <w:pPr>
        <w:pStyle w:val="a3"/>
        <w:ind w:left="0"/>
      </w:pPr>
    </w:p>
    <w:p w14:paraId="08A27CAA" w14:textId="0ACC5BF0" w:rsidR="009E4D66" w:rsidRDefault="0063144A" w:rsidP="009E4D66">
      <w:pPr>
        <w:pStyle w:val="a3"/>
        <w:ind w:left="0" w:firstLine="0"/>
        <w:jc w:val="center"/>
      </w:pPr>
      <w:r>
        <w:rPr>
          <w:noProof/>
        </w:rPr>
        <w:drawing>
          <wp:inline distT="0" distB="0" distL="0" distR="0" wp14:anchorId="2B471F05" wp14:editId="6A7E475F">
            <wp:extent cx="5567347" cy="2071202"/>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
                      <a:extLst>
                        <a:ext uri="{28A0092B-C50C-407E-A947-70E740481C1C}">
                          <a14:useLocalDpi xmlns:a14="http://schemas.microsoft.com/office/drawing/2010/main" val="0"/>
                        </a:ext>
                      </a:extLst>
                    </a:blip>
                    <a:srcRect t="1070"/>
                    <a:stretch/>
                  </pic:blipFill>
                  <pic:spPr bwMode="auto">
                    <a:xfrm>
                      <a:off x="0" y="0"/>
                      <a:ext cx="5582646" cy="2076893"/>
                    </a:xfrm>
                    <a:prstGeom prst="rect">
                      <a:avLst/>
                    </a:prstGeom>
                    <a:noFill/>
                    <a:ln>
                      <a:noFill/>
                    </a:ln>
                    <a:extLst>
                      <a:ext uri="{53640926-AAD7-44D8-BBD7-CCE9431645EC}">
                        <a14:shadowObscured xmlns:a14="http://schemas.microsoft.com/office/drawing/2010/main"/>
                      </a:ext>
                    </a:extLst>
                  </pic:spPr>
                </pic:pic>
              </a:graphicData>
            </a:graphic>
          </wp:inline>
        </w:drawing>
      </w:r>
    </w:p>
    <w:p w14:paraId="1B7DD433" w14:textId="0961900B" w:rsidR="009E4D66" w:rsidRDefault="009E4D66" w:rsidP="00DD3F6D">
      <w:pPr>
        <w:ind w:firstLine="0"/>
        <w:jc w:val="center"/>
      </w:pPr>
      <w:r>
        <w:t xml:space="preserve">Рис. </w:t>
      </w:r>
      <w:r w:rsidRPr="009E4D66">
        <w:t>3</w:t>
      </w:r>
      <w:r>
        <w:t>. О</w:t>
      </w:r>
      <w:r w:rsidRPr="005B1E09">
        <w:t>сциллограмм</w:t>
      </w:r>
      <w:r>
        <w:t>а</w:t>
      </w:r>
      <w:r w:rsidRPr="005B1E09">
        <w:t xml:space="preserve"> входного (канала А) и выходного (канал В) напряжений</w:t>
      </w:r>
      <w:r w:rsidRPr="009E4D66">
        <w:t xml:space="preserve"> (</w:t>
      </w:r>
      <w:r>
        <w:t>выходной канал осциллографа к клемме «—» ОУ</w:t>
      </w:r>
      <w:r w:rsidRPr="009E4D66">
        <w:t>)</w:t>
      </w:r>
    </w:p>
    <w:p w14:paraId="7EDFB768" w14:textId="77777777" w:rsidR="009931C8" w:rsidRDefault="009931C8" w:rsidP="009E4D66">
      <w:pPr>
        <w:ind w:left="709" w:firstLine="0"/>
        <w:jc w:val="center"/>
      </w:pPr>
    </w:p>
    <w:p w14:paraId="5AE29EC8" w14:textId="69840931" w:rsidR="009E4D66" w:rsidRPr="007E59B5" w:rsidRDefault="009E4D66" w:rsidP="009E4D66">
      <w:pPr>
        <w:rPr>
          <w:rFonts w:cs="Times New Roman"/>
        </w:rPr>
      </w:pPr>
      <w:r w:rsidRPr="007E59B5">
        <w:rPr>
          <w:rFonts w:cs="Times New Roman"/>
        </w:rPr>
        <w:t xml:space="preserve">Цена деления по оси Оу: для входного напряжения – </w:t>
      </w:r>
      <w:r w:rsidR="009931C8" w:rsidRPr="007E59B5">
        <w:rPr>
          <w:rFonts w:cs="Times New Roman"/>
        </w:rPr>
        <w:t>10</w:t>
      </w:r>
      <w:r w:rsidRPr="007E59B5">
        <w:rPr>
          <w:rFonts w:cs="Times New Roman"/>
        </w:rPr>
        <w:t xml:space="preserve"> м</w:t>
      </w:r>
      <w:r w:rsidR="009931C8" w:rsidRPr="007E59B5">
        <w:rPr>
          <w:rFonts w:cs="Times New Roman"/>
        </w:rPr>
        <w:t>к</w:t>
      </w:r>
      <w:r w:rsidRPr="007E59B5">
        <w:rPr>
          <w:rFonts w:cs="Times New Roman"/>
        </w:rPr>
        <w:t xml:space="preserve">В, для выходного – </w:t>
      </w:r>
      <w:r w:rsidR="009931C8" w:rsidRPr="007E59B5">
        <w:rPr>
          <w:rFonts w:cs="Times New Roman"/>
        </w:rPr>
        <w:t>5</w:t>
      </w:r>
      <w:r w:rsidRPr="007E59B5">
        <w:rPr>
          <w:rFonts w:cs="Times New Roman"/>
        </w:rPr>
        <w:t>0 мВ.</w:t>
      </w:r>
    </w:p>
    <w:p w14:paraId="055CBA41" w14:textId="77777777" w:rsidR="009E4D66" w:rsidRPr="009E4D66" w:rsidRDefault="009E4D66" w:rsidP="009E4D66">
      <w:pPr>
        <w:ind w:left="709" w:firstLine="0"/>
        <w:jc w:val="center"/>
      </w:pPr>
    </w:p>
    <w:p w14:paraId="3820DC96" w14:textId="3B839B4F" w:rsidR="000921CE" w:rsidRPr="0063144A" w:rsidRDefault="0063144A" w:rsidP="0063144A">
      <w:pPr>
        <w:ind w:firstLine="708"/>
        <w:rPr>
          <w:rFonts w:cs="Times New Roman"/>
          <w:szCs w:val="24"/>
        </w:rPr>
      </w:pPr>
      <w:r w:rsidRPr="0063144A">
        <w:rPr>
          <w:rFonts w:cs="Times New Roman"/>
          <w:color w:val="000000"/>
          <w:szCs w:val="24"/>
          <w:shd w:val="clear" w:color="auto" w:fill="FFFFFF"/>
        </w:rPr>
        <w:t xml:space="preserve">Поскольку схема линейная то, U+ = U </w:t>
      </w:r>
      <w:proofErr w:type="gramStart"/>
      <w:r w:rsidRPr="0063144A">
        <w:rPr>
          <w:rFonts w:cs="Times New Roman"/>
          <w:color w:val="000000"/>
          <w:szCs w:val="24"/>
          <w:shd w:val="clear" w:color="auto" w:fill="FFFFFF"/>
        </w:rPr>
        <w:t>- ,напряжение</w:t>
      </w:r>
      <w:proofErr w:type="gramEnd"/>
      <w:r w:rsidRPr="0063144A">
        <w:rPr>
          <w:rFonts w:cs="Times New Roman"/>
          <w:color w:val="000000"/>
          <w:szCs w:val="24"/>
          <w:shd w:val="clear" w:color="auto" w:fill="FFFFFF"/>
        </w:rPr>
        <w:t xml:space="preserve"> на </w:t>
      </w:r>
      <w:proofErr w:type="spellStart"/>
      <w:r w:rsidRPr="0063144A">
        <w:rPr>
          <w:rFonts w:cs="Times New Roman"/>
          <w:color w:val="000000"/>
          <w:szCs w:val="24"/>
          <w:shd w:val="clear" w:color="auto" w:fill="FFFFFF"/>
        </w:rPr>
        <w:t>клеме</w:t>
      </w:r>
      <w:proofErr w:type="spellEnd"/>
      <w:r w:rsidRPr="0063144A">
        <w:rPr>
          <w:rFonts w:cs="Times New Roman"/>
          <w:color w:val="000000"/>
          <w:szCs w:val="24"/>
          <w:shd w:val="clear" w:color="auto" w:fill="FFFFFF"/>
        </w:rPr>
        <w:t xml:space="preserve"> «+» (земля) равно нулю и на </w:t>
      </w:r>
      <w:proofErr w:type="spellStart"/>
      <w:r w:rsidRPr="0063144A">
        <w:rPr>
          <w:rFonts w:cs="Times New Roman"/>
          <w:color w:val="000000"/>
          <w:szCs w:val="24"/>
          <w:shd w:val="clear" w:color="auto" w:fill="FFFFFF"/>
        </w:rPr>
        <w:t>клеме</w:t>
      </w:r>
      <w:proofErr w:type="spellEnd"/>
      <w:r w:rsidRPr="0063144A">
        <w:rPr>
          <w:rFonts w:cs="Times New Roman"/>
          <w:color w:val="000000"/>
          <w:szCs w:val="24"/>
          <w:shd w:val="clear" w:color="auto" w:fill="FFFFFF"/>
        </w:rPr>
        <w:t xml:space="preserve"> «-» должен быть ноль. Поэтому это напряжение называют напряжением эквипотенциального нуля.</w:t>
      </w:r>
    </w:p>
    <w:p w14:paraId="11AA91EA" w14:textId="57AC7D79" w:rsidR="006F7EFC" w:rsidRDefault="006F7EFC" w:rsidP="000921CE">
      <w:pPr>
        <w:rPr>
          <w:rFonts w:ascii="Cambria" w:hAnsi="Cambria"/>
        </w:rPr>
      </w:pPr>
    </w:p>
    <w:p w14:paraId="0F565F08" w14:textId="1170F2F9" w:rsidR="006F7EFC" w:rsidRPr="00CF4883" w:rsidRDefault="00CF4883" w:rsidP="00CF4883">
      <w:pPr>
        <w:pStyle w:val="a3"/>
        <w:numPr>
          <w:ilvl w:val="1"/>
          <w:numId w:val="7"/>
        </w:numPr>
        <w:rPr>
          <w:rFonts w:cs="Times New Roman"/>
        </w:rPr>
      </w:pPr>
      <w:r>
        <w:rPr>
          <w:rFonts w:cs="Times New Roman"/>
        </w:rPr>
        <w:t xml:space="preserve"> </w:t>
      </w:r>
      <w:r w:rsidR="006F7EFC" w:rsidRPr="00CF4883">
        <w:rPr>
          <w:rFonts w:cs="Times New Roman"/>
        </w:rPr>
        <w:t xml:space="preserve">Переводим выходной вольтметр в режим </w:t>
      </w:r>
      <w:r w:rsidR="006F7EFC" w:rsidRPr="00CF4883">
        <w:rPr>
          <w:rFonts w:cs="Times New Roman"/>
          <w:lang w:val="en-US"/>
        </w:rPr>
        <w:t>DC</w:t>
      </w:r>
      <w:r w:rsidR="006F7EFC" w:rsidRPr="00CF4883">
        <w:rPr>
          <w:rFonts w:cs="Times New Roman"/>
        </w:rPr>
        <w:t>, снимаем показания:</w:t>
      </w:r>
    </w:p>
    <w:p w14:paraId="6C07CF4B" w14:textId="77777777" w:rsidR="006F7EFC" w:rsidRPr="007E59B5" w:rsidRDefault="006F7EFC" w:rsidP="006F7EFC">
      <w:pPr>
        <w:rPr>
          <w:rFonts w:cs="Times New Roman"/>
        </w:rPr>
      </w:pPr>
    </w:p>
    <w:p w14:paraId="5FBB4B1F" w14:textId="639666CA" w:rsidR="000921CE" w:rsidRPr="007E59B5" w:rsidRDefault="00000000" w:rsidP="000921CE">
      <w:pPr>
        <w:ind w:firstLine="0"/>
        <w:rPr>
          <w:rFonts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о вых эксп</m:t>
              </m:r>
            </m:sub>
          </m:sSub>
          <m:r>
            <w:rPr>
              <w:rFonts w:ascii="Cambria Math" w:hAnsi="Cambria Math" w:cs="Times New Roman"/>
            </w:rPr>
            <m:t>=30.41 мВ</m:t>
          </m:r>
        </m:oMath>
      </m:oMathPara>
    </w:p>
    <w:p w14:paraId="6E5F60DD" w14:textId="77777777" w:rsidR="000921CE" w:rsidRPr="007E59B5" w:rsidRDefault="000921CE" w:rsidP="000921CE">
      <w:pPr>
        <w:pStyle w:val="a3"/>
        <w:ind w:left="1069" w:firstLine="0"/>
        <w:rPr>
          <w:rFonts w:cs="Times New Roman"/>
        </w:rPr>
      </w:pPr>
    </w:p>
    <w:p w14:paraId="5C140275" w14:textId="37C62C09" w:rsidR="000921CE" w:rsidRPr="00CF4883" w:rsidRDefault="00CF4883" w:rsidP="00CF4883">
      <w:pPr>
        <w:pStyle w:val="a3"/>
        <w:numPr>
          <w:ilvl w:val="1"/>
          <w:numId w:val="7"/>
        </w:numPr>
        <w:rPr>
          <w:rFonts w:cs="Times New Roman"/>
        </w:rPr>
      </w:pPr>
      <w:r>
        <w:rPr>
          <w:rFonts w:cs="Times New Roman"/>
        </w:rPr>
        <w:t xml:space="preserve"> </w:t>
      </w:r>
      <w:r w:rsidR="000921CE" w:rsidRPr="00CF4883">
        <w:rPr>
          <w:rFonts w:cs="Times New Roman"/>
        </w:rPr>
        <w:t xml:space="preserve">Переводим выходной вольтметр в режим </w:t>
      </w:r>
      <w:r w:rsidR="006F7EFC" w:rsidRPr="00CF4883">
        <w:rPr>
          <w:rFonts w:cs="Times New Roman"/>
          <w:lang w:val="en-US"/>
        </w:rPr>
        <w:t>A</w:t>
      </w:r>
      <w:r w:rsidR="000921CE" w:rsidRPr="00CF4883">
        <w:rPr>
          <w:rFonts w:cs="Times New Roman"/>
          <w:lang w:val="en-US"/>
        </w:rPr>
        <w:t>C</w:t>
      </w:r>
      <w:r w:rsidR="000921CE" w:rsidRPr="00CF4883">
        <w:rPr>
          <w:rFonts w:cs="Times New Roman"/>
        </w:rPr>
        <w:t xml:space="preserve">, вычисляем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о вых теор</m:t>
            </m:r>
          </m:sub>
        </m:sSub>
        <m:r>
          <w:rPr>
            <w:rFonts w:ascii="Cambria Math" w:hAnsi="Cambria Math" w:cs="Times New Roman"/>
          </w:rPr>
          <m:t>:</m:t>
        </m:r>
      </m:oMath>
    </w:p>
    <w:p w14:paraId="06AF2C3B" w14:textId="77777777" w:rsidR="000921CE" w:rsidRPr="007E59B5" w:rsidRDefault="000921CE" w:rsidP="000921CE">
      <w:pPr>
        <w:rPr>
          <w:rFonts w:cs="Times New Roman"/>
        </w:rPr>
      </w:pPr>
    </w:p>
    <w:p w14:paraId="0940923A" w14:textId="77777777" w:rsidR="000921CE" w:rsidRPr="007E59B5" w:rsidRDefault="00000000" w:rsidP="000921CE">
      <w:pPr>
        <w:rPr>
          <w:rFonts w:eastAsiaTheme="minorEastAsia"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о вых теор</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см</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K</m:t>
              </m:r>
            </m:e>
            <m:sub>
              <m:r>
                <w:rPr>
                  <w:rFonts w:ascii="Cambria Math" w:hAnsi="Cambria Math" w:cs="Times New Roman"/>
                </w:rPr>
                <m:t>у расч</m:t>
              </m:r>
            </m:sub>
          </m:sSub>
          <m:r>
            <w:rPr>
              <w:rFonts w:ascii="Cambria Math" w:hAnsi="Cambria Math" w:cs="Times New Roman"/>
            </w:rPr>
            <m:t xml:space="preserve"> </m:t>
          </m:r>
        </m:oMath>
      </m:oMathPara>
    </w:p>
    <w:p w14:paraId="0D3676CB" w14:textId="398E5438" w:rsidR="000921CE" w:rsidRPr="007E59B5" w:rsidRDefault="000921CE" w:rsidP="000921CE">
      <w:pPr>
        <w:rPr>
          <w:rFonts w:eastAsiaTheme="minorEastAsia" w:cs="Times New Roman"/>
          <w:i/>
        </w:rPr>
      </w:pPr>
      <m:oMathPara>
        <m:oMathParaPr>
          <m:jc m:val="center"/>
        </m:oMathParaPr>
        <m:oMath>
          <m:r>
            <w:rPr>
              <w:rFonts w:ascii="Cambria Math" w:hAnsi="Cambria Math" w:cs="Times New Roman"/>
            </w:rPr>
            <m:t>при</m:t>
          </m:r>
          <m:sSub>
            <m:sSubPr>
              <m:ctrlPr>
                <w:rPr>
                  <w:rFonts w:ascii="Cambria Math" w:hAnsi="Cambria Math" w:cs="Times New Roman"/>
                  <w:i/>
                </w:rPr>
              </m:ctrlPr>
            </m:sSubPr>
            <m:e>
              <m:r>
                <w:rPr>
                  <w:rFonts w:ascii="Cambria Math" w:hAnsi="Cambria Math" w:cs="Times New Roman"/>
                </w:rPr>
                <m:t xml:space="preserve"> U</m:t>
              </m:r>
            </m:e>
            <m:sub>
              <m:r>
                <w:rPr>
                  <w:rFonts w:ascii="Cambria Math" w:hAnsi="Cambria Math" w:cs="Times New Roman"/>
                </w:rPr>
                <m:t>см</m:t>
              </m:r>
            </m:sub>
          </m:sSub>
          <m:r>
            <w:rPr>
              <w:rFonts w:ascii="Cambria Math" w:hAnsi="Cambria Math" w:cs="Times New Roman"/>
            </w:rPr>
            <m:t xml:space="preserve">=0.01 В       </m:t>
          </m:r>
          <m:sSub>
            <m:sSubPr>
              <m:ctrlPr>
                <w:rPr>
                  <w:rFonts w:ascii="Cambria Math" w:hAnsi="Cambria Math" w:cs="Times New Roman"/>
                  <w:i/>
                </w:rPr>
              </m:ctrlPr>
            </m:sSubPr>
            <m:e>
              <m:r>
                <w:rPr>
                  <w:rFonts w:ascii="Cambria Math" w:hAnsi="Cambria Math" w:cs="Times New Roman"/>
                  <w:lang w:val="en-US"/>
                </w:rPr>
                <m:t xml:space="preserve">     U</m:t>
              </m:r>
            </m:e>
            <m:sub>
              <m:r>
                <w:rPr>
                  <w:rFonts w:ascii="Cambria Math" w:hAnsi="Cambria Math" w:cs="Times New Roman"/>
                </w:rPr>
                <m:t>о вых теор</m:t>
              </m:r>
            </m:sub>
          </m:sSub>
          <m:r>
            <w:rPr>
              <w:rFonts w:ascii="Cambria Math" w:hAnsi="Cambria Math" w:cs="Times New Roman"/>
            </w:rPr>
            <m:t xml:space="preserve">=0.01 ∙3=30 мВ </m:t>
          </m:r>
        </m:oMath>
      </m:oMathPara>
    </w:p>
    <w:p w14:paraId="19ED3A86" w14:textId="77777777" w:rsidR="001854D8" w:rsidRDefault="001854D8" w:rsidP="007E59B5">
      <w:pPr>
        <w:ind w:firstLine="0"/>
        <w:rPr>
          <w:rFonts w:ascii="Cambria" w:hAnsi="Cambria"/>
          <w:i/>
        </w:rPr>
      </w:pPr>
    </w:p>
    <w:p w14:paraId="1AF088FD" w14:textId="7C1485BC" w:rsidR="001854D8" w:rsidRPr="00CF4883" w:rsidRDefault="00CF4883" w:rsidP="00CF4883">
      <w:pPr>
        <w:pStyle w:val="a3"/>
        <w:numPr>
          <w:ilvl w:val="1"/>
          <w:numId w:val="7"/>
        </w:numPr>
        <w:rPr>
          <w:rFonts w:cs="Times New Roman"/>
        </w:rPr>
      </w:pPr>
      <w:r>
        <w:rPr>
          <w:rFonts w:cs="Times New Roman"/>
        </w:rPr>
        <w:t xml:space="preserve"> </w:t>
      </w:r>
      <w:r w:rsidR="001854D8" w:rsidRPr="00CF4883">
        <w:rPr>
          <w:rFonts w:cs="Times New Roman"/>
        </w:rPr>
        <w:t xml:space="preserve">Подаем на вход схемы пилообразное напряжение с амплитудой </w:t>
      </w:r>
      <w:r w:rsidR="00C44A0E">
        <w:rPr>
          <w:rFonts w:cs="Times New Roman"/>
        </w:rPr>
        <w:t>5</w:t>
      </w:r>
      <w:r w:rsidR="001854D8" w:rsidRPr="00CF4883">
        <w:rPr>
          <w:rFonts w:cs="Times New Roman"/>
        </w:rPr>
        <w:t xml:space="preserve"> В и частотой 1 Гц:</w:t>
      </w:r>
    </w:p>
    <w:p w14:paraId="465B5FF0" w14:textId="77777777" w:rsidR="001854D8" w:rsidRPr="001854D8" w:rsidRDefault="001854D8" w:rsidP="001854D8">
      <w:pPr>
        <w:rPr>
          <w:rFonts w:ascii="Cambria" w:hAnsi="Cambria"/>
        </w:rPr>
      </w:pPr>
    </w:p>
    <w:p w14:paraId="334BD5EC" w14:textId="57CCA4B3" w:rsidR="001854D8" w:rsidRDefault="00C44A0E" w:rsidP="001854D8">
      <w:pPr>
        <w:ind w:firstLine="0"/>
        <w:jc w:val="center"/>
        <w:rPr>
          <w:rFonts w:ascii="Cambria" w:hAnsi="Cambria"/>
          <w:i/>
        </w:rPr>
      </w:pPr>
      <w:r>
        <w:rPr>
          <w:noProof/>
        </w:rPr>
        <w:drawing>
          <wp:inline distT="0" distB="0" distL="0" distR="0" wp14:anchorId="6792459B" wp14:editId="00AD45BD">
            <wp:extent cx="5919341" cy="2265469"/>
            <wp:effectExtent l="0" t="0" r="571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41" cy="2272549"/>
                    </a:xfrm>
                    <a:prstGeom prst="rect">
                      <a:avLst/>
                    </a:prstGeom>
                    <a:noFill/>
                    <a:ln>
                      <a:noFill/>
                    </a:ln>
                  </pic:spPr>
                </pic:pic>
              </a:graphicData>
            </a:graphic>
          </wp:inline>
        </w:drawing>
      </w:r>
    </w:p>
    <w:p w14:paraId="5A400B50" w14:textId="794A25AA" w:rsidR="001854D8" w:rsidRDefault="001854D8" w:rsidP="00DD3F6D">
      <w:pPr>
        <w:ind w:firstLine="0"/>
        <w:jc w:val="center"/>
      </w:pPr>
      <w:r>
        <w:t xml:space="preserve">Рис. </w:t>
      </w:r>
      <w:r w:rsidRPr="007E59B5">
        <w:t>4</w:t>
      </w:r>
      <w:r>
        <w:t>. О</w:t>
      </w:r>
      <w:r w:rsidRPr="005B1E09">
        <w:t>сциллограмм</w:t>
      </w:r>
      <w:r>
        <w:t>а</w:t>
      </w:r>
      <w:r w:rsidRPr="005B1E09">
        <w:t xml:space="preserve"> входного (канала А) и выходного (канал В) напряжений</w:t>
      </w:r>
      <w:r w:rsidRPr="009E4D66">
        <w:t xml:space="preserve"> (</w:t>
      </w:r>
      <w:r w:rsidR="007E59B5">
        <w:t>на вход подано двухполярное пилообразное напряжение</w:t>
      </w:r>
      <w:r w:rsidRPr="009E4D66">
        <w:t>)</w:t>
      </w:r>
    </w:p>
    <w:p w14:paraId="76E827FB" w14:textId="41F18DCE" w:rsidR="001854D8" w:rsidRDefault="001854D8" w:rsidP="001854D8">
      <w:pPr>
        <w:ind w:firstLine="0"/>
        <w:jc w:val="center"/>
        <w:rPr>
          <w:rFonts w:ascii="Cambria" w:hAnsi="Cambria"/>
          <w:i/>
        </w:rPr>
      </w:pPr>
    </w:p>
    <w:p w14:paraId="6AD9FD49" w14:textId="4373AF86" w:rsidR="007E59B5" w:rsidRDefault="007E59B5" w:rsidP="007E59B5">
      <w:r w:rsidRPr="007E59B5">
        <w:t xml:space="preserve">Цена деления по оси Оу: для входного напряжения – </w:t>
      </w:r>
      <w:r>
        <w:t>5</w:t>
      </w:r>
      <w:r w:rsidRPr="007E59B5">
        <w:t xml:space="preserve"> В, для выходного – 5 В.</w:t>
      </w:r>
    </w:p>
    <w:p w14:paraId="48217275" w14:textId="4630D6FC" w:rsidR="007E59B5" w:rsidRDefault="007E59B5" w:rsidP="007E59B5"/>
    <w:p w14:paraId="51B8B271" w14:textId="4B3AC152" w:rsidR="007E59B5" w:rsidRDefault="007E59B5" w:rsidP="007E59B5">
      <w:pPr>
        <w:rPr>
          <w:rFonts w:cs="Times New Roman"/>
        </w:rPr>
      </w:pPr>
      <w:r w:rsidRPr="007E59B5">
        <w:rPr>
          <w:rFonts w:cs="Times New Roman"/>
        </w:rPr>
        <w:t xml:space="preserve">Изменяя амплитуду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oMath>
      <w:r w:rsidRPr="007E59B5">
        <w:rPr>
          <w:rFonts w:cs="Times New Roman"/>
        </w:rPr>
        <w:t xml:space="preserve"> от </w:t>
      </w:r>
      <m:oMath>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n-US"/>
              </w:rPr>
              <m:t>U</m:t>
            </m:r>
          </m:e>
          <m:sub>
            <m:r>
              <w:rPr>
                <w:rFonts w:ascii="Cambria Math" w:hAnsi="Cambria Math" w:cs="Times New Roman"/>
              </w:rPr>
              <m:t>вх макс</m:t>
            </m:r>
          </m:sub>
        </m:sSub>
      </m:oMath>
      <w:r w:rsidRPr="007E59B5">
        <w:rPr>
          <w:rFonts w:cs="Times New Roman"/>
        </w:rPr>
        <w:t xml:space="preserve"> до </w:t>
      </w:r>
      <m:oMath>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n-US"/>
              </w:rPr>
              <m:t>U</m:t>
            </m:r>
          </m:e>
          <m:sub>
            <m:r>
              <w:rPr>
                <w:rFonts w:ascii="Cambria Math" w:hAnsi="Cambria Math" w:cs="Times New Roman"/>
              </w:rPr>
              <m:t>вх макс</m:t>
            </m:r>
          </m:sub>
        </m:sSub>
      </m:oMath>
      <w:r w:rsidRPr="007E59B5">
        <w:rPr>
          <w:rFonts w:cs="Times New Roman"/>
        </w:rPr>
        <w:t xml:space="preserve">, снимем зависимость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вых</m:t>
            </m:r>
          </m:sub>
        </m:sSub>
        <m:r>
          <w:rPr>
            <w:rFonts w:ascii="Cambria Math" w:hAnsi="Cambria Math" w:cs="Times New Roman"/>
          </w:rPr>
          <m:t>=</m:t>
        </m:r>
        <m:r>
          <w:rPr>
            <w:rFonts w:ascii="Cambria Math" w:hAnsi="Cambria Math" w:cs="Times New Roman"/>
            <w:lang w:val="en-US"/>
          </w:rPr>
          <m:t>f</m:t>
        </m:r>
        <m:d>
          <m:dPr>
            <m:ctrlPr>
              <w:rPr>
                <w:rFonts w:ascii="Cambria Math" w:hAnsi="Cambria Math" w:cs="Times New Roman"/>
                <w:i/>
                <w:lang w:val="en-US"/>
              </w:rPr>
            </m:ctrlPr>
          </m:dPr>
          <m:e>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e>
        </m:d>
      </m:oMath>
      <w:r w:rsidRPr="007E59B5">
        <w:rPr>
          <w:rFonts w:cs="Times New Roman"/>
        </w:rPr>
        <w:t>:</w:t>
      </w:r>
    </w:p>
    <w:p w14:paraId="281739F6" w14:textId="77777777" w:rsidR="000B6899" w:rsidRPr="007E59B5" w:rsidRDefault="000B6899" w:rsidP="007E59B5">
      <w:pPr>
        <w:rPr>
          <w:rFonts w:cs="Times New Roman"/>
        </w:rPr>
      </w:pPr>
    </w:p>
    <w:p w14:paraId="35A2761D" w14:textId="24299063" w:rsidR="007E59B5" w:rsidRPr="000B6899" w:rsidRDefault="000B6899" w:rsidP="000B6899">
      <w:pPr>
        <w:jc w:val="right"/>
        <w:rPr>
          <w:rFonts w:cs="Times New Roman"/>
        </w:rPr>
      </w:pPr>
      <w:r w:rsidRPr="000B6899">
        <w:rPr>
          <w:rFonts w:cs="Times New Roman"/>
        </w:rPr>
        <w:t>Таблица 1.7.</w:t>
      </w:r>
    </w:p>
    <w:tbl>
      <w:tblPr>
        <w:tblW w:w="5000" w:type="pct"/>
        <w:shd w:val="clear" w:color="auto" w:fill="FFFFFF" w:themeFill="background1"/>
        <w:tblLayout w:type="fixed"/>
        <w:tblLook w:val="04A0" w:firstRow="1" w:lastRow="0" w:firstColumn="1" w:lastColumn="0" w:noHBand="0" w:noVBand="1"/>
      </w:tblPr>
      <w:tblGrid>
        <w:gridCol w:w="804"/>
        <w:gridCol w:w="806"/>
        <w:gridCol w:w="806"/>
        <w:gridCol w:w="807"/>
        <w:gridCol w:w="805"/>
        <w:gridCol w:w="807"/>
        <w:gridCol w:w="807"/>
        <w:gridCol w:w="807"/>
        <w:gridCol w:w="805"/>
        <w:gridCol w:w="807"/>
        <w:gridCol w:w="807"/>
        <w:gridCol w:w="805"/>
        <w:gridCol w:w="805"/>
      </w:tblGrid>
      <w:tr w:rsidR="00CC1FB6" w:rsidRPr="00932E0B" w14:paraId="2B6F819A" w14:textId="66507D39" w:rsidTr="00B00028">
        <w:trPr>
          <w:trHeight w:val="454"/>
        </w:trPr>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49A00F1" w14:textId="77777777" w:rsidR="00CC1FB6" w:rsidRPr="006F7EFC" w:rsidRDefault="00CC1FB6" w:rsidP="00E87C3C">
            <w:pPr>
              <w:ind w:firstLine="0"/>
              <w:rPr>
                <w:rFonts w:cs="Times New Roman"/>
                <w:iCs/>
                <w:color w:val="000000"/>
                <w:sz w:val="22"/>
              </w:rPr>
            </w:pPr>
            <w:r w:rsidRPr="006F7EFC">
              <w:rPr>
                <w:rFonts w:cs="Times New Roman"/>
                <w:iCs/>
                <w:color w:val="000000"/>
                <w:sz w:val="22"/>
                <w:lang w:val="en-US"/>
              </w:rPr>
              <w:t>U</w:t>
            </w:r>
            <w:proofErr w:type="spellStart"/>
            <w:r w:rsidRPr="006F7EFC">
              <w:rPr>
                <w:rFonts w:cs="Times New Roman"/>
                <w:iCs/>
                <w:color w:val="000000"/>
                <w:sz w:val="22"/>
                <w:vertAlign w:val="subscript"/>
              </w:rPr>
              <w:t>вых</w:t>
            </w:r>
            <w:proofErr w:type="spellEnd"/>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322DF31" w14:textId="15F43A2B" w:rsidR="00CC1FB6" w:rsidRPr="009A7AEA"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11</w:t>
            </w:r>
            <w:r w:rsidR="002C37D6">
              <w:rPr>
                <w:rFonts w:cs="Times New Roman"/>
                <w:color w:val="000000"/>
                <w:sz w:val="22"/>
              </w:rPr>
              <w:t>,</w:t>
            </w:r>
            <w:r>
              <w:rPr>
                <w:rFonts w:cs="Times New Roman"/>
                <w:color w:val="000000"/>
                <w:sz w:val="22"/>
              </w:rPr>
              <w:t>98</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BD912C6" w14:textId="4DC02929" w:rsidR="00CC1FB6" w:rsidRPr="009A7AEA"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10</w:t>
            </w:r>
            <w:r w:rsidR="002C37D6">
              <w:rPr>
                <w:rFonts w:cs="Times New Roman"/>
                <w:color w:val="000000"/>
                <w:sz w:val="22"/>
              </w:rPr>
              <w:t>,</w:t>
            </w:r>
            <w:r>
              <w:rPr>
                <w:rFonts w:cs="Times New Roman"/>
                <w:color w:val="000000"/>
                <w:sz w:val="22"/>
              </w:rPr>
              <w:t>10</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1B203B5" w14:textId="3B039819" w:rsidR="00CC1FB6" w:rsidRPr="009A7AEA"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8</w:t>
            </w:r>
            <w:r w:rsidR="002C37D6">
              <w:rPr>
                <w:rFonts w:cs="Times New Roman"/>
                <w:color w:val="000000"/>
                <w:sz w:val="22"/>
              </w:rPr>
              <w:t>,</w:t>
            </w:r>
            <w:r>
              <w:rPr>
                <w:rFonts w:cs="Times New Roman"/>
                <w:color w:val="000000"/>
                <w:sz w:val="22"/>
              </w:rPr>
              <w:t>13</w:t>
            </w:r>
          </w:p>
        </w:tc>
        <w:tc>
          <w:tcPr>
            <w:tcW w:w="38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544FF0F" w14:textId="4B888BF8"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6</w:t>
            </w:r>
            <w:r w:rsidR="002C37D6">
              <w:rPr>
                <w:rFonts w:cs="Times New Roman"/>
                <w:color w:val="000000"/>
                <w:sz w:val="22"/>
              </w:rPr>
              <w:t>,</w:t>
            </w:r>
            <w:r>
              <w:rPr>
                <w:rFonts w:cs="Times New Roman"/>
                <w:color w:val="000000"/>
                <w:sz w:val="22"/>
              </w:rPr>
              <w:t>16</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2F9C726" w14:textId="232D22A3"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4</w:t>
            </w:r>
            <w:r w:rsidR="002C37D6">
              <w:rPr>
                <w:rFonts w:cs="Times New Roman"/>
                <w:color w:val="000000"/>
                <w:sz w:val="22"/>
              </w:rPr>
              <w:t>,</w:t>
            </w:r>
            <w:r>
              <w:rPr>
                <w:rFonts w:cs="Times New Roman"/>
                <w:color w:val="000000"/>
                <w:sz w:val="22"/>
              </w:rPr>
              <w:t>26</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35A01CD" w14:textId="1B207A70" w:rsidR="00CC1FB6" w:rsidRPr="00CC1FB6" w:rsidRDefault="00CC1FB6" w:rsidP="00E87C3C">
            <w:pPr>
              <w:ind w:firstLine="0"/>
              <w:jc w:val="center"/>
              <w:rPr>
                <w:rFonts w:cs="Times New Roman"/>
                <w:color w:val="000000"/>
                <w:sz w:val="22"/>
              </w:rPr>
            </w:pPr>
            <w:r w:rsidRPr="00932E0B">
              <w:rPr>
                <w:rFonts w:cs="Times New Roman"/>
                <w:color w:val="000000"/>
                <w:sz w:val="22"/>
              </w:rPr>
              <w:t>-</w:t>
            </w:r>
            <w:r w:rsidRPr="00932E0B">
              <w:rPr>
                <w:rFonts w:cs="Times New Roman"/>
                <w:color w:val="000000"/>
                <w:sz w:val="22"/>
                <w:lang w:val="en-US"/>
              </w:rPr>
              <w:t>2</w:t>
            </w:r>
            <w:r w:rsidR="002C37D6">
              <w:rPr>
                <w:rFonts w:cs="Times New Roman"/>
                <w:color w:val="000000"/>
                <w:sz w:val="22"/>
              </w:rPr>
              <w:t>,</w:t>
            </w:r>
            <w:r>
              <w:rPr>
                <w:rFonts w:cs="Times New Roman"/>
                <w:color w:val="000000"/>
                <w:sz w:val="22"/>
              </w:rPr>
              <w:t>35</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F03FF32" w14:textId="4EAF635F" w:rsidR="00CC1FB6" w:rsidRPr="00CC1FB6" w:rsidRDefault="00CC1FB6" w:rsidP="00E87C3C">
            <w:pPr>
              <w:ind w:firstLine="0"/>
              <w:jc w:val="center"/>
              <w:rPr>
                <w:rFonts w:cs="Times New Roman"/>
                <w:color w:val="000000"/>
                <w:sz w:val="22"/>
              </w:rPr>
            </w:pPr>
            <w:r>
              <w:rPr>
                <w:rFonts w:cs="Times New Roman"/>
                <w:color w:val="000000"/>
                <w:sz w:val="22"/>
              </w:rPr>
              <w:t>2</w:t>
            </w:r>
            <w:r w:rsidR="002C37D6">
              <w:rPr>
                <w:rFonts w:cs="Times New Roman"/>
                <w:color w:val="000000"/>
                <w:sz w:val="22"/>
              </w:rPr>
              <w:t>,</w:t>
            </w:r>
            <w:r>
              <w:rPr>
                <w:rFonts w:cs="Times New Roman"/>
                <w:color w:val="000000"/>
                <w:sz w:val="22"/>
              </w:rPr>
              <w:t>76</w:t>
            </w:r>
          </w:p>
        </w:tc>
        <w:tc>
          <w:tcPr>
            <w:tcW w:w="38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7620665" w14:textId="2A3C5ECD" w:rsidR="00CC1FB6" w:rsidRPr="00CC1FB6" w:rsidRDefault="00CC1FB6" w:rsidP="00E87C3C">
            <w:pPr>
              <w:ind w:firstLine="0"/>
              <w:jc w:val="center"/>
              <w:rPr>
                <w:rFonts w:cs="Times New Roman"/>
                <w:color w:val="000000"/>
                <w:sz w:val="22"/>
              </w:rPr>
            </w:pPr>
            <w:r>
              <w:rPr>
                <w:rFonts w:cs="Times New Roman"/>
                <w:color w:val="000000"/>
                <w:sz w:val="22"/>
              </w:rPr>
              <w:t>4</w:t>
            </w:r>
            <w:r w:rsidR="002C37D6">
              <w:rPr>
                <w:rFonts w:cs="Times New Roman"/>
                <w:color w:val="000000"/>
                <w:sz w:val="22"/>
              </w:rPr>
              <w:t>,</w:t>
            </w:r>
            <w:r>
              <w:rPr>
                <w:rFonts w:cs="Times New Roman"/>
                <w:color w:val="000000"/>
                <w:sz w:val="22"/>
              </w:rPr>
              <w:t>11</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69C1361" w14:textId="660DB99D" w:rsidR="00CC1FB6" w:rsidRPr="00CC1FB6" w:rsidRDefault="00CC1FB6" w:rsidP="00E87C3C">
            <w:pPr>
              <w:ind w:firstLine="0"/>
              <w:jc w:val="center"/>
              <w:rPr>
                <w:rFonts w:cs="Times New Roman"/>
                <w:color w:val="000000"/>
                <w:sz w:val="22"/>
              </w:rPr>
            </w:pPr>
            <w:r>
              <w:rPr>
                <w:rFonts w:cs="Times New Roman"/>
                <w:color w:val="000000"/>
                <w:sz w:val="22"/>
              </w:rPr>
              <w:t>6</w:t>
            </w:r>
            <w:r w:rsidR="002C37D6">
              <w:rPr>
                <w:rFonts w:cs="Times New Roman"/>
                <w:color w:val="000000"/>
                <w:sz w:val="22"/>
              </w:rPr>
              <w:t>,</w:t>
            </w:r>
            <w:r>
              <w:rPr>
                <w:rFonts w:cs="Times New Roman"/>
                <w:color w:val="000000"/>
                <w:sz w:val="22"/>
              </w:rPr>
              <w:t>69</w:t>
            </w:r>
          </w:p>
        </w:tc>
        <w:tc>
          <w:tcPr>
            <w:tcW w:w="38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6CA03D0A" w14:textId="0ABC2CF0" w:rsidR="00CC1FB6" w:rsidRPr="00CC1FB6" w:rsidRDefault="00CC1FB6" w:rsidP="00E87C3C">
            <w:pPr>
              <w:ind w:firstLine="0"/>
              <w:jc w:val="center"/>
              <w:rPr>
                <w:rFonts w:cs="Times New Roman"/>
                <w:color w:val="000000"/>
                <w:sz w:val="22"/>
              </w:rPr>
            </w:pPr>
            <w:r>
              <w:rPr>
                <w:rFonts w:cs="Times New Roman"/>
                <w:color w:val="000000"/>
                <w:sz w:val="22"/>
              </w:rPr>
              <w:t>8</w:t>
            </w:r>
            <w:r w:rsidR="002C37D6">
              <w:rPr>
                <w:rFonts w:cs="Times New Roman"/>
                <w:color w:val="000000"/>
                <w:sz w:val="22"/>
              </w:rPr>
              <w:t>,</w:t>
            </w:r>
            <w:r>
              <w:rPr>
                <w:rFonts w:cs="Times New Roman"/>
                <w:color w:val="000000"/>
                <w:sz w:val="22"/>
              </w:rPr>
              <w:t>79</w:t>
            </w:r>
          </w:p>
        </w:tc>
        <w:tc>
          <w:tcPr>
            <w:tcW w:w="38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A528970" w14:textId="277F114C"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10</w:t>
            </w:r>
            <w:r w:rsidR="002C37D6">
              <w:rPr>
                <w:rFonts w:cs="Times New Roman"/>
                <w:color w:val="000000"/>
                <w:sz w:val="22"/>
              </w:rPr>
              <w:t>,</w:t>
            </w:r>
            <w:r>
              <w:rPr>
                <w:rFonts w:cs="Times New Roman"/>
                <w:color w:val="000000"/>
                <w:sz w:val="22"/>
              </w:rPr>
              <w:t>37</w:t>
            </w:r>
          </w:p>
        </w:tc>
        <w:tc>
          <w:tcPr>
            <w:tcW w:w="384" w:type="pct"/>
            <w:tcBorders>
              <w:top w:val="single" w:sz="4" w:space="0" w:color="auto"/>
              <w:left w:val="nil"/>
              <w:bottom w:val="single" w:sz="4" w:space="0" w:color="auto"/>
              <w:right w:val="single" w:sz="4" w:space="0" w:color="auto"/>
            </w:tcBorders>
            <w:shd w:val="clear" w:color="auto" w:fill="FFFFFF" w:themeFill="background1"/>
            <w:vAlign w:val="center"/>
          </w:tcPr>
          <w:p w14:paraId="38E0DA49" w14:textId="3E40D055" w:rsidR="00CC1FB6" w:rsidRPr="00CC1FB6" w:rsidRDefault="00CC1FB6" w:rsidP="00B00028">
            <w:pPr>
              <w:ind w:firstLine="0"/>
              <w:jc w:val="center"/>
              <w:rPr>
                <w:rFonts w:cs="Times New Roman"/>
                <w:color w:val="000000"/>
                <w:sz w:val="22"/>
              </w:rPr>
            </w:pPr>
            <w:r>
              <w:rPr>
                <w:rFonts w:cs="Times New Roman"/>
                <w:color w:val="000000"/>
                <w:sz w:val="22"/>
              </w:rPr>
              <w:t>12</w:t>
            </w:r>
            <w:r w:rsidR="002C37D6">
              <w:rPr>
                <w:rFonts w:cs="Times New Roman"/>
                <w:color w:val="000000"/>
                <w:sz w:val="22"/>
              </w:rPr>
              <w:t>,</w:t>
            </w:r>
            <w:r>
              <w:rPr>
                <w:rFonts w:cs="Times New Roman"/>
                <w:color w:val="000000"/>
                <w:sz w:val="22"/>
              </w:rPr>
              <w:t>04</w:t>
            </w:r>
          </w:p>
        </w:tc>
      </w:tr>
      <w:tr w:rsidR="00CC1FB6" w:rsidRPr="00932E0B" w14:paraId="2077D289" w14:textId="2522EF8C" w:rsidTr="00B00028">
        <w:trPr>
          <w:trHeight w:val="454"/>
        </w:trPr>
        <w:tc>
          <w:tcPr>
            <w:tcW w:w="384"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FCBCAB5" w14:textId="77777777" w:rsidR="00CC1FB6" w:rsidRPr="006F7EFC" w:rsidRDefault="00CC1FB6" w:rsidP="00E87C3C">
            <w:pPr>
              <w:ind w:right="-415" w:firstLine="0"/>
              <w:rPr>
                <w:rFonts w:cs="Times New Roman"/>
                <w:iCs/>
                <w:color w:val="000000"/>
                <w:sz w:val="22"/>
              </w:rPr>
            </w:pPr>
            <w:r w:rsidRPr="006F7EFC">
              <w:rPr>
                <w:rFonts w:cs="Times New Roman"/>
                <w:iCs/>
                <w:color w:val="000000"/>
                <w:sz w:val="22"/>
                <w:lang w:val="en-US"/>
              </w:rPr>
              <w:t>U</w:t>
            </w:r>
            <w:proofErr w:type="spellStart"/>
            <w:r w:rsidRPr="006F7EFC">
              <w:rPr>
                <w:rFonts w:cs="Times New Roman"/>
                <w:iCs/>
                <w:color w:val="000000"/>
                <w:sz w:val="22"/>
                <w:vertAlign w:val="subscript"/>
              </w:rPr>
              <w:t>вх</w:t>
            </w:r>
            <w:proofErr w:type="spellEnd"/>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782C72D1" w14:textId="1913D765" w:rsidR="00CC1FB6" w:rsidRPr="00932E0B" w:rsidRDefault="00CC1FB6" w:rsidP="00E87C3C">
            <w:pPr>
              <w:ind w:firstLine="0"/>
              <w:jc w:val="center"/>
              <w:rPr>
                <w:rFonts w:cs="Times New Roman"/>
                <w:color w:val="000000"/>
                <w:sz w:val="22"/>
              </w:rPr>
            </w:pPr>
            <w:r>
              <w:rPr>
                <w:rFonts w:cs="Times New Roman"/>
                <w:color w:val="000000"/>
                <w:sz w:val="22"/>
              </w:rPr>
              <w:t>4</w:t>
            </w:r>
            <w:r w:rsidR="002C37D6">
              <w:rPr>
                <w:rFonts w:cs="Times New Roman"/>
                <w:color w:val="000000"/>
                <w:sz w:val="22"/>
              </w:rPr>
              <w:t>,</w:t>
            </w:r>
            <w:r>
              <w:rPr>
                <w:rFonts w:cs="Times New Roman"/>
                <w:color w:val="000000"/>
                <w:sz w:val="22"/>
              </w:rPr>
              <w:t>85</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5C3DBFE0" w14:textId="5908A4D7" w:rsidR="00CC1FB6" w:rsidRPr="009A7AEA" w:rsidRDefault="00CC1FB6" w:rsidP="00E87C3C">
            <w:pPr>
              <w:ind w:firstLine="0"/>
              <w:jc w:val="center"/>
              <w:rPr>
                <w:rFonts w:cs="Times New Roman"/>
                <w:color w:val="000000"/>
                <w:sz w:val="22"/>
              </w:rPr>
            </w:pPr>
            <w:r>
              <w:rPr>
                <w:rFonts w:cs="Times New Roman"/>
                <w:color w:val="000000"/>
                <w:sz w:val="22"/>
              </w:rPr>
              <w:t>3</w:t>
            </w:r>
            <w:r w:rsidR="002C37D6">
              <w:rPr>
                <w:rFonts w:cs="Times New Roman"/>
                <w:color w:val="000000"/>
                <w:sz w:val="22"/>
              </w:rPr>
              <w:t>,</w:t>
            </w:r>
            <w:r>
              <w:rPr>
                <w:rFonts w:cs="Times New Roman"/>
                <w:color w:val="000000"/>
                <w:sz w:val="22"/>
              </w:rPr>
              <w:t>44</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47F6C945" w14:textId="4F57CD92" w:rsidR="00CC1FB6" w:rsidRPr="009A7AEA" w:rsidRDefault="00CC1FB6" w:rsidP="00E87C3C">
            <w:pPr>
              <w:ind w:firstLine="0"/>
              <w:jc w:val="center"/>
              <w:rPr>
                <w:rFonts w:cs="Times New Roman"/>
                <w:color w:val="000000"/>
                <w:sz w:val="22"/>
              </w:rPr>
            </w:pPr>
            <w:r>
              <w:rPr>
                <w:rFonts w:cs="Times New Roman"/>
                <w:color w:val="000000"/>
                <w:sz w:val="22"/>
              </w:rPr>
              <w:t>2</w:t>
            </w:r>
            <w:r w:rsidR="002C37D6">
              <w:rPr>
                <w:rFonts w:cs="Times New Roman"/>
                <w:color w:val="000000"/>
                <w:sz w:val="22"/>
              </w:rPr>
              <w:t>,</w:t>
            </w:r>
            <w:r>
              <w:rPr>
                <w:rFonts w:cs="Times New Roman"/>
                <w:color w:val="000000"/>
                <w:sz w:val="22"/>
              </w:rPr>
              <w:t>75</w:t>
            </w:r>
          </w:p>
        </w:tc>
        <w:tc>
          <w:tcPr>
            <w:tcW w:w="384" w:type="pct"/>
            <w:tcBorders>
              <w:top w:val="nil"/>
              <w:left w:val="nil"/>
              <w:bottom w:val="single" w:sz="4" w:space="0" w:color="auto"/>
              <w:right w:val="single" w:sz="4" w:space="0" w:color="auto"/>
            </w:tcBorders>
            <w:shd w:val="clear" w:color="auto" w:fill="FFFFFF" w:themeFill="background1"/>
            <w:noWrap/>
            <w:vAlign w:val="center"/>
            <w:hideMark/>
          </w:tcPr>
          <w:p w14:paraId="61942E30" w14:textId="2E7A9E61" w:rsidR="00CC1FB6" w:rsidRPr="00CC1FB6" w:rsidRDefault="00CC1FB6" w:rsidP="00E87C3C">
            <w:pPr>
              <w:ind w:firstLine="0"/>
              <w:jc w:val="center"/>
              <w:rPr>
                <w:rFonts w:cs="Times New Roman"/>
                <w:color w:val="000000"/>
                <w:sz w:val="22"/>
              </w:rPr>
            </w:pPr>
            <w:r>
              <w:rPr>
                <w:rFonts w:cs="Times New Roman"/>
                <w:color w:val="000000"/>
                <w:sz w:val="22"/>
              </w:rPr>
              <w:t>2</w:t>
            </w:r>
            <w:r w:rsidR="002C37D6">
              <w:rPr>
                <w:rFonts w:cs="Times New Roman"/>
                <w:color w:val="000000"/>
                <w:sz w:val="22"/>
              </w:rPr>
              <w:t>,</w:t>
            </w:r>
            <w:r>
              <w:rPr>
                <w:rFonts w:cs="Times New Roman"/>
                <w:color w:val="000000"/>
                <w:sz w:val="22"/>
              </w:rPr>
              <w:t>07</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0CBCC447" w14:textId="694AF0D6"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1</w:t>
            </w:r>
            <w:r w:rsidR="002C37D6">
              <w:rPr>
                <w:rFonts w:cs="Times New Roman"/>
                <w:color w:val="000000"/>
                <w:sz w:val="22"/>
              </w:rPr>
              <w:t>,</w:t>
            </w:r>
            <w:r w:rsidRPr="00932E0B">
              <w:rPr>
                <w:rFonts w:cs="Times New Roman"/>
                <w:color w:val="000000"/>
                <w:sz w:val="22"/>
                <w:lang w:val="en-US"/>
              </w:rPr>
              <w:t>4</w:t>
            </w:r>
            <w:r>
              <w:rPr>
                <w:rFonts w:cs="Times New Roman"/>
                <w:color w:val="000000"/>
                <w:sz w:val="22"/>
              </w:rPr>
              <w:t>2</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40C28D4B" w14:textId="36459ED1" w:rsidR="00CC1FB6" w:rsidRPr="00CC1FB6" w:rsidRDefault="00CC1FB6" w:rsidP="00E87C3C">
            <w:pPr>
              <w:ind w:firstLine="0"/>
              <w:jc w:val="center"/>
              <w:rPr>
                <w:rFonts w:cs="Times New Roman"/>
                <w:color w:val="000000"/>
                <w:sz w:val="22"/>
              </w:rPr>
            </w:pPr>
            <w:r>
              <w:rPr>
                <w:rFonts w:cs="Times New Roman"/>
                <w:color w:val="000000"/>
                <w:sz w:val="22"/>
              </w:rPr>
              <w:t>0</w:t>
            </w:r>
            <w:r w:rsidR="002C37D6">
              <w:rPr>
                <w:rFonts w:cs="Times New Roman"/>
                <w:color w:val="000000"/>
                <w:sz w:val="22"/>
              </w:rPr>
              <w:t>,</w:t>
            </w:r>
            <w:r>
              <w:rPr>
                <w:rFonts w:cs="Times New Roman"/>
                <w:color w:val="000000"/>
                <w:sz w:val="22"/>
              </w:rPr>
              <w:t>78</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02B34440" w14:textId="6B546FFA"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0</w:t>
            </w:r>
            <w:r w:rsidR="002C37D6">
              <w:rPr>
                <w:rFonts w:cs="Times New Roman"/>
                <w:color w:val="000000"/>
                <w:sz w:val="22"/>
              </w:rPr>
              <w:t>,</w:t>
            </w:r>
            <w:r>
              <w:rPr>
                <w:rFonts w:cs="Times New Roman"/>
                <w:color w:val="000000"/>
                <w:sz w:val="22"/>
              </w:rPr>
              <w:t>78</w:t>
            </w:r>
          </w:p>
        </w:tc>
        <w:tc>
          <w:tcPr>
            <w:tcW w:w="384" w:type="pct"/>
            <w:tcBorders>
              <w:top w:val="nil"/>
              <w:left w:val="nil"/>
              <w:bottom w:val="single" w:sz="4" w:space="0" w:color="auto"/>
              <w:right w:val="single" w:sz="4" w:space="0" w:color="auto"/>
            </w:tcBorders>
            <w:shd w:val="clear" w:color="auto" w:fill="FFFFFF" w:themeFill="background1"/>
            <w:noWrap/>
            <w:vAlign w:val="center"/>
            <w:hideMark/>
          </w:tcPr>
          <w:p w14:paraId="324E0219" w14:textId="6673581D"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1</w:t>
            </w:r>
            <w:r w:rsidR="002C37D6">
              <w:rPr>
                <w:rFonts w:cs="Times New Roman"/>
                <w:color w:val="000000"/>
                <w:sz w:val="22"/>
              </w:rPr>
              <w:t>,</w:t>
            </w:r>
            <w:r>
              <w:rPr>
                <w:rFonts w:cs="Times New Roman"/>
                <w:color w:val="000000"/>
                <w:sz w:val="22"/>
              </w:rPr>
              <w:t>37</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75B3516C" w14:textId="4222AA72"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2</w:t>
            </w:r>
            <w:r w:rsidR="002C37D6">
              <w:rPr>
                <w:rFonts w:cs="Times New Roman"/>
                <w:color w:val="000000"/>
                <w:sz w:val="22"/>
              </w:rPr>
              <w:t>,</w:t>
            </w:r>
            <w:r>
              <w:rPr>
                <w:rFonts w:cs="Times New Roman"/>
                <w:color w:val="000000"/>
                <w:sz w:val="22"/>
              </w:rPr>
              <w:t>23</w:t>
            </w:r>
          </w:p>
        </w:tc>
        <w:tc>
          <w:tcPr>
            <w:tcW w:w="385" w:type="pct"/>
            <w:tcBorders>
              <w:top w:val="nil"/>
              <w:left w:val="nil"/>
              <w:bottom w:val="single" w:sz="4" w:space="0" w:color="auto"/>
              <w:right w:val="single" w:sz="4" w:space="0" w:color="auto"/>
            </w:tcBorders>
            <w:shd w:val="clear" w:color="auto" w:fill="FFFFFF" w:themeFill="background1"/>
            <w:noWrap/>
            <w:vAlign w:val="center"/>
            <w:hideMark/>
          </w:tcPr>
          <w:p w14:paraId="7B4792FE" w14:textId="433AC47D"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2</w:t>
            </w:r>
            <w:r w:rsidR="002C37D6">
              <w:rPr>
                <w:rFonts w:cs="Times New Roman"/>
                <w:color w:val="000000"/>
                <w:sz w:val="22"/>
              </w:rPr>
              <w:t>,</w:t>
            </w:r>
            <w:r>
              <w:rPr>
                <w:rFonts w:cs="Times New Roman"/>
                <w:color w:val="000000"/>
                <w:sz w:val="22"/>
              </w:rPr>
              <w:t>93</w:t>
            </w:r>
          </w:p>
        </w:tc>
        <w:tc>
          <w:tcPr>
            <w:tcW w:w="384" w:type="pct"/>
            <w:tcBorders>
              <w:top w:val="nil"/>
              <w:left w:val="nil"/>
              <w:bottom w:val="single" w:sz="4" w:space="0" w:color="auto"/>
              <w:right w:val="single" w:sz="4" w:space="0" w:color="auto"/>
            </w:tcBorders>
            <w:shd w:val="clear" w:color="auto" w:fill="FFFFFF" w:themeFill="background1"/>
            <w:noWrap/>
            <w:vAlign w:val="center"/>
            <w:hideMark/>
          </w:tcPr>
          <w:p w14:paraId="03DF16BC" w14:textId="0ECD1F2F" w:rsidR="00CC1FB6" w:rsidRPr="00CC1FB6" w:rsidRDefault="00CC1FB6" w:rsidP="00E87C3C">
            <w:pPr>
              <w:ind w:firstLine="0"/>
              <w:jc w:val="center"/>
              <w:rPr>
                <w:rFonts w:cs="Times New Roman"/>
                <w:color w:val="000000"/>
                <w:sz w:val="22"/>
              </w:rPr>
            </w:pPr>
            <w:r w:rsidRPr="00932E0B">
              <w:rPr>
                <w:rFonts w:cs="Times New Roman"/>
                <w:color w:val="000000"/>
                <w:sz w:val="22"/>
                <w:lang w:val="en-US"/>
              </w:rPr>
              <w:t>-</w:t>
            </w:r>
            <w:r>
              <w:rPr>
                <w:rFonts w:cs="Times New Roman"/>
                <w:color w:val="000000"/>
                <w:sz w:val="22"/>
              </w:rPr>
              <w:t>3</w:t>
            </w:r>
            <w:r w:rsidR="002C37D6">
              <w:rPr>
                <w:rFonts w:cs="Times New Roman"/>
                <w:color w:val="000000"/>
                <w:sz w:val="22"/>
              </w:rPr>
              <w:t>,</w:t>
            </w:r>
            <w:r>
              <w:rPr>
                <w:rFonts w:cs="Times New Roman"/>
                <w:color w:val="000000"/>
                <w:sz w:val="22"/>
              </w:rPr>
              <w:t>54</w:t>
            </w:r>
          </w:p>
        </w:tc>
        <w:tc>
          <w:tcPr>
            <w:tcW w:w="384" w:type="pct"/>
            <w:tcBorders>
              <w:top w:val="nil"/>
              <w:left w:val="nil"/>
              <w:bottom w:val="single" w:sz="4" w:space="0" w:color="auto"/>
              <w:right w:val="single" w:sz="4" w:space="0" w:color="auto"/>
            </w:tcBorders>
            <w:shd w:val="clear" w:color="auto" w:fill="FFFFFF" w:themeFill="background1"/>
            <w:vAlign w:val="center"/>
          </w:tcPr>
          <w:p w14:paraId="484C9D35" w14:textId="0DF6E0F8" w:rsidR="00CC1FB6" w:rsidRPr="00CC1FB6" w:rsidRDefault="00CC1FB6" w:rsidP="00B00028">
            <w:pPr>
              <w:ind w:firstLine="0"/>
              <w:jc w:val="center"/>
              <w:rPr>
                <w:rFonts w:cs="Times New Roman"/>
                <w:color w:val="000000"/>
                <w:sz w:val="22"/>
              </w:rPr>
            </w:pPr>
            <w:r>
              <w:rPr>
                <w:rFonts w:cs="Times New Roman"/>
                <w:color w:val="000000"/>
                <w:sz w:val="22"/>
              </w:rPr>
              <w:t>-4</w:t>
            </w:r>
            <w:r w:rsidR="002C37D6">
              <w:rPr>
                <w:rFonts w:cs="Times New Roman"/>
                <w:color w:val="000000"/>
                <w:sz w:val="22"/>
              </w:rPr>
              <w:t>,</w:t>
            </w:r>
            <w:r>
              <w:rPr>
                <w:rFonts w:cs="Times New Roman"/>
                <w:color w:val="000000"/>
                <w:sz w:val="22"/>
              </w:rPr>
              <w:t>57</w:t>
            </w:r>
          </w:p>
        </w:tc>
      </w:tr>
    </w:tbl>
    <w:p w14:paraId="5AB44B46" w14:textId="1AC63700" w:rsidR="007E59B5" w:rsidRDefault="00143E3F" w:rsidP="007E59B5">
      <w:r>
        <w:rPr>
          <w:noProof/>
        </w:rPr>
        <w:drawing>
          <wp:inline distT="0" distB="0" distL="0" distR="0" wp14:anchorId="4138ADF4" wp14:editId="367630E6">
            <wp:extent cx="4572000" cy="2743200"/>
            <wp:effectExtent l="0" t="0" r="0" b="0"/>
            <wp:docPr id="1" name="Диаграмма 1">
              <a:extLst xmlns:a="http://schemas.openxmlformats.org/drawingml/2006/main">
                <a:ext uri="{FF2B5EF4-FFF2-40B4-BE49-F238E27FC236}">
                  <a16:creationId xmlns:a16="http://schemas.microsoft.com/office/drawing/2014/main" id="{4A460178-D571-47E7-AA60-94420BC073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131850B" w14:textId="1F76BCD6" w:rsidR="000921CE" w:rsidRDefault="000921CE" w:rsidP="00B00028">
      <w:pPr>
        <w:ind w:firstLine="0"/>
        <w:rPr>
          <w:rFonts w:ascii="Cambria" w:hAnsi="Cambria"/>
          <w:i/>
        </w:rPr>
      </w:pPr>
    </w:p>
    <w:p w14:paraId="0F260AA0" w14:textId="405EB9BB" w:rsidR="007E59B5" w:rsidRPr="008B6862" w:rsidRDefault="008B6862" w:rsidP="000921CE">
      <w:pPr>
        <w:ind w:firstLine="0"/>
        <w:jc w:val="center"/>
        <w:rPr>
          <w:rFonts w:cs="Times New Roman"/>
          <w:i/>
          <w:sz w:val="22"/>
          <w:szCs w:val="20"/>
        </w:rPr>
      </w:pPr>
      <w:r w:rsidRPr="008B6862">
        <w:rPr>
          <w:rFonts w:cs="Times New Roman"/>
          <w:szCs w:val="24"/>
        </w:rPr>
        <w:t xml:space="preserve">Рис. 5. График </w:t>
      </w:r>
      <m:oMath>
        <m:sSub>
          <m:sSubPr>
            <m:ctrlPr>
              <w:rPr>
                <w:rFonts w:ascii="Cambria Math" w:hAnsi="Cambria Math" w:cs="Times New Roman"/>
                <w:i/>
                <w:szCs w:val="24"/>
              </w:rPr>
            </m:ctrlPr>
          </m:sSubPr>
          <m:e>
            <m:r>
              <w:rPr>
                <w:rFonts w:ascii="Cambria Math" w:hAnsi="Cambria Math" w:cs="Times New Roman"/>
                <w:szCs w:val="24"/>
                <w:lang w:val="en-US"/>
              </w:rPr>
              <m:t>U</m:t>
            </m:r>
          </m:e>
          <m:sub>
            <m:r>
              <w:rPr>
                <w:rFonts w:ascii="Cambria Math" w:hAnsi="Cambria Math" w:cs="Times New Roman"/>
                <w:szCs w:val="24"/>
              </w:rPr>
              <m:t>вых</m:t>
            </m:r>
          </m:sub>
        </m:sSub>
        <m:r>
          <w:rPr>
            <w:rFonts w:ascii="Cambria Math" w:hAnsi="Cambria Math" w:cs="Times New Roman"/>
            <w:szCs w:val="24"/>
          </w:rPr>
          <m:t>=</m:t>
        </m:r>
        <m:r>
          <w:rPr>
            <w:rFonts w:ascii="Cambria Math" w:hAnsi="Cambria Math" w:cs="Times New Roman"/>
            <w:szCs w:val="24"/>
            <w:lang w:val="en-US"/>
          </w:rPr>
          <m:t>f</m:t>
        </m:r>
        <m:d>
          <m:dPr>
            <m:ctrlPr>
              <w:rPr>
                <w:rFonts w:ascii="Cambria Math" w:hAnsi="Cambria Math" w:cs="Times New Roman"/>
                <w:i/>
                <w:szCs w:val="24"/>
                <w:lang w:val="en-US"/>
              </w:rPr>
            </m:ctrlPr>
          </m:dPr>
          <m:e>
            <m:sSub>
              <m:sSubPr>
                <m:ctrlPr>
                  <w:rPr>
                    <w:rFonts w:ascii="Cambria Math" w:hAnsi="Cambria Math" w:cs="Times New Roman"/>
                    <w:i/>
                    <w:szCs w:val="24"/>
                  </w:rPr>
                </m:ctrlPr>
              </m:sSubPr>
              <m:e>
                <m:r>
                  <w:rPr>
                    <w:rFonts w:ascii="Cambria Math" w:hAnsi="Cambria Math" w:cs="Times New Roman"/>
                    <w:szCs w:val="24"/>
                    <w:lang w:val="en-US"/>
                  </w:rPr>
                  <m:t>U</m:t>
                </m:r>
              </m:e>
              <m:sub>
                <m:r>
                  <w:rPr>
                    <w:rFonts w:ascii="Cambria Math" w:hAnsi="Cambria Math" w:cs="Times New Roman"/>
                    <w:szCs w:val="24"/>
                  </w:rPr>
                  <m:t>вх</m:t>
                </m:r>
              </m:sub>
            </m:sSub>
            <m:ctrlPr>
              <w:rPr>
                <w:rFonts w:ascii="Cambria Math" w:hAnsi="Cambria Math" w:cs="Times New Roman"/>
                <w:i/>
                <w:szCs w:val="24"/>
              </w:rPr>
            </m:ctrlPr>
          </m:e>
        </m:d>
      </m:oMath>
    </w:p>
    <w:p w14:paraId="58F19DCA" w14:textId="3CFA989D" w:rsidR="007E59B5" w:rsidRDefault="007E59B5" w:rsidP="000921CE">
      <w:pPr>
        <w:ind w:firstLine="0"/>
        <w:jc w:val="center"/>
        <w:rPr>
          <w:rFonts w:ascii="Cambria" w:hAnsi="Cambria"/>
          <w:i/>
        </w:rPr>
      </w:pPr>
    </w:p>
    <w:p w14:paraId="370AA944" w14:textId="2F0C67FA" w:rsidR="008B6862" w:rsidRDefault="008B6862" w:rsidP="000921CE">
      <w:pPr>
        <w:ind w:firstLine="0"/>
        <w:jc w:val="center"/>
        <w:rPr>
          <w:rFonts w:ascii="Cambria" w:hAnsi="Cambria"/>
          <w:i/>
        </w:rPr>
      </w:pPr>
    </w:p>
    <w:p w14:paraId="09FDA63C" w14:textId="77777777" w:rsidR="008B6862" w:rsidRPr="007271AE" w:rsidRDefault="008B6862" w:rsidP="000921CE">
      <w:pPr>
        <w:ind w:firstLine="0"/>
        <w:jc w:val="center"/>
        <w:rPr>
          <w:rFonts w:ascii="Cambria" w:hAnsi="Cambria"/>
          <w:i/>
        </w:rPr>
      </w:pPr>
    </w:p>
    <w:p w14:paraId="03C9CB72" w14:textId="77777777" w:rsidR="000921CE" w:rsidRPr="008B6862" w:rsidRDefault="000921CE" w:rsidP="008B6862">
      <w:pPr>
        <w:numPr>
          <w:ilvl w:val="0"/>
          <w:numId w:val="9"/>
        </w:numPr>
        <w:tabs>
          <w:tab w:val="num" w:pos="993"/>
        </w:tabs>
        <w:spacing w:line="276" w:lineRule="auto"/>
        <w:ind w:left="993" w:hanging="426"/>
        <w:rPr>
          <w:rFonts w:cs="Times New Roman"/>
        </w:rPr>
      </w:pPr>
      <w:r w:rsidRPr="008B6862">
        <w:rPr>
          <w:rFonts w:cs="Times New Roman"/>
        </w:rPr>
        <w:t>Искажение формы выходного сигнала начинается при значении</w:t>
      </w:r>
      <m:oMath>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e>
        </m:d>
        <m:r>
          <w:rPr>
            <w:rFonts w:ascii="Cambria Math" w:hAnsi="Cambria Math" w:cs="Times New Roman"/>
          </w:rPr>
          <m:t>≈4,7 В</m:t>
        </m:r>
      </m:oMath>
      <w:r w:rsidRPr="008B6862">
        <w:rPr>
          <w:rFonts w:cs="Times New Roman"/>
        </w:rPr>
        <w:t xml:space="preserve">, так как выходное напряжение при данном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oMath>
      <w:r w:rsidRPr="008B6862">
        <w:rPr>
          <w:rFonts w:cs="Times New Roman"/>
        </w:rPr>
        <w:t xml:space="preserve"> достигает максимального допустимого значения.</w:t>
      </w:r>
    </w:p>
    <w:p w14:paraId="6F8E7CB9" w14:textId="77777777" w:rsidR="000921CE" w:rsidRPr="008B6862" w:rsidRDefault="000921CE" w:rsidP="008B6862">
      <w:pPr>
        <w:numPr>
          <w:ilvl w:val="0"/>
          <w:numId w:val="9"/>
        </w:numPr>
        <w:tabs>
          <w:tab w:val="num" w:pos="426"/>
          <w:tab w:val="num" w:pos="993"/>
        </w:tabs>
        <w:spacing w:line="276" w:lineRule="auto"/>
        <w:ind w:left="993" w:hanging="426"/>
        <w:rPr>
          <w:rFonts w:cs="Times New Roman"/>
        </w:rPr>
      </w:pPr>
      <w:r w:rsidRPr="008B6862">
        <w:rPr>
          <w:rFonts w:cs="Times New Roman"/>
        </w:rPr>
        <w:t xml:space="preserve">Искажения формы напряжения </w:t>
      </w:r>
      <w:r w:rsidRPr="008B6862">
        <w:rPr>
          <w:rFonts w:cs="Times New Roman"/>
          <w:i/>
          <w:lang w:val="en-US"/>
        </w:rPr>
        <w:t>U</w:t>
      </w:r>
      <w:r w:rsidRPr="008B6862">
        <w:rPr>
          <w:rFonts w:cs="Times New Roman"/>
          <w:i/>
        </w:rPr>
        <w:t xml:space="preserve">– </w:t>
      </w:r>
      <w:r w:rsidRPr="008B6862">
        <w:rPr>
          <w:rFonts w:cs="Times New Roman"/>
        </w:rPr>
        <w:t xml:space="preserve">не происходит, потому что </w:t>
      </w:r>
      <w:r w:rsidRPr="008B6862">
        <w:rPr>
          <w:rFonts w:cs="Times New Roman"/>
          <w:i/>
          <w:lang w:val="en-US"/>
        </w:rPr>
        <w:t>U</w:t>
      </w:r>
      <w:r w:rsidRPr="008B6862">
        <w:rPr>
          <w:rFonts w:cs="Times New Roman"/>
          <w:i/>
        </w:rPr>
        <w:t>–</w:t>
      </w:r>
      <w:r w:rsidRPr="008B6862">
        <w:rPr>
          <w:rFonts w:cs="Times New Roman"/>
        </w:rPr>
        <w:t xml:space="preserve"> не зависит от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вых</m:t>
            </m:r>
          </m:sub>
        </m:sSub>
      </m:oMath>
      <w:r w:rsidRPr="008B6862">
        <w:rPr>
          <w:rFonts w:cs="Times New Roman"/>
        </w:rPr>
        <w:t>.</w:t>
      </w:r>
    </w:p>
    <w:p w14:paraId="0ADD0C4B" w14:textId="540CBE4C" w:rsidR="000921CE" w:rsidRDefault="000921CE" w:rsidP="008B6862">
      <w:pPr>
        <w:numPr>
          <w:ilvl w:val="0"/>
          <w:numId w:val="9"/>
        </w:numPr>
        <w:tabs>
          <w:tab w:val="num" w:pos="426"/>
          <w:tab w:val="num" w:pos="993"/>
        </w:tabs>
        <w:spacing w:after="160" w:line="259" w:lineRule="auto"/>
        <w:ind w:left="993" w:hanging="426"/>
        <w:rPr>
          <w:rFonts w:cs="Times New Roman"/>
        </w:rPr>
      </w:pPr>
      <w:r w:rsidRPr="008B6862">
        <w:rPr>
          <w:rFonts w:cs="Times New Roman"/>
        </w:rPr>
        <w:t xml:space="preserve">Напряжением </w:t>
      </w:r>
      <w:r w:rsidRPr="008B6862">
        <w:rPr>
          <w:rFonts w:cs="Times New Roman"/>
          <w:i/>
          <w:lang w:val="en-US"/>
        </w:rPr>
        <w:t>U</w:t>
      </w:r>
      <w:r w:rsidRPr="008B6862">
        <w:rPr>
          <w:rFonts w:cs="Times New Roman"/>
          <w:i/>
        </w:rPr>
        <w:t>-</w:t>
      </w:r>
      <w:r w:rsidRPr="008B6862">
        <w:rPr>
          <w:rFonts w:cs="Times New Roman"/>
        </w:rPr>
        <w:t xml:space="preserve"> можно пренебречь, если усилитель работает в линейном режиме, то есть </w:t>
      </w:r>
      <w:r w:rsidRPr="008B6862">
        <w:rPr>
          <w:rFonts w:cs="Times New Roman"/>
          <w:i/>
          <w:lang w:val="en-US"/>
        </w:rPr>
        <w:t>U</w:t>
      </w:r>
      <w:r w:rsidRPr="008B6862">
        <w:rPr>
          <w:rFonts w:cs="Times New Roman"/>
          <w:i/>
        </w:rPr>
        <w:t xml:space="preserve">– </w:t>
      </w:r>
      <w:r w:rsidRPr="008B6862">
        <w:rPr>
          <w:rFonts w:cs="Times New Roman"/>
        </w:rPr>
        <w:t>=</w:t>
      </w:r>
      <w:r w:rsidRPr="008B6862">
        <w:rPr>
          <w:rFonts w:cs="Times New Roman"/>
          <w:i/>
        </w:rPr>
        <w:t xml:space="preserve"> </w:t>
      </w:r>
      <w:r w:rsidRPr="008B6862">
        <w:rPr>
          <w:rFonts w:cs="Times New Roman"/>
          <w:i/>
          <w:lang w:val="en-US"/>
        </w:rPr>
        <w:t>U</w:t>
      </w:r>
      <w:r w:rsidRPr="008B6862">
        <w:rPr>
          <w:rFonts w:cs="Times New Roman"/>
        </w:rPr>
        <w:t>+</w:t>
      </w:r>
      <w:r w:rsidRPr="008B6862">
        <w:rPr>
          <w:rFonts w:cs="Times New Roman"/>
          <w:i/>
        </w:rPr>
        <w:t xml:space="preserve"> </w:t>
      </w:r>
      <w:r w:rsidRPr="008B6862">
        <w:rPr>
          <w:rFonts w:cs="Times New Roman"/>
        </w:rPr>
        <w:t>= 0.</w:t>
      </w:r>
    </w:p>
    <w:p w14:paraId="07ED55CF" w14:textId="77777777" w:rsidR="008B6862" w:rsidRPr="008B6862" w:rsidRDefault="008B6862" w:rsidP="008B6862">
      <w:pPr>
        <w:tabs>
          <w:tab w:val="num" w:pos="993"/>
        </w:tabs>
        <w:spacing w:after="160" w:line="259" w:lineRule="auto"/>
        <w:ind w:left="993" w:firstLine="0"/>
        <w:rPr>
          <w:rFonts w:cs="Times New Roman"/>
        </w:rPr>
      </w:pPr>
    </w:p>
    <w:p w14:paraId="520207BA" w14:textId="5A411D40" w:rsidR="00102E00" w:rsidRDefault="000921CE" w:rsidP="00102E00">
      <w:pPr>
        <w:pStyle w:val="2"/>
        <w:numPr>
          <w:ilvl w:val="0"/>
          <w:numId w:val="7"/>
        </w:numPr>
      </w:pPr>
      <w:r w:rsidRPr="007271AE">
        <w:lastRenderedPageBreak/>
        <w:t>Не инвертирующий масштабирующий усилитель (НМУ)</w:t>
      </w:r>
    </w:p>
    <w:p w14:paraId="4BD2C2FC" w14:textId="3CB0498A" w:rsidR="00CF4883" w:rsidRDefault="00102E00" w:rsidP="00BD122F">
      <w:pPr>
        <w:ind w:firstLine="0"/>
        <w:jc w:val="center"/>
      </w:pPr>
      <w:r>
        <w:rPr>
          <w:noProof/>
        </w:rPr>
        <w:drawing>
          <wp:inline distT="0" distB="0" distL="0" distR="0" wp14:anchorId="68CBC912" wp14:editId="0FA6FD20">
            <wp:extent cx="5374474" cy="2163502"/>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
                      <a:extLst>
                        <a:ext uri="{28A0092B-C50C-407E-A947-70E740481C1C}">
                          <a14:useLocalDpi xmlns:a14="http://schemas.microsoft.com/office/drawing/2010/main" val="0"/>
                        </a:ext>
                      </a:extLst>
                    </a:blip>
                    <a:srcRect t="2179"/>
                    <a:stretch/>
                  </pic:blipFill>
                  <pic:spPr bwMode="auto">
                    <a:xfrm>
                      <a:off x="0" y="0"/>
                      <a:ext cx="5393617" cy="2171208"/>
                    </a:xfrm>
                    <a:prstGeom prst="rect">
                      <a:avLst/>
                    </a:prstGeom>
                    <a:noFill/>
                    <a:ln>
                      <a:noFill/>
                    </a:ln>
                    <a:extLst>
                      <a:ext uri="{53640926-AAD7-44D8-BBD7-CCE9431645EC}">
                        <a14:shadowObscured xmlns:a14="http://schemas.microsoft.com/office/drawing/2010/main"/>
                      </a:ext>
                    </a:extLst>
                  </pic:spPr>
                </pic:pic>
              </a:graphicData>
            </a:graphic>
          </wp:inline>
        </w:drawing>
      </w:r>
    </w:p>
    <w:p w14:paraId="63385161" w14:textId="12DD5247" w:rsidR="00BD122F" w:rsidRDefault="00BD122F" w:rsidP="00BD122F">
      <w:pPr>
        <w:ind w:firstLine="0"/>
        <w:jc w:val="center"/>
      </w:pPr>
      <w:r>
        <w:t xml:space="preserve">Рис. </w:t>
      </w:r>
      <w:r w:rsidRPr="00BD122F">
        <w:t>6</w:t>
      </w:r>
      <w:r>
        <w:t xml:space="preserve">. </w:t>
      </w:r>
      <w:r w:rsidRPr="00832A54">
        <w:t xml:space="preserve">Схема </w:t>
      </w:r>
      <w:r>
        <w:t xml:space="preserve">не </w:t>
      </w:r>
      <w:r w:rsidRPr="00832A54">
        <w:t>инвертирующего масштабирующего усилителя (</w:t>
      </w:r>
      <w:r>
        <w:t>Н</w:t>
      </w:r>
      <w:r w:rsidRPr="00832A54">
        <w:t>МУ)</w:t>
      </w:r>
    </w:p>
    <w:p w14:paraId="77CBDF09" w14:textId="77777777" w:rsidR="00BD122F" w:rsidRDefault="00BD122F" w:rsidP="00BD122F">
      <w:pPr>
        <w:ind w:firstLine="0"/>
      </w:pPr>
    </w:p>
    <w:p w14:paraId="1784CB6F" w14:textId="77777777" w:rsidR="00BD122F" w:rsidRPr="00CF4883" w:rsidRDefault="00BD122F" w:rsidP="00BD122F">
      <w:pPr>
        <w:ind w:firstLine="0"/>
        <w:jc w:val="center"/>
      </w:pPr>
    </w:p>
    <w:p w14:paraId="6E3B9227" w14:textId="6F68CB79" w:rsidR="00CF4883" w:rsidRDefault="00CF4883" w:rsidP="00CF4883">
      <w:pPr>
        <w:pStyle w:val="a3"/>
        <w:numPr>
          <w:ilvl w:val="1"/>
          <w:numId w:val="7"/>
        </w:numPr>
      </w:pPr>
      <w:r>
        <w:t xml:space="preserve"> Подаем на вход схемы синусоидальное напряжение с амплитудой 5 мВ и частотой 1 кГц:</w:t>
      </w:r>
    </w:p>
    <w:p w14:paraId="2252DA7E" w14:textId="77777777" w:rsidR="00BD122F" w:rsidRDefault="00BD122F" w:rsidP="00BD122F">
      <w:pPr>
        <w:pStyle w:val="a3"/>
        <w:ind w:left="1069" w:firstLine="0"/>
      </w:pPr>
    </w:p>
    <w:p w14:paraId="1C1F70CD" w14:textId="48B0C584" w:rsidR="00CF4883" w:rsidRDefault="00102E00" w:rsidP="00BD122F">
      <w:pPr>
        <w:pStyle w:val="a3"/>
        <w:ind w:left="0" w:firstLine="0"/>
        <w:jc w:val="center"/>
      </w:pPr>
      <w:r>
        <w:rPr>
          <w:noProof/>
        </w:rPr>
        <w:drawing>
          <wp:inline distT="0" distB="0" distL="0" distR="0" wp14:anchorId="67444F2C" wp14:editId="4DB061AE">
            <wp:extent cx="3900196" cy="2859821"/>
            <wp:effectExtent l="0" t="0" r="508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1521" cy="2882790"/>
                    </a:xfrm>
                    <a:prstGeom prst="rect">
                      <a:avLst/>
                    </a:prstGeom>
                    <a:noFill/>
                    <a:ln>
                      <a:noFill/>
                    </a:ln>
                  </pic:spPr>
                </pic:pic>
              </a:graphicData>
            </a:graphic>
          </wp:inline>
        </w:drawing>
      </w:r>
    </w:p>
    <w:p w14:paraId="48E360CF" w14:textId="4FE08FB7" w:rsidR="00BD122F" w:rsidRDefault="00BD122F" w:rsidP="00DD3F6D">
      <w:pPr>
        <w:ind w:firstLine="0"/>
        <w:jc w:val="center"/>
      </w:pPr>
      <w:r>
        <w:t>Рис. 7. О</w:t>
      </w:r>
      <w:r w:rsidRPr="005B1E09">
        <w:t>сциллограмм</w:t>
      </w:r>
      <w:r>
        <w:t>а</w:t>
      </w:r>
      <w:r w:rsidRPr="005B1E09">
        <w:t xml:space="preserve"> входного (канала А) и выходного (канал В) напряжений</w:t>
      </w:r>
    </w:p>
    <w:p w14:paraId="74F63306" w14:textId="77777777" w:rsidR="00AA6401" w:rsidRDefault="00AA6401" w:rsidP="00BD122F">
      <w:pPr>
        <w:ind w:left="709" w:firstLine="0"/>
        <w:jc w:val="center"/>
      </w:pPr>
    </w:p>
    <w:p w14:paraId="45E6827D" w14:textId="1294D431" w:rsidR="00AA6401" w:rsidRDefault="00AA6401" w:rsidP="00AA6401">
      <w:pPr>
        <w:pStyle w:val="a3"/>
        <w:ind w:firstLine="0"/>
      </w:pPr>
      <w:r>
        <w:t xml:space="preserve">Цена деления по оси Оу: для входного напряжения – 2 мВ, для выходного – </w:t>
      </w:r>
      <w:r w:rsidR="00102E00" w:rsidRPr="00102E00">
        <w:t>2</w:t>
      </w:r>
      <w:r w:rsidRPr="00102E00">
        <w:t>0</w:t>
      </w:r>
      <w:r>
        <w:t xml:space="preserve"> мВ.</w:t>
      </w:r>
    </w:p>
    <w:p w14:paraId="3728D9F7" w14:textId="77777777" w:rsidR="00AA6401" w:rsidRDefault="00AA6401" w:rsidP="00AA6401">
      <w:pPr>
        <w:pStyle w:val="a3"/>
        <w:ind w:firstLine="0"/>
      </w:pPr>
    </w:p>
    <w:p w14:paraId="042DEA43" w14:textId="13BE6A91" w:rsidR="00AA6401" w:rsidRDefault="00AA6401" w:rsidP="00AA6401">
      <w:pPr>
        <w:pStyle w:val="a3"/>
        <w:ind w:firstLine="0"/>
      </w:pPr>
      <w:r>
        <w:t xml:space="preserve">Разность фаз </w:t>
      </w:r>
      <w:proofErr w:type="spellStart"/>
      <w:r>
        <w:t>Δφ</w:t>
      </w:r>
      <w:proofErr w:type="spellEnd"/>
      <w:r>
        <w:t xml:space="preserve"> = 0°, так как усилитель не инвертирующий.</w:t>
      </w:r>
    </w:p>
    <w:p w14:paraId="16C1614C" w14:textId="77777777" w:rsidR="00AA6401" w:rsidRDefault="00AA6401" w:rsidP="00AA6401">
      <w:pPr>
        <w:pStyle w:val="a3"/>
        <w:ind w:firstLine="0"/>
      </w:pPr>
    </w:p>
    <w:p w14:paraId="6D448A89" w14:textId="6830DA40" w:rsidR="00BD122F" w:rsidRDefault="00AA6401" w:rsidP="00AA6401">
      <w:pPr>
        <w:pStyle w:val="a3"/>
        <w:ind w:firstLine="0"/>
      </w:pPr>
      <w:r>
        <w:t>Определим расчетный и экспериментальный коэффициенты усиления:</w:t>
      </w:r>
    </w:p>
    <w:p w14:paraId="3531C003" w14:textId="77777777" w:rsidR="00AA6401" w:rsidRDefault="00AA6401" w:rsidP="00AA6401">
      <w:pPr>
        <w:pStyle w:val="a3"/>
        <w:ind w:firstLine="0"/>
      </w:pPr>
    </w:p>
    <w:p w14:paraId="6C7E8A2C" w14:textId="45ED1726" w:rsidR="000921CE" w:rsidRDefault="000921CE" w:rsidP="00AA6401">
      <w:pPr>
        <w:rPr>
          <w:rFonts w:eastAsiaTheme="minorEastAsia"/>
        </w:rPr>
      </w:pPr>
      <m:oMath>
        <m:r>
          <w:rPr>
            <w:rFonts w:ascii="Cambria Math"/>
          </w:rPr>
          <m:t>К</m:t>
        </m:r>
        <m:sSub>
          <m:sSubPr>
            <m:ctrlPr>
              <w:rPr>
                <w:rFonts w:ascii="Cambria Math" w:hAnsi="Cambria Math"/>
                <w:i/>
              </w:rPr>
            </m:ctrlPr>
          </m:sSubPr>
          <m:e>
            <m:r>
              <w:rPr>
                <w:rFonts w:ascii="Cambria Math"/>
              </w:rPr>
              <m:t>у</m:t>
            </m:r>
          </m:e>
          <m:sub>
            <m:r>
              <w:rPr>
                <w:rFonts w:ascii="Cambria Math"/>
              </w:rPr>
              <m:t>расчет</m:t>
            </m:r>
          </m:sub>
        </m:sSub>
        <m:r>
          <w:rPr>
            <w:rFonts w:ascii="Cambria Math"/>
          </w:rPr>
          <m:t>=1+</m:t>
        </m:r>
        <m:f>
          <m:fPr>
            <m:ctrlPr>
              <w:rPr>
                <w:rFonts w:ascii="Cambria Math" w:hAnsi="Cambria Math"/>
                <w:i/>
              </w:rPr>
            </m:ctrlPr>
          </m:fPr>
          <m:num>
            <m:r>
              <w:rPr>
                <w:rFonts w:ascii="Cambria Math"/>
              </w:rPr>
              <m:t>R2</m:t>
            </m:r>
          </m:num>
          <m:den>
            <m:r>
              <w:rPr>
                <w:rFonts w:ascii="Cambria Math"/>
              </w:rPr>
              <m:t>R1</m:t>
            </m:r>
          </m:den>
        </m:f>
      </m:oMath>
      <w:r w:rsidR="00AA6401">
        <w:rPr>
          <w:rFonts w:eastAsiaTheme="minorEastAsia"/>
        </w:rPr>
        <w:t xml:space="preserve">              </w:t>
      </w:r>
      <m:oMath>
        <m:r>
          <w:rPr>
            <w:rFonts w:ascii="Cambria Math"/>
          </w:rPr>
          <m:t>К</m:t>
        </m:r>
        <m:sSub>
          <m:sSubPr>
            <m:ctrlPr>
              <w:rPr>
                <w:rFonts w:ascii="Cambria Math" w:hAnsi="Cambria Math"/>
                <w:i/>
              </w:rPr>
            </m:ctrlPr>
          </m:sSubPr>
          <m:e>
            <m:r>
              <w:rPr>
                <w:rFonts w:ascii="Cambria Math"/>
              </w:rPr>
              <m:t>у</m:t>
            </m:r>
          </m:e>
          <m:sub>
            <m:r>
              <w:rPr>
                <w:rFonts w:ascii="Cambria Math"/>
              </w:rPr>
              <m:t>расчет</m:t>
            </m:r>
          </m:sub>
        </m:sSub>
        <m:r>
          <w:rPr>
            <w:rFonts w:ascii="Cambria Math"/>
          </w:rPr>
          <m:t>=1+</m:t>
        </m:r>
        <m:f>
          <m:fPr>
            <m:ctrlPr>
              <w:rPr>
                <w:rFonts w:ascii="Cambria Math" w:hAnsi="Cambria Math"/>
                <w:i/>
              </w:rPr>
            </m:ctrlPr>
          </m:fPr>
          <m:num>
            <m:r>
              <w:rPr>
                <w:rFonts w:ascii="Cambria Math"/>
              </w:rPr>
              <m:t>36</m:t>
            </m:r>
          </m:num>
          <m:den>
            <m:r>
              <w:rPr>
                <w:rFonts w:ascii="Cambria Math"/>
              </w:rPr>
              <m:t>12</m:t>
            </m:r>
          </m:den>
        </m:f>
        <m:r>
          <w:rPr>
            <w:rFonts w:ascii="Cambria Math" w:hAnsi="Cambria Math"/>
          </w:rPr>
          <m:t>=4</m:t>
        </m:r>
      </m:oMath>
    </w:p>
    <w:p w14:paraId="1B5D71E9" w14:textId="6AE7B72E" w:rsidR="00AA6401" w:rsidRDefault="00AA6401" w:rsidP="00AA6401">
      <w:pPr>
        <w:rPr>
          <w:rFonts w:eastAsiaTheme="minorEastAsia"/>
        </w:rPr>
      </w:pPr>
    </w:p>
    <w:p w14:paraId="566B611C" w14:textId="77777777" w:rsidR="00AA6401" w:rsidRPr="00C56000" w:rsidRDefault="00AA6401" w:rsidP="00AA6401">
      <w:pPr>
        <w:rPr>
          <w:rFonts w:eastAsiaTheme="minorEastAsia"/>
        </w:rPr>
      </w:pPr>
    </w:p>
    <w:p w14:paraId="6AC517C5" w14:textId="2E1C10A0" w:rsidR="000921CE" w:rsidRDefault="000921CE" w:rsidP="00AA6401">
      <w:pPr>
        <w:rPr>
          <w:rFonts w:eastAsiaTheme="minorEastAsia"/>
        </w:rPr>
      </w:pPr>
      <m:oMath>
        <m:r>
          <w:rPr>
            <w:rFonts w:ascii="Cambria Math"/>
          </w:rPr>
          <m:t>К</m:t>
        </m:r>
        <m:sSub>
          <m:sSubPr>
            <m:ctrlPr>
              <w:rPr>
                <w:rFonts w:ascii="Cambria Math" w:hAnsi="Cambria Math"/>
                <w:i/>
              </w:rPr>
            </m:ctrlPr>
          </m:sSubPr>
          <m:e>
            <m:r>
              <w:rPr>
                <w:rFonts w:ascii="Cambria Math"/>
              </w:rPr>
              <m:t>у</m:t>
            </m:r>
          </m:e>
          <m:sub>
            <m:r>
              <w:rPr>
                <w:rFonts w:ascii="Cambria Math"/>
              </w:rPr>
              <m:t>эксп</m:t>
            </m:r>
          </m:sub>
        </m:sSub>
        <m:r>
          <w:rPr>
            <w:rFonts w:ascii="Cambria Math"/>
          </w:rPr>
          <m:t>=</m:t>
        </m:r>
        <m:f>
          <m:fPr>
            <m:ctrlPr>
              <w:rPr>
                <w:rFonts w:ascii="Cambria Math" w:hAnsi="Cambria Math"/>
                <w:i/>
              </w:rPr>
            </m:ctrlPr>
          </m:fPr>
          <m:num>
            <m:r>
              <w:rPr>
                <w:rFonts w:ascii="Cambria Math"/>
              </w:rPr>
              <m:t>V</m:t>
            </m:r>
            <m:r>
              <w:rPr>
                <w:rFonts w:ascii="Cambria Math"/>
              </w:rPr>
              <m:t>вых</m:t>
            </m:r>
          </m:num>
          <m:den>
            <m:r>
              <w:rPr>
                <w:rFonts w:ascii="Cambria Math"/>
              </w:rPr>
              <m:t>V</m:t>
            </m:r>
            <m:r>
              <w:rPr>
                <w:rFonts w:ascii="Cambria Math"/>
              </w:rPr>
              <m:t>вх</m:t>
            </m:r>
          </m:den>
        </m:f>
      </m:oMath>
      <w:r w:rsidR="00AA6401">
        <w:rPr>
          <w:rFonts w:eastAsiaTheme="minorEastAsia"/>
        </w:rPr>
        <w:t xml:space="preserve">                    </w:t>
      </w:r>
      <m:oMath>
        <m:r>
          <w:rPr>
            <w:rFonts w:ascii="Cambria Math"/>
          </w:rPr>
          <m:t>К</m:t>
        </m:r>
        <m:sSub>
          <m:sSubPr>
            <m:ctrlPr>
              <w:rPr>
                <w:rFonts w:ascii="Cambria Math" w:hAnsi="Cambria Math"/>
                <w:i/>
              </w:rPr>
            </m:ctrlPr>
          </m:sSubPr>
          <m:e>
            <m:r>
              <w:rPr>
                <w:rFonts w:ascii="Cambria Math"/>
              </w:rPr>
              <m:t>у</m:t>
            </m:r>
          </m:e>
          <m:sub>
            <m:r>
              <w:rPr>
                <w:rFonts w:ascii="Cambria Math"/>
              </w:rPr>
              <m:t>эксп</m:t>
            </m:r>
          </m:sub>
        </m:sSub>
        <m:r>
          <w:rPr>
            <w:rFonts w:ascii="Cambria Math"/>
          </w:rPr>
          <m:t>=</m:t>
        </m:r>
        <m:f>
          <m:fPr>
            <m:ctrlPr>
              <w:rPr>
                <w:rFonts w:ascii="Cambria Math" w:hAnsi="Cambria Math"/>
                <w:i/>
              </w:rPr>
            </m:ctrlPr>
          </m:fPr>
          <m:num>
            <m:r>
              <w:rPr>
                <w:rFonts w:ascii="Cambria Math" w:hAnsi="Cambria Math"/>
              </w:rPr>
              <m:t>14.14</m:t>
            </m:r>
          </m:num>
          <m:den>
            <m:r>
              <w:rPr>
                <w:rFonts w:ascii="Cambria Math" w:hAnsi="Cambria Math"/>
              </w:rPr>
              <m:t>3.535</m:t>
            </m:r>
          </m:den>
        </m:f>
        <m:r>
          <w:rPr>
            <w:rFonts w:ascii="Cambria Math" w:hAnsi="Cambria Math"/>
          </w:rPr>
          <m:t>=4</m:t>
        </m:r>
      </m:oMath>
    </w:p>
    <w:p w14:paraId="59F19B56" w14:textId="24E121BD" w:rsidR="00AA6401" w:rsidRDefault="00AA6401" w:rsidP="00AA6401">
      <w:pPr>
        <w:rPr>
          <w:rFonts w:eastAsiaTheme="minorEastAsia"/>
        </w:rPr>
      </w:pPr>
    </w:p>
    <w:p w14:paraId="6BD80DEC" w14:textId="09B8D0FB" w:rsidR="00AA6401" w:rsidRPr="00AA6401" w:rsidRDefault="00AA6401" w:rsidP="00AA6401">
      <w:pPr>
        <w:pStyle w:val="a3"/>
        <w:numPr>
          <w:ilvl w:val="1"/>
          <w:numId w:val="7"/>
        </w:numPr>
        <w:rPr>
          <w:rFonts w:eastAsiaTheme="minorEastAsia"/>
        </w:rPr>
      </w:pPr>
      <w:r>
        <w:rPr>
          <w:rFonts w:eastAsiaTheme="minorEastAsia"/>
        </w:rPr>
        <w:t xml:space="preserve"> </w:t>
      </w:r>
      <w:r w:rsidRPr="00AA6401">
        <w:rPr>
          <w:rFonts w:eastAsiaTheme="minorEastAsia"/>
        </w:rPr>
        <w:t>Подключаем выходной канал осциллографа к клемме «—» ОУ, снимаем осциллограмму:</w:t>
      </w:r>
    </w:p>
    <w:p w14:paraId="19A28017" w14:textId="1235DFEA" w:rsidR="00AA6401" w:rsidRDefault="00AA6401" w:rsidP="00AA6401">
      <w:pPr>
        <w:rPr>
          <w:rFonts w:eastAsiaTheme="minorEastAsia"/>
        </w:rPr>
      </w:pPr>
    </w:p>
    <w:p w14:paraId="37DBC65C" w14:textId="12E95511" w:rsidR="00AA6401" w:rsidRPr="00382F67" w:rsidRDefault="0082469B" w:rsidP="00AA6401">
      <w:pPr>
        <w:ind w:firstLine="0"/>
        <w:jc w:val="center"/>
        <w:rPr>
          <w:rFonts w:eastAsiaTheme="minorEastAsia"/>
        </w:rPr>
      </w:pPr>
      <w:r>
        <w:rPr>
          <w:noProof/>
        </w:rPr>
        <w:lastRenderedPageBreak/>
        <w:drawing>
          <wp:inline distT="0" distB="0" distL="0" distR="0" wp14:anchorId="61C1F2BF" wp14:editId="642BB23B">
            <wp:extent cx="5465350" cy="1712154"/>
            <wp:effectExtent l="0" t="0" r="254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559"/>
                    <a:stretch/>
                  </pic:blipFill>
                  <pic:spPr bwMode="auto">
                    <a:xfrm>
                      <a:off x="0" y="0"/>
                      <a:ext cx="5489522" cy="1719726"/>
                    </a:xfrm>
                    <a:prstGeom prst="rect">
                      <a:avLst/>
                    </a:prstGeom>
                    <a:noFill/>
                    <a:ln>
                      <a:noFill/>
                    </a:ln>
                    <a:extLst>
                      <a:ext uri="{53640926-AAD7-44D8-BBD7-CCE9431645EC}">
                        <a14:shadowObscured xmlns:a14="http://schemas.microsoft.com/office/drawing/2010/main"/>
                      </a:ext>
                    </a:extLst>
                  </pic:spPr>
                </pic:pic>
              </a:graphicData>
            </a:graphic>
          </wp:inline>
        </w:drawing>
      </w:r>
    </w:p>
    <w:p w14:paraId="7745168B" w14:textId="77777777" w:rsidR="000921CE" w:rsidRDefault="000921CE" w:rsidP="000921CE">
      <w:pPr>
        <w:jc w:val="center"/>
      </w:pPr>
    </w:p>
    <w:p w14:paraId="4526DE03" w14:textId="6341F0AC" w:rsidR="00AA6401" w:rsidRDefault="00AA6401" w:rsidP="00DD3F6D">
      <w:pPr>
        <w:ind w:firstLine="0"/>
        <w:jc w:val="center"/>
      </w:pPr>
      <w:r>
        <w:t>Рис. 8. О</w:t>
      </w:r>
      <w:r w:rsidRPr="005B1E09">
        <w:t>сциллограмм</w:t>
      </w:r>
      <w:r>
        <w:t>а</w:t>
      </w:r>
      <w:r w:rsidRPr="005B1E09">
        <w:t xml:space="preserve"> входного (канала А) и выходного (канал В) напряжений</w:t>
      </w:r>
      <w:r w:rsidRPr="009E4D66">
        <w:t xml:space="preserve"> (</w:t>
      </w:r>
      <w:r>
        <w:t>выходной канал осциллографа к клемме «—» ОУ</w:t>
      </w:r>
      <w:r w:rsidRPr="009E4D66">
        <w:t>)</w:t>
      </w:r>
    </w:p>
    <w:p w14:paraId="73BAF1D0" w14:textId="77777777" w:rsidR="007E0DA8" w:rsidRDefault="007E0DA8" w:rsidP="00AA6401">
      <w:pPr>
        <w:ind w:left="709" w:firstLine="0"/>
        <w:jc w:val="center"/>
      </w:pPr>
    </w:p>
    <w:p w14:paraId="0F851402" w14:textId="554DE287" w:rsidR="007E0DA8" w:rsidRDefault="007E0DA8" w:rsidP="007E0DA8">
      <w:r w:rsidRPr="00E46DEF">
        <w:t xml:space="preserve">Цена деления по оси Оу: для входного напряжения – </w:t>
      </w:r>
      <w:r>
        <w:t>5</w:t>
      </w:r>
      <w:r w:rsidRPr="00E46DEF">
        <w:t xml:space="preserve"> </w:t>
      </w:r>
      <w:r w:rsidR="0082469B">
        <w:t>м</w:t>
      </w:r>
      <w:r w:rsidRPr="00E46DEF">
        <w:t xml:space="preserve">В, для выходного – 5 </w:t>
      </w:r>
      <w:r w:rsidR="0082469B">
        <w:t>м</w:t>
      </w:r>
      <w:r w:rsidRPr="00E46DEF">
        <w:t>В.</w:t>
      </w:r>
    </w:p>
    <w:p w14:paraId="307EBC72" w14:textId="70C505B6" w:rsidR="000921CE" w:rsidRDefault="000921CE" w:rsidP="00E46DEF"/>
    <w:p w14:paraId="51791A04" w14:textId="612E4873" w:rsidR="00E46DEF" w:rsidRDefault="00E46DEF" w:rsidP="00E46DEF">
      <w:r w:rsidRPr="00E46DEF">
        <w:t xml:space="preserve">Выходное напряжение U– на графике сдвинуто относительного входного с помощью функции осциллографа Y </w:t>
      </w:r>
      <w:proofErr w:type="spellStart"/>
      <w:r w:rsidRPr="00E46DEF">
        <w:t>position</w:t>
      </w:r>
      <w:proofErr w:type="spellEnd"/>
      <w:r w:rsidRPr="00E46DEF">
        <w:t xml:space="preserve">, без сдвига они совпадают. Это происходит из-за того, что схема линейная, а значит, U+ = U– = </w:t>
      </w:r>
      <w:proofErr w:type="spellStart"/>
      <w:r w:rsidRPr="00E46DEF">
        <w:t>Uвх</w:t>
      </w:r>
      <w:proofErr w:type="spellEnd"/>
      <w:r w:rsidRPr="00E46DEF">
        <w:t>, то есть напряжения на клемме «—» и входное должны совпадать.</w:t>
      </w:r>
    </w:p>
    <w:p w14:paraId="479E4DCD" w14:textId="1F1B8C23" w:rsidR="00E46DEF" w:rsidRDefault="00E46DEF" w:rsidP="00E46DEF"/>
    <w:p w14:paraId="7EDBEC4F" w14:textId="5A3D9A5C" w:rsidR="00E46DEF" w:rsidRDefault="00E46DEF" w:rsidP="00E46DEF">
      <w:pPr>
        <w:pStyle w:val="a3"/>
        <w:numPr>
          <w:ilvl w:val="1"/>
          <w:numId w:val="7"/>
        </w:numPr>
      </w:pPr>
      <w:r>
        <w:t xml:space="preserve"> </w:t>
      </w:r>
      <w:r w:rsidRPr="00E46DEF">
        <w:t>Подключите вход не инвертирующего усилителя к функциональному генератору.</w:t>
      </w:r>
    </w:p>
    <w:p w14:paraId="0857A12E" w14:textId="24CF0873" w:rsidR="00E46DEF" w:rsidRDefault="00E46DEF" w:rsidP="00E46DEF">
      <w:pPr>
        <w:pStyle w:val="a3"/>
        <w:ind w:left="1069" w:firstLine="0"/>
      </w:pPr>
    </w:p>
    <w:p w14:paraId="3583FA18" w14:textId="61936CF6" w:rsidR="00E46DEF" w:rsidRDefault="00E46DEF" w:rsidP="00E46DEF">
      <w:pPr>
        <w:pStyle w:val="a3"/>
        <w:ind w:left="1069" w:firstLine="0"/>
      </w:pPr>
      <w:r w:rsidRPr="00E46DEF">
        <w:t xml:space="preserve">Подаем на вход схемы пилообразное напряжение с амплитудой </w:t>
      </w:r>
      <w:r w:rsidR="0082469B">
        <w:t>5</w:t>
      </w:r>
      <w:r w:rsidRPr="00E46DEF">
        <w:t xml:space="preserve"> В и частотой 1 Гц:</w:t>
      </w:r>
    </w:p>
    <w:p w14:paraId="4C4592C4" w14:textId="241C4CDC" w:rsidR="00E46DEF" w:rsidRDefault="00E46DEF" w:rsidP="00E46DEF">
      <w:pPr>
        <w:pStyle w:val="a3"/>
        <w:ind w:left="1069" w:firstLine="0"/>
      </w:pPr>
    </w:p>
    <w:p w14:paraId="6CBD5DB9" w14:textId="21A7BDEA" w:rsidR="00E46DEF" w:rsidRDefault="0082469B" w:rsidP="00E46DEF">
      <w:pPr>
        <w:pStyle w:val="a3"/>
        <w:ind w:left="0" w:firstLine="0"/>
        <w:jc w:val="center"/>
      </w:pPr>
      <w:r>
        <w:rPr>
          <w:noProof/>
        </w:rPr>
        <w:drawing>
          <wp:inline distT="0" distB="0" distL="0" distR="0" wp14:anchorId="6594CF88" wp14:editId="6A56E501">
            <wp:extent cx="3915294" cy="2854251"/>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8136" cy="2863613"/>
                    </a:xfrm>
                    <a:prstGeom prst="rect">
                      <a:avLst/>
                    </a:prstGeom>
                    <a:noFill/>
                    <a:ln>
                      <a:noFill/>
                    </a:ln>
                  </pic:spPr>
                </pic:pic>
              </a:graphicData>
            </a:graphic>
          </wp:inline>
        </w:drawing>
      </w:r>
    </w:p>
    <w:p w14:paraId="6DBD62AB" w14:textId="065ABE2B" w:rsidR="00E46DEF" w:rsidRDefault="00E46DEF" w:rsidP="00022C43">
      <w:pPr>
        <w:ind w:firstLine="0"/>
        <w:jc w:val="center"/>
      </w:pPr>
      <w:r>
        <w:t>Рис. 9. О</w:t>
      </w:r>
      <w:r w:rsidRPr="005B1E09">
        <w:t>сциллограмм</w:t>
      </w:r>
      <w:r>
        <w:t>а</w:t>
      </w:r>
      <w:r w:rsidRPr="005B1E09">
        <w:t xml:space="preserve"> входного (канала А) и выходного (канал В) напряжений</w:t>
      </w:r>
      <w:r w:rsidRPr="009E4D66">
        <w:t xml:space="preserve"> (</w:t>
      </w:r>
      <w:r>
        <w:t>на вход подано двухполярное пилообразное напряжение</w:t>
      </w:r>
      <w:r w:rsidRPr="009E4D66">
        <w:t>)</w:t>
      </w:r>
    </w:p>
    <w:p w14:paraId="3B19F449" w14:textId="623E21BB" w:rsidR="00E46DEF" w:rsidRDefault="00E46DEF" w:rsidP="00E46DEF">
      <w:pPr>
        <w:pStyle w:val="a3"/>
        <w:ind w:left="0" w:firstLine="0"/>
        <w:jc w:val="center"/>
      </w:pPr>
    </w:p>
    <w:p w14:paraId="119C91A8" w14:textId="6FC8155F" w:rsidR="007E0DA8" w:rsidRDefault="00E46DEF" w:rsidP="0082469B">
      <w:r w:rsidRPr="00E46DEF">
        <w:t xml:space="preserve">Цена деления по оси Оу: для входного напряжения – </w:t>
      </w:r>
      <w:r w:rsidR="007E0DA8">
        <w:t>5</w:t>
      </w:r>
      <w:r w:rsidRPr="00E46DEF">
        <w:t xml:space="preserve"> В, для выходного – 5 В.</w:t>
      </w:r>
    </w:p>
    <w:p w14:paraId="32FAB06E" w14:textId="564F4BCB" w:rsidR="007E0DA8" w:rsidRDefault="007E0DA8" w:rsidP="00E46DEF"/>
    <w:p w14:paraId="2B8ECB16" w14:textId="28EC75E8" w:rsidR="007E0DA8" w:rsidRDefault="007E0DA8" w:rsidP="007E0DA8">
      <w:pPr>
        <w:rPr>
          <w:rFonts w:cs="Times New Roman"/>
        </w:rPr>
      </w:pPr>
      <w:r w:rsidRPr="007E59B5">
        <w:rPr>
          <w:rFonts w:cs="Times New Roman"/>
        </w:rPr>
        <w:t xml:space="preserve">Изменяя амплитуду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oMath>
      <w:r w:rsidRPr="007E59B5">
        <w:rPr>
          <w:rFonts w:cs="Times New Roman"/>
        </w:rPr>
        <w:t xml:space="preserve"> от </w:t>
      </w:r>
      <m:oMath>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n-US"/>
              </w:rPr>
              <m:t>U</m:t>
            </m:r>
          </m:e>
          <m:sub>
            <m:r>
              <w:rPr>
                <w:rFonts w:ascii="Cambria Math" w:hAnsi="Cambria Math" w:cs="Times New Roman"/>
              </w:rPr>
              <m:t>вх макс</m:t>
            </m:r>
          </m:sub>
        </m:sSub>
      </m:oMath>
      <w:r w:rsidRPr="007E59B5">
        <w:rPr>
          <w:rFonts w:cs="Times New Roman"/>
        </w:rPr>
        <w:t xml:space="preserve"> до </w:t>
      </w:r>
      <m:oMath>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n-US"/>
              </w:rPr>
              <m:t>U</m:t>
            </m:r>
          </m:e>
          <m:sub>
            <m:r>
              <w:rPr>
                <w:rFonts w:ascii="Cambria Math" w:hAnsi="Cambria Math" w:cs="Times New Roman"/>
              </w:rPr>
              <m:t>вх макс</m:t>
            </m:r>
          </m:sub>
        </m:sSub>
      </m:oMath>
      <w:r w:rsidRPr="007E59B5">
        <w:rPr>
          <w:rFonts w:cs="Times New Roman"/>
        </w:rPr>
        <w:t xml:space="preserve">, снимем зависимость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вых</m:t>
            </m:r>
          </m:sub>
        </m:sSub>
        <m:r>
          <w:rPr>
            <w:rFonts w:ascii="Cambria Math" w:hAnsi="Cambria Math" w:cs="Times New Roman"/>
          </w:rPr>
          <m:t>=</m:t>
        </m:r>
        <m:r>
          <w:rPr>
            <w:rFonts w:ascii="Cambria Math" w:hAnsi="Cambria Math" w:cs="Times New Roman"/>
            <w:lang w:val="en-US"/>
          </w:rPr>
          <m:t>f</m:t>
        </m:r>
        <m:d>
          <m:dPr>
            <m:ctrlPr>
              <w:rPr>
                <w:rFonts w:ascii="Cambria Math" w:hAnsi="Cambria Math" w:cs="Times New Roman"/>
                <w:i/>
                <w:lang w:val="en-US"/>
              </w:rPr>
            </m:ctrlPr>
          </m:dPr>
          <m:e>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e>
        </m:d>
      </m:oMath>
      <w:r w:rsidRPr="007E59B5">
        <w:rPr>
          <w:rFonts w:cs="Times New Roman"/>
        </w:rPr>
        <w:t>:</w:t>
      </w:r>
    </w:p>
    <w:p w14:paraId="1273FF5B" w14:textId="77777777" w:rsidR="00700441" w:rsidRDefault="00700441" w:rsidP="007E0DA8">
      <w:pPr>
        <w:rPr>
          <w:rFonts w:cs="Times New Roman"/>
        </w:rPr>
      </w:pPr>
    </w:p>
    <w:p w14:paraId="2011D0D4" w14:textId="3A109337" w:rsidR="007E0DA8" w:rsidRPr="00700441" w:rsidRDefault="000B6899" w:rsidP="00700441">
      <w:pPr>
        <w:jc w:val="right"/>
        <w:rPr>
          <w:rFonts w:cs="Times New Roman"/>
        </w:rPr>
      </w:pPr>
      <w:r>
        <w:rPr>
          <w:rFonts w:cs="Times New Roman"/>
        </w:rPr>
        <w:t>Та</w:t>
      </w:r>
      <w:r w:rsidR="00700441">
        <w:rPr>
          <w:rFonts w:cs="Times New Roman"/>
        </w:rPr>
        <w:t>блица 2.3.</w:t>
      </w:r>
    </w:p>
    <w:tbl>
      <w:tblPr>
        <w:tblW w:w="5000" w:type="pct"/>
        <w:shd w:val="clear" w:color="auto" w:fill="FFFFFF" w:themeFill="background1"/>
        <w:tblLook w:val="04A0" w:firstRow="1" w:lastRow="0" w:firstColumn="1" w:lastColumn="0" w:noHBand="0" w:noVBand="1"/>
      </w:tblPr>
      <w:tblGrid>
        <w:gridCol w:w="871"/>
        <w:gridCol w:w="871"/>
        <w:gridCol w:w="874"/>
        <w:gridCol w:w="874"/>
        <w:gridCol w:w="872"/>
        <w:gridCol w:w="874"/>
        <w:gridCol w:w="874"/>
        <w:gridCol w:w="874"/>
        <w:gridCol w:w="872"/>
        <w:gridCol w:w="874"/>
        <w:gridCol w:w="874"/>
        <w:gridCol w:w="874"/>
      </w:tblGrid>
      <w:tr w:rsidR="006342E6" w:rsidRPr="007E0DA8" w14:paraId="2695A882" w14:textId="398507E4" w:rsidTr="006342E6">
        <w:trPr>
          <w:trHeight w:val="454"/>
        </w:trPr>
        <w:tc>
          <w:tcPr>
            <w:tcW w:w="41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6851394" w14:textId="77777777" w:rsidR="006342E6" w:rsidRPr="007E0DA8" w:rsidRDefault="006342E6" w:rsidP="007E0DA8">
            <w:pPr>
              <w:ind w:firstLine="0"/>
              <w:rPr>
                <w:rFonts w:cs="Times New Roman"/>
                <w:iCs/>
                <w:color w:val="000000"/>
                <w:sz w:val="22"/>
              </w:rPr>
            </w:pPr>
            <w:r w:rsidRPr="007E0DA8">
              <w:rPr>
                <w:rFonts w:cs="Times New Roman"/>
                <w:iCs/>
                <w:color w:val="000000"/>
                <w:sz w:val="22"/>
                <w:lang w:val="en-US"/>
              </w:rPr>
              <w:t>U</w:t>
            </w:r>
            <w:proofErr w:type="spellStart"/>
            <w:r w:rsidRPr="007E0DA8">
              <w:rPr>
                <w:rFonts w:cs="Times New Roman"/>
                <w:iCs/>
                <w:color w:val="000000"/>
                <w:sz w:val="22"/>
                <w:vertAlign w:val="subscript"/>
              </w:rPr>
              <w:t>вых</w:t>
            </w:r>
            <w:proofErr w:type="spellEnd"/>
          </w:p>
        </w:tc>
        <w:tc>
          <w:tcPr>
            <w:tcW w:w="41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A4D084F" w14:textId="482BA48D" w:rsidR="006342E6" w:rsidRPr="006342E6" w:rsidRDefault="006342E6" w:rsidP="007E0DA8">
            <w:pPr>
              <w:ind w:firstLine="0"/>
              <w:jc w:val="center"/>
              <w:rPr>
                <w:rFonts w:cs="Times New Roman"/>
                <w:color w:val="000000"/>
                <w:sz w:val="22"/>
              </w:rPr>
            </w:pPr>
            <w:r>
              <w:rPr>
                <w:rFonts w:cs="Times New Roman"/>
                <w:color w:val="000000"/>
                <w:sz w:val="22"/>
              </w:rPr>
              <w:t>11,98</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84475A0" w14:textId="5AC9706C"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9,</w:t>
            </w:r>
            <w:r>
              <w:rPr>
                <w:rFonts w:cs="Times New Roman"/>
                <w:color w:val="000000"/>
                <w:sz w:val="22"/>
              </w:rPr>
              <w:t>71</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5613413" w14:textId="39B21803" w:rsidR="006342E6" w:rsidRPr="007E0DA8" w:rsidRDefault="006342E6" w:rsidP="007E0DA8">
            <w:pPr>
              <w:ind w:firstLine="0"/>
              <w:jc w:val="center"/>
              <w:rPr>
                <w:rFonts w:cs="Times New Roman"/>
                <w:color w:val="000000"/>
                <w:sz w:val="22"/>
                <w:lang w:val="en-US"/>
              </w:rPr>
            </w:pPr>
            <w:r>
              <w:rPr>
                <w:rFonts w:cs="Times New Roman"/>
                <w:color w:val="000000"/>
                <w:sz w:val="22"/>
              </w:rPr>
              <w:t>7,27</w:t>
            </w:r>
          </w:p>
        </w:tc>
        <w:tc>
          <w:tcPr>
            <w:tcW w:w="41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D17722D" w14:textId="64F5E2CC" w:rsidR="006342E6" w:rsidRPr="007E0DA8" w:rsidRDefault="006342E6" w:rsidP="007E0DA8">
            <w:pPr>
              <w:ind w:firstLine="0"/>
              <w:jc w:val="center"/>
              <w:rPr>
                <w:rFonts w:cs="Times New Roman"/>
                <w:color w:val="000000"/>
                <w:sz w:val="22"/>
                <w:lang w:val="en-US"/>
              </w:rPr>
            </w:pPr>
            <w:r>
              <w:rPr>
                <w:rFonts w:cs="Times New Roman"/>
                <w:color w:val="000000"/>
                <w:sz w:val="22"/>
              </w:rPr>
              <w:t>5,29</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78407CF" w14:textId="7CCF47EE" w:rsidR="006342E6" w:rsidRPr="007E0DA8" w:rsidRDefault="006342E6" w:rsidP="007E0DA8">
            <w:pPr>
              <w:ind w:firstLine="0"/>
              <w:jc w:val="center"/>
              <w:rPr>
                <w:rFonts w:cs="Times New Roman"/>
                <w:color w:val="000000"/>
                <w:sz w:val="22"/>
                <w:lang w:val="en-US"/>
              </w:rPr>
            </w:pPr>
            <w:r>
              <w:rPr>
                <w:rFonts w:cs="Times New Roman"/>
                <w:color w:val="000000"/>
                <w:sz w:val="22"/>
              </w:rPr>
              <w:t>3,69</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F2C5369" w14:textId="442DF610" w:rsidR="006342E6" w:rsidRPr="007E0DA8" w:rsidRDefault="006342E6" w:rsidP="007E0DA8">
            <w:pPr>
              <w:ind w:firstLine="0"/>
              <w:jc w:val="center"/>
              <w:rPr>
                <w:rFonts w:cs="Times New Roman"/>
                <w:color w:val="000000"/>
                <w:sz w:val="22"/>
                <w:lang w:val="en-US"/>
              </w:rPr>
            </w:pPr>
            <w:r>
              <w:rPr>
                <w:rFonts w:cs="Times New Roman"/>
                <w:color w:val="000000"/>
                <w:sz w:val="22"/>
              </w:rPr>
              <w:t>1,29</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288BA5D" w14:textId="0FC823F3" w:rsidR="006342E6" w:rsidRPr="007E0DA8" w:rsidRDefault="006342E6" w:rsidP="007E0DA8">
            <w:pPr>
              <w:ind w:firstLine="0"/>
              <w:jc w:val="center"/>
              <w:rPr>
                <w:rFonts w:cs="Times New Roman"/>
                <w:color w:val="000000"/>
                <w:sz w:val="22"/>
                <w:lang w:val="en-US"/>
              </w:rPr>
            </w:pPr>
            <w:r>
              <w:rPr>
                <w:rFonts w:cs="Times New Roman"/>
                <w:color w:val="000000"/>
                <w:sz w:val="22"/>
              </w:rPr>
              <w:t>-2,31</w:t>
            </w:r>
          </w:p>
        </w:tc>
        <w:tc>
          <w:tcPr>
            <w:tcW w:w="41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26245BE" w14:textId="220F47F6"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w:t>
            </w:r>
            <w:r>
              <w:rPr>
                <w:rFonts w:cs="Times New Roman"/>
                <w:color w:val="000000"/>
                <w:sz w:val="22"/>
              </w:rPr>
              <w:t>5,1</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F1A808F" w14:textId="23CF2074"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w:t>
            </w:r>
            <w:r>
              <w:rPr>
                <w:rFonts w:cs="Times New Roman"/>
                <w:color w:val="000000"/>
                <w:sz w:val="22"/>
              </w:rPr>
              <w:t>7,5</w:t>
            </w:r>
          </w:p>
        </w:tc>
        <w:tc>
          <w:tcPr>
            <w:tcW w:w="41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76C2D592" w14:textId="79B56110"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-9,</w:t>
            </w:r>
            <w:r>
              <w:rPr>
                <w:rFonts w:cs="Times New Roman"/>
                <w:color w:val="000000"/>
                <w:sz w:val="22"/>
              </w:rPr>
              <w:t>46</w:t>
            </w:r>
          </w:p>
        </w:tc>
        <w:tc>
          <w:tcPr>
            <w:tcW w:w="417" w:type="pct"/>
            <w:tcBorders>
              <w:top w:val="single" w:sz="4" w:space="0" w:color="auto"/>
              <w:left w:val="nil"/>
              <w:bottom w:val="single" w:sz="4" w:space="0" w:color="auto"/>
              <w:right w:val="single" w:sz="4" w:space="0" w:color="auto"/>
            </w:tcBorders>
            <w:shd w:val="clear" w:color="auto" w:fill="FFFFFF" w:themeFill="background1"/>
            <w:vAlign w:val="center"/>
          </w:tcPr>
          <w:p w14:paraId="3F8C9AC2" w14:textId="1EDDC8BE" w:rsidR="006342E6" w:rsidRPr="007E0DA8" w:rsidRDefault="006342E6" w:rsidP="006342E6">
            <w:pPr>
              <w:ind w:firstLine="0"/>
              <w:jc w:val="center"/>
              <w:rPr>
                <w:rFonts w:cs="Times New Roman"/>
                <w:color w:val="000000"/>
                <w:sz w:val="22"/>
              </w:rPr>
            </w:pPr>
            <w:r>
              <w:rPr>
                <w:rFonts w:cs="Times New Roman"/>
                <w:color w:val="000000"/>
                <w:sz w:val="22"/>
              </w:rPr>
              <w:t>-11,98</w:t>
            </w:r>
          </w:p>
        </w:tc>
      </w:tr>
      <w:tr w:rsidR="006342E6" w:rsidRPr="007E0DA8" w14:paraId="54EA5849" w14:textId="1019D1A8" w:rsidTr="006342E6">
        <w:trPr>
          <w:trHeight w:val="454"/>
        </w:trPr>
        <w:tc>
          <w:tcPr>
            <w:tcW w:w="4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66E5798" w14:textId="77777777" w:rsidR="006342E6" w:rsidRPr="007E0DA8" w:rsidRDefault="006342E6" w:rsidP="007E0DA8">
            <w:pPr>
              <w:ind w:right="-415" w:firstLine="0"/>
              <w:rPr>
                <w:rFonts w:cs="Times New Roman"/>
                <w:iCs/>
                <w:color w:val="000000"/>
                <w:sz w:val="22"/>
              </w:rPr>
            </w:pPr>
            <w:r w:rsidRPr="007E0DA8">
              <w:rPr>
                <w:rFonts w:cs="Times New Roman"/>
                <w:iCs/>
                <w:color w:val="000000"/>
                <w:sz w:val="22"/>
                <w:lang w:val="en-US"/>
              </w:rPr>
              <w:t>U</w:t>
            </w:r>
            <w:proofErr w:type="spellStart"/>
            <w:r w:rsidRPr="007E0DA8">
              <w:rPr>
                <w:rFonts w:cs="Times New Roman"/>
                <w:iCs/>
                <w:color w:val="000000"/>
                <w:sz w:val="22"/>
                <w:vertAlign w:val="subscript"/>
              </w:rPr>
              <w:t>вх</w:t>
            </w:r>
            <w:proofErr w:type="spellEnd"/>
          </w:p>
        </w:tc>
        <w:tc>
          <w:tcPr>
            <w:tcW w:w="416" w:type="pct"/>
            <w:tcBorders>
              <w:top w:val="nil"/>
              <w:left w:val="nil"/>
              <w:bottom w:val="single" w:sz="4" w:space="0" w:color="auto"/>
              <w:right w:val="single" w:sz="4" w:space="0" w:color="auto"/>
            </w:tcBorders>
            <w:shd w:val="clear" w:color="auto" w:fill="FFFFFF" w:themeFill="background1"/>
            <w:noWrap/>
            <w:vAlign w:val="center"/>
            <w:hideMark/>
          </w:tcPr>
          <w:p w14:paraId="62235049" w14:textId="575736B5" w:rsidR="006342E6" w:rsidRPr="007E0DA8" w:rsidRDefault="006342E6" w:rsidP="007E0DA8">
            <w:pPr>
              <w:ind w:firstLine="0"/>
              <w:jc w:val="center"/>
              <w:rPr>
                <w:rFonts w:cs="Times New Roman"/>
                <w:color w:val="000000"/>
                <w:sz w:val="22"/>
              </w:rPr>
            </w:pPr>
            <w:r>
              <w:rPr>
                <w:rFonts w:cs="Times New Roman"/>
                <w:color w:val="000000"/>
                <w:sz w:val="22"/>
              </w:rPr>
              <w:t>4,96</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7FCBFA33" w14:textId="611EBB07" w:rsidR="006342E6" w:rsidRPr="006342E6" w:rsidRDefault="006342E6" w:rsidP="007E0DA8">
            <w:pPr>
              <w:ind w:firstLine="0"/>
              <w:jc w:val="center"/>
              <w:rPr>
                <w:rFonts w:cs="Times New Roman"/>
                <w:color w:val="000000"/>
                <w:sz w:val="22"/>
              </w:rPr>
            </w:pPr>
            <w:r>
              <w:rPr>
                <w:rFonts w:cs="Times New Roman"/>
                <w:color w:val="000000"/>
                <w:sz w:val="22"/>
              </w:rPr>
              <w:t>2,41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4F4A7621" w14:textId="261F8B5B" w:rsidR="006342E6" w:rsidRPr="007E0DA8" w:rsidRDefault="006342E6" w:rsidP="007E0DA8">
            <w:pPr>
              <w:ind w:firstLine="0"/>
              <w:jc w:val="center"/>
              <w:rPr>
                <w:rFonts w:cs="Times New Roman"/>
                <w:color w:val="000000"/>
                <w:sz w:val="22"/>
                <w:lang w:val="en-US"/>
              </w:rPr>
            </w:pPr>
            <w:r>
              <w:rPr>
                <w:rFonts w:cs="Times New Roman"/>
                <w:color w:val="000000"/>
                <w:sz w:val="22"/>
              </w:rPr>
              <w:t>1,8</w:t>
            </w:r>
          </w:p>
        </w:tc>
        <w:tc>
          <w:tcPr>
            <w:tcW w:w="416" w:type="pct"/>
            <w:tcBorders>
              <w:top w:val="nil"/>
              <w:left w:val="nil"/>
              <w:bottom w:val="single" w:sz="4" w:space="0" w:color="auto"/>
              <w:right w:val="single" w:sz="4" w:space="0" w:color="auto"/>
            </w:tcBorders>
            <w:shd w:val="clear" w:color="auto" w:fill="FFFFFF" w:themeFill="background1"/>
            <w:noWrap/>
            <w:vAlign w:val="center"/>
            <w:hideMark/>
          </w:tcPr>
          <w:p w14:paraId="76A2B6B6" w14:textId="7F1888FB"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1,31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B486571" w14:textId="30C03C96" w:rsidR="006342E6" w:rsidRPr="006342E6" w:rsidRDefault="006342E6" w:rsidP="007E0DA8">
            <w:pPr>
              <w:ind w:firstLine="0"/>
              <w:jc w:val="center"/>
              <w:rPr>
                <w:rFonts w:cs="Times New Roman"/>
                <w:color w:val="000000"/>
                <w:sz w:val="22"/>
              </w:rPr>
            </w:pPr>
            <w:r>
              <w:rPr>
                <w:rFonts w:cs="Times New Roman"/>
                <w:color w:val="000000"/>
                <w:sz w:val="22"/>
              </w:rPr>
              <w:t>0,91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03688DAD" w14:textId="4DCC809A" w:rsidR="006342E6" w:rsidRPr="007E0DA8" w:rsidRDefault="006342E6" w:rsidP="007E0DA8">
            <w:pPr>
              <w:ind w:firstLine="0"/>
              <w:jc w:val="center"/>
              <w:rPr>
                <w:rFonts w:cs="Times New Roman"/>
                <w:color w:val="000000"/>
                <w:sz w:val="22"/>
                <w:lang w:val="en-US"/>
              </w:rPr>
            </w:pPr>
            <w:r>
              <w:rPr>
                <w:rFonts w:cs="Times New Roman"/>
                <w:color w:val="000000"/>
                <w:sz w:val="22"/>
              </w:rPr>
              <w:t>0,31</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D0FCF5B" w14:textId="01BE6A72"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w:t>
            </w:r>
            <w:r>
              <w:rPr>
                <w:rFonts w:cs="Times New Roman"/>
                <w:color w:val="000000"/>
                <w:sz w:val="22"/>
              </w:rPr>
              <w:t>0,59</w:t>
            </w:r>
          </w:p>
        </w:tc>
        <w:tc>
          <w:tcPr>
            <w:tcW w:w="416" w:type="pct"/>
            <w:tcBorders>
              <w:top w:val="nil"/>
              <w:left w:val="nil"/>
              <w:bottom w:val="single" w:sz="4" w:space="0" w:color="auto"/>
              <w:right w:val="single" w:sz="4" w:space="0" w:color="auto"/>
            </w:tcBorders>
            <w:shd w:val="clear" w:color="auto" w:fill="FFFFFF" w:themeFill="background1"/>
            <w:noWrap/>
            <w:vAlign w:val="center"/>
            <w:hideMark/>
          </w:tcPr>
          <w:p w14:paraId="4292C806" w14:textId="06FCB8E4"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w:t>
            </w:r>
            <w:r>
              <w:rPr>
                <w:rFonts w:cs="Times New Roman"/>
                <w:color w:val="000000"/>
                <w:sz w:val="22"/>
              </w:rPr>
              <w:t>1,29</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14107296" w14:textId="334A504F"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w:t>
            </w:r>
            <w:r>
              <w:rPr>
                <w:rFonts w:cs="Times New Roman"/>
                <w:color w:val="000000"/>
                <w:sz w:val="22"/>
              </w:rPr>
              <w:t>1,89</w:t>
            </w:r>
          </w:p>
        </w:tc>
        <w:tc>
          <w:tcPr>
            <w:tcW w:w="417" w:type="pct"/>
            <w:tcBorders>
              <w:top w:val="nil"/>
              <w:left w:val="nil"/>
              <w:bottom w:val="single" w:sz="4" w:space="0" w:color="auto"/>
              <w:right w:val="single" w:sz="4" w:space="0" w:color="auto"/>
            </w:tcBorders>
            <w:shd w:val="clear" w:color="auto" w:fill="FFFFFF" w:themeFill="background1"/>
            <w:noWrap/>
            <w:vAlign w:val="center"/>
            <w:hideMark/>
          </w:tcPr>
          <w:p w14:paraId="5608A741" w14:textId="7C17EB37" w:rsidR="006342E6" w:rsidRPr="007E0DA8" w:rsidRDefault="006342E6" w:rsidP="007E0DA8">
            <w:pPr>
              <w:ind w:firstLine="0"/>
              <w:jc w:val="center"/>
              <w:rPr>
                <w:rFonts w:cs="Times New Roman"/>
                <w:color w:val="000000"/>
                <w:sz w:val="22"/>
                <w:lang w:val="en-US"/>
              </w:rPr>
            </w:pPr>
            <w:r w:rsidRPr="007E0DA8">
              <w:rPr>
                <w:rFonts w:cs="Times New Roman"/>
                <w:color w:val="000000"/>
                <w:sz w:val="22"/>
              </w:rPr>
              <w:t>-</w:t>
            </w:r>
            <w:r>
              <w:rPr>
                <w:rFonts w:cs="Times New Roman"/>
                <w:color w:val="000000"/>
                <w:sz w:val="22"/>
              </w:rPr>
              <w:t>2,39</w:t>
            </w:r>
          </w:p>
        </w:tc>
        <w:tc>
          <w:tcPr>
            <w:tcW w:w="417" w:type="pct"/>
            <w:tcBorders>
              <w:top w:val="nil"/>
              <w:left w:val="nil"/>
              <w:bottom w:val="single" w:sz="4" w:space="0" w:color="auto"/>
              <w:right w:val="single" w:sz="4" w:space="0" w:color="auto"/>
            </w:tcBorders>
            <w:shd w:val="clear" w:color="auto" w:fill="FFFFFF" w:themeFill="background1"/>
            <w:vAlign w:val="center"/>
          </w:tcPr>
          <w:p w14:paraId="498CD0F4" w14:textId="0F4DA96B" w:rsidR="006342E6" w:rsidRPr="007E0DA8" w:rsidRDefault="006342E6" w:rsidP="006342E6">
            <w:pPr>
              <w:ind w:firstLine="0"/>
              <w:jc w:val="center"/>
              <w:rPr>
                <w:rFonts w:cs="Times New Roman"/>
                <w:color w:val="000000"/>
                <w:sz w:val="22"/>
              </w:rPr>
            </w:pPr>
            <w:r>
              <w:rPr>
                <w:rFonts w:cs="Times New Roman"/>
                <w:color w:val="000000"/>
                <w:sz w:val="22"/>
              </w:rPr>
              <w:t>-4,63</w:t>
            </w:r>
          </w:p>
        </w:tc>
      </w:tr>
    </w:tbl>
    <w:p w14:paraId="3D49DCCF" w14:textId="77777777" w:rsidR="007E0DA8" w:rsidRPr="007E59B5" w:rsidRDefault="007E0DA8" w:rsidP="007E0DA8"/>
    <w:p w14:paraId="55A8C771" w14:textId="4C332CA3" w:rsidR="007E0DA8" w:rsidRDefault="006342E6" w:rsidP="007E0DA8">
      <w:pPr>
        <w:ind w:firstLine="0"/>
        <w:jc w:val="center"/>
        <w:rPr>
          <w:rFonts w:ascii="Cambria" w:hAnsi="Cambria"/>
          <w:i/>
        </w:rPr>
      </w:pPr>
      <w:r>
        <w:rPr>
          <w:noProof/>
        </w:rPr>
        <w:lastRenderedPageBreak/>
        <w:drawing>
          <wp:inline distT="0" distB="0" distL="0" distR="0" wp14:anchorId="62444AFF" wp14:editId="67B5F7F0">
            <wp:extent cx="4415246" cy="2508069"/>
            <wp:effectExtent l="0" t="0" r="4445" b="6985"/>
            <wp:docPr id="30" name="Диаграмма 30">
              <a:extLst xmlns:a="http://schemas.openxmlformats.org/drawingml/2006/main">
                <a:ext uri="{FF2B5EF4-FFF2-40B4-BE49-F238E27FC236}">
                  <a16:creationId xmlns:a16="http://schemas.microsoft.com/office/drawing/2014/main" id="{619E1738-ADAF-4376-AEEA-A7A4F9E950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F81683" w14:textId="12033C5D" w:rsidR="007E0DA8" w:rsidRPr="008B6862" w:rsidRDefault="007E0DA8" w:rsidP="00022C43">
      <w:pPr>
        <w:ind w:firstLine="0"/>
        <w:jc w:val="center"/>
        <w:rPr>
          <w:rFonts w:cs="Times New Roman"/>
          <w:i/>
          <w:sz w:val="22"/>
          <w:szCs w:val="20"/>
        </w:rPr>
      </w:pPr>
      <w:r w:rsidRPr="008B6862">
        <w:rPr>
          <w:rFonts w:cs="Times New Roman"/>
          <w:szCs w:val="24"/>
        </w:rPr>
        <w:t xml:space="preserve">Рис. </w:t>
      </w:r>
      <w:r w:rsidR="00642E27" w:rsidRPr="00FC691A">
        <w:rPr>
          <w:rFonts w:cs="Times New Roman"/>
          <w:szCs w:val="24"/>
        </w:rPr>
        <w:t>10</w:t>
      </w:r>
      <w:r w:rsidRPr="008B6862">
        <w:rPr>
          <w:rFonts w:cs="Times New Roman"/>
          <w:szCs w:val="24"/>
        </w:rPr>
        <w:t xml:space="preserve">. График </w:t>
      </w:r>
      <m:oMath>
        <m:sSub>
          <m:sSubPr>
            <m:ctrlPr>
              <w:rPr>
                <w:rFonts w:ascii="Cambria Math" w:hAnsi="Cambria Math" w:cs="Times New Roman"/>
                <w:i/>
                <w:szCs w:val="24"/>
              </w:rPr>
            </m:ctrlPr>
          </m:sSubPr>
          <m:e>
            <m:r>
              <w:rPr>
                <w:rFonts w:ascii="Cambria Math" w:hAnsi="Cambria Math" w:cs="Times New Roman"/>
                <w:szCs w:val="24"/>
                <w:lang w:val="en-US"/>
              </w:rPr>
              <m:t>U</m:t>
            </m:r>
          </m:e>
          <m:sub>
            <m:r>
              <w:rPr>
                <w:rFonts w:ascii="Cambria Math" w:hAnsi="Cambria Math" w:cs="Times New Roman"/>
                <w:szCs w:val="24"/>
              </w:rPr>
              <m:t>вых</m:t>
            </m:r>
          </m:sub>
        </m:sSub>
        <m:r>
          <w:rPr>
            <w:rFonts w:ascii="Cambria Math" w:hAnsi="Cambria Math" w:cs="Times New Roman"/>
            <w:szCs w:val="24"/>
          </w:rPr>
          <m:t>=</m:t>
        </m:r>
        <m:r>
          <w:rPr>
            <w:rFonts w:ascii="Cambria Math" w:hAnsi="Cambria Math" w:cs="Times New Roman"/>
            <w:szCs w:val="24"/>
            <w:lang w:val="en-US"/>
          </w:rPr>
          <m:t>f</m:t>
        </m:r>
        <m:d>
          <m:dPr>
            <m:ctrlPr>
              <w:rPr>
                <w:rFonts w:ascii="Cambria Math" w:hAnsi="Cambria Math" w:cs="Times New Roman"/>
                <w:i/>
                <w:szCs w:val="24"/>
                <w:lang w:val="en-US"/>
              </w:rPr>
            </m:ctrlPr>
          </m:dPr>
          <m:e>
            <m:sSub>
              <m:sSubPr>
                <m:ctrlPr>
                  <w:rPr>
                    <w:rFonts w:ascii="Cambria Math" w:hAnsi="Cambria Math" w:cs="Times New Roman"/>
                    <w:i/>
                    <w:szCs w:val="24"/>
                  </w:rPr>
                </m:ctrlPr>
              </m:sSubPr>
              <m:e>
                <m:r>
                  <w:rPr>
                    <w:rFonts w:ascii="Cambria Math" w:hAnsi="Cambria Math" w:cs="Times New Roman"/>
                    <w:szCs w:val="24"/>
                    <w:lang w:val="en-US"/>
                  </w:rPr>
                  <m:t>U</m:t>
                </m:r>
              </m:e>
              <m:sub>
                <m:r>
                  <w:rPr>
                    <w:rFonts w:ascii="Cambria Math" w:hAnsi="Cambria Math" w:cs="Times New Roman"/>
                    <w:szCs w:val="24"/>
                  </w:rPr>
                  <m:t>вх</m:t>
                </m:r>
              </m:sub>
            </m:sSub>
            <m:ctrlPr>
              <w:rPr>
                <w:rFonts w:ascii="Cambria Math" w:hAnsi="Cambria Math" w:cs="Times New Roman"/>
                <w:i/>
                <w:szCs w:val="24"/>
              </w:rPr>
            </m:ctrlPr>
          </m:e>
        </m:d>
      </m:oMath>
    </w:p>
    <w:p w14:paraId="3B1B90CD" w14:textId="77777777" w:rsidR="007E0DA8" w:rsidRDefault="007E0DA8" w:rsidP="00E46DEF"/>
    <w:p w14:paraId="09103543" w14:textId="4D6EC622" w:rsidR="000921CE" w:rsidRDefault="007E0DA8" w:rsidP="00CF4883">
      <w:pPr>
        <w:pStyle w:val="2"/>
        <w:numPr>
          <w:ilvl w:val="0"/>
          <w:numId w:val="7"/>
        </w:numPr>
      </w:pPr>
      <w:r>
        <w:t>Интегрирующий усилитель</w:t>
      </w:r>
    </w:p>
    <w:p w14:paraId="2DB3E3B7" w14:textId="735951DD" w:rsidR="00642E27" w:rsidRDefault="004179F4" w:rsidP="00642E27">
      <w:pPr>
        <w:ind w:firstLine="0"/>
        <w:jc w:val="center"/>
      </w:pPr>
      <w:r>
        <w:rPr>
          <w:noProof/>
        </w:rPr>
        <w:drawing>
          <wp:inline distT="0" distB="0" distL="0" distR="0" wp14:anchorId="16F95B9F" wp14:editId="3C8583F3">
            <wp:extent cx="3922589" cy="2850785"/>
            <wp:effectExtent l="0" t="0" r="1905" b="69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6116" cy="2860616"/>
                    </a:xfrm>
                    <a:prstGeom prst="rect">
                      <a:avLst/>
                    </a:prstGeom>
                    <a:noFill/>
                    <a:ln>
                      <a:noFill/>
                    </a:ln>
                  </pic:spPr>
                </pic:pic>
              </a:graphicData>
            </a:graphic>
          </wp:inline>
        </w:drawing>
      </w:r>
    </w:p>
    <w:p w14:paraId="1DB0A405" w14:textId="23C2EA9C" w:rsidR="00642E27" w:rsidRDefault="00642E27" w:rsidP="00022C43">
      <w:pPr>
        <w:ind w:firstLine="0"/>
        <w:jc w:val="center"/>
        <w:rPr>
          <w:rFonts w:cs="Times New Roman"/>
          <w:szCs w:val="24"/>
        </w:rPr>
      </w:pPr>
      <w:r w:rsidRPr="008B6862">
        <w:rPr>
          <w:rFonts w:cs="Times New Roman"/>
          <w:szCs w:val="24"/>
        </w:rPr>
        <w:t xml:space="preserve">Рис. </w:t>
      </w:r>
      <w:r w:rsidRPr="00642E27">
        <w:rPr>
          <w:rFonts w:cs="Times New Roman"/>
          <w:szCs w:val="24"/>
        </w:rPr>
        <w:t>1</w:t>
      </w:r>
      <w:r>
        <w:rPr>
          <w:rFonts w:cs="Times New Roman"/>
          <w:szCs w:val="24"/>
          <w:lang w:val="en-US"/>
        </w:rPr>
        <w:t>1</w:t>
      </w:r>
      <w:r w:rsidRPr="008B6862">
        <w:rPr>
          <w:rFonts w:cs="Times New Roman"/>
          <w:szCs w:val="24"/>
        </w:rPr>
        <w:t xml:space="preserve">. </w:t>
      </w:r>
      <w:r>
        <w:rPr>
          <w:rFonts w:cs="Times New Roman"/>
          <w:szCs w:val="24"/>
        </w:rPr>
        <w:t>Схема ин</w:t>
      </w:r>
      <w:r w:rsidR="000B6899">
        <w:rPr>
          <w:rFonts w:cs="Times New Roman"/>
          <w:szCs w:val="24"/>
        </w:rPr>
        <w:t>тегрирующего усилителя</w:t>
      </w:r>
    </w:p>
    <w:p w14:paraId="07AF39BF" w14:textId="6846FB0C" w:rsidR="000B6899" w:rsidRDefault="000B6899" w:rsidP="00642E27">
      <w:pPr>
        <w:ind w:firstLine="0"/>
        <w:jc w:val="center"/>
        <w:rPr>
          <w:rFonts w:cs="Times New Roman"/>
          <w:szCs w:val="24"/>
        </w:rPr>
      </w:pPr>
    </w:p>
    <w:p w14:paraId="0619F113" w14:textId="0717F0C6" w:rsidR="000B6899" w:rsidRDefault="000B6899" w:rsidP="000B6899">
      <w:pPr>
        <w:pStyle w:val="a3"/>
        <w:numPr>
          <w:ilvl w:val="1"/>
          <w:numId w:val="7"/>
        </w:numPr>
      </w:pPr>
      <w:r>
        <w:t xml:space="preserve"> </w:t>
      </w:r>
      <w:r w:rsidRPr="000B6899">
        <w:t>Пода</w:t>
      </w:r>
      <w:r>
        <w:t>дим</w:t>
      </w:r>
      <w:r w:rsidRPr="000B6899">
        <w:t xml:space="preserve"> на вход схемы </w:t>
      </w:r>
      <w:proofErr w:type="spellStart"/>
      <w:r w:rsidRPr="000B6899">
        <w:t>двуполярные</w:t>
      </w:r>
      <w:proofErr w:type="spellEnd"/>
      <w:r w:rsidRPr="000B6899">
        <w:t xml:space="preserve"> прямоугольные импульсы амплитудой 5 В и частотой 1 кГц (R1=10 кОм, С=20 </w:t>
      </w:r>
      <w:proofErr w:type="spellStart"/>
      <w:r w:rsidRPr="000B6899">
        <w:t>нФ</w:t>
      </w:r>
      <w:proofErr w:type="spellEnd"/>
      <w:r w:rsidRPr="000B6899">
        <w:t>)</w:t>
      </w:r>
      <w:r>
        <w:t>.</w:t>
      </w:r>
    </w:p>
    <w:p w14:paraId="0283EB0C" w14:textId="77777777" w:rsidR="000B6899" w:rsidRPr="000B6899" w:rsidRDefault="000B6899" w:rsidP="000B6899">
      <w:pPr>
        <w:pStyle w:val="a3"/>
        <w:ind w:left="1069" w:firstLine="0"/>
      </w:pPr>
    </w:p>
    <w:p w14:paraId="5E4FBF66" w14:textId="19DCCA02" w:rsidR="00642E27" w:rsidRDefault="000B6899" w:rsidP="000B6899">
      <w:r>
        <w:t>З</w:t>
      </w:r>
      <w:r w:rsidRPr="000B6899">
        <w:t>арису</w:t>
      </w:r>
      <w:r>
        <w:t>ем</w:t>
      </w:r>
      <w:r w:rsidRPr="000B6899">
        <w:t xml:space="preserve"> осциллограммы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0B6899">
        <w:t xml:space="preserve"> и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0B6899">
        <w:t xml:space="preserve">  для четырех случаев</w:t>
      </w:r>
      <w:r>
        <w:t>:</w:t>
      </w:r>
    </w:p>
    <w:p w14:paraId="463E6D5E" w14:textId="63F69A4B" w:rsidR="000B6899" w:rsidRDefault="000B6899" w:rsidP="000B6899"/>
    <w:p w14:paraId="068A25B6" w14:textId="7CD57142" w:rsidR="000B6899" w:rsidRDefault="000B6899" w:rsidP="000B6899"/>
    <w:p w14:paraId="2366EF62" w14:textId="3EFA4690" w:rsidR="000B6899" w:rsidRDefault="000B6899" w:rsidP="000B6899"/>
    <w:p w14:paraId="2271D27D" w14:textId="03A4C687" w:rsidR="000B6899" w:rsidRDefault="000B6899" w:rsidP="000B6899"/>
    <w:p w14:paraId="6360D699" w14:textId="15159635" w:rsidR="000B6899" w:rsidRDefault="000B6899" w:rsidP="000B6899"/>
    <w:p w14:paraId="783034EF" w14:textId="6C6BB22D" w:rsidR="000B6899" w:rsidRDefault="000B6899" w:rsidP="000B6899"/>
    <w:p w14:paraId="7A9F6433" w14:textId="278E4524" w:rsidR="000B6899" w:rsidRDefault="004179F4" w:rsidP="00700441">
      <w:pPr>
        <w:ind w:firstLine="0"/>
        <w:jc w:val="center"/>
      </w:pPr>
      <w:r>
        <w:rPr>
          <w:noProof/>
        </w:rPr>
        <w:lastRenderedPageBreak/>
        <w:drawing>
          <wp:inline distT="0" distB="0" distL="0" distR="0" wp14:anchorId="096ABD2E" wp14:editId="1123D943">
            <wp:extent cx="4161453" cy="309541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1688" cy="3103029"/>
                    </a:xfrm>
                    <a:prstGeom prst="rect">
                      <a:avLst/>
                    </a:prstGeom>
                    <a:noFill/>
                    <a:ln>
                      <a:noFill/>
                    </a:ln>
                  </pic:spPr>
                </pic:pic>
              </a:graphicData>
            </a:graphic>
          </wp:inline>
        </w:drawing>
      </w:r>
    </w:p>
    <w:p w14:paraId="136F9EDF" w14:textId="3C2E8C5B" w:rsidR="000B6899" w:rsidRDefault="000B6899" w:rsidP="000B6899"/>
    <w:p w14:paraId="621A3BFA" w14:textId="3075BC1F" w:rsidR="00700441" w:rsidRDefault="00700441" w:rsidP="00022C43">
      <w:pPr>
        <w:ind w:firstLine="0"/>
        <w:jc w:val="center"/>
      </w:pPr>
      <w:r>
        <w:t>Рис. 12. О</w:t>
      </w:r>
      <w:r w:rsidRPr="005B1E09">
        <w:t>сциллограмм</w:t>
      </w:r>
      <w:r>
        <w:t>а</w:t>
      </w:r>
      <w:r w:rsidRPr="005B1E09">
        <w:t xml:space="preserve"> входного и выходного напряжений</w:t>
      </w:r>
      <w:r w:rsidRPr="009E4D66">
        <w:t xml:space="preserve"> (</w:t>
      </w:r>
      <w:r w:rsidRPr="000B6899">
        <w:t>R1=10 кОм, С=</w:t>
      </w:r>
      <w:r>
        <w:t>1</w:t>
      </w:r>
      <w:r w:rsidRPr="000B6899">
        <w:t xml:space="preserve">0 </w:t>
      </w:r>
      <w:proofErr w:type="spellStart"/>
      <w:r w:rsidRPr="000B6899">
        <w:t>нФ</w:t>
      </w:r>
      <w:proofErr w:type="spellEnd"/>
      <w:r w:rsidRPr="009E4D66">
        <w:t>)</w:t>
      </w:r>
    </w:p>
    <w:p w14:paraId="60CB5380" w14:textId="3FBD1906" w:rsidR="000B6899" w:rsidRDefault="004179F4" w:rsidP="00700441">
      <w:pPr>
        <w:ind w:firstLine="0"/>
        <w:jc w:val="center"/>
      </w:pPr>
      <w:r>
        <w:rPr>
          <w:noProof/>
        </w:rPr>
        <w:drawing>
          <wp:inline distT="0" distB="0" distL="0" distR="0" wp14:anchorId="64376677" wp14:editId="6A8954F2">
            <wp:extent cx="4280885" cy="3138962"/>
            <wp:effectExtent l="0" t="0" r="5715"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4086" cy="3148642"/>
                    </a:xfrm>
                    <a:prstGeom prst="rect">
                      <a:avLst/>
                    </a:prstGeom>
                    <a:noFill/>
                    <a:ln>
                      <a:noFill/>
                    </a:ln>
                  </pic:spPr>
                </pic:pic>
              </a:graphicData>
            </a:graphic>
          </wp:inline>
        </w:drawing>
      </w:r>
    </w:p>
    <w:p w14:paraId="5F069669" w14:textId="56510FD7" w:rsidR="00700441" w:rsidRDefault="00700441" w:rsidP="00022C43">
      <w:pPr>
        <w:ind w:firstLine="0"/>
        <w:jc w:val="center"/>
      </w:pPr>
      <w:r>
        <w:t>Рис. 13. О</w:t>
      </w:r>
      <w:r w:rsidRPr="005B1E09">
        <w:t>сциллограмм</w:t>
      </w:r>
      <w:r>
        <w:t>а</w:t>
      </w:r>
      <w:r w:rsidRPr="005B1E09">
        <w:t xml:space="preserve"> входного и </w:t>
      </w:r>
      <w:r w:rsidR="00022C43" w:rsidRPr="005B1E09">
        <w:t xml:space="preserve">выходного </w:t>
      </w:r>
      <w:r w:rsidRPr="005B1E09">
        <w:t>напряжений</w:t>
      </w:r>
      <w:r w:rsidRPr="009E4D66">
        <w:t xml:space="preserve"> (</w:t>
      </w:r>
      <w:r w:rsidRPr="000B6899">
        <w:t>R1=10 кОм, С=</w:t>
      </w:r>
      <w:r>
        <w:t>5</w:t>
      </w:r>
      <w:r w:rsidRPr="000B6899">
        <w:t xml:space="preserve">0 </w:t>
      </w:r>
      <w:proofErr w:type="spellStart"/>
      <w:r w:rsidRPr="000B6899">
        <w:t>нФ</w:t>
      </w:r>
      <w:proofErr w:type="spellEnd"/>
      <w:r w:rsidRPr="009E4D66">
        <w:t>)</w:t>
      </w:r>
    </w:p>
    <w:p w14:paraId="357B5BD3" w14:textId="318CB097" w:rsidR="00022C43" w:rsidRDefault="00022C43" w:rsidP="00022C43">
      <w:pPr>
        <w:ind w:firstLine="0"/>
        <w:jc w:val="center"/>
      </w:pPr>
    </w:p>
    <w:p w14:paraId="587E78BB" w14:textId="5258CA53" w:rsidR="00022C43" w:rsidRDefault="004179F4" w:rsidP="004179F4">
      <w:pPr>
        <w:jc w:val="center"/>
      </w:pPr>
      <w:r>
        <w:rPr>
          <w:noProof/>
        </w:rPr>
        <w:drawing>
          <wp:inline distT="0" distB="0" distL="0" distR="0" wp14:anchorId="51DB3181" wp14:editId="0827EDC1">
            <wp:extent cx="4124131" cy="3013646"/>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1640" cy="3019133"/>
                    </a:xfrm>
                    <a:prstGeom prst="rect">
                      <a:avLst/>
                    </a:prstGeom>
                    <a:noFill/>
                    <a:ln>
                      <a:noFill/>
                    </a:ln>
                  </pic:spPr>
                </pic:pic>
              </a:graphicData>
            </a:graphic>
          </wp:inline>
        </w:drawing>
      </w:r>
    </w:p>
    <w:p w14:paraId="06EA77ED" w14:textId="4F1FF0C2" w:rsidR="00022C43" w:rsidRDefault="00022C43" w:rsidP="00022C43">
      <w:pPr>
        <w:ind w:firstLine="0"/>
        <w:jc w:val="center"/>
      </w:pPr>
      <w:r>
        <w:t>Рис. 14. О</w:t>
      </w:r>
      <w:r w:rsidRPr="005B1E09">
        <w:t>сциллограмм</w:t>
      </w:r>
      <w:r>
        <w:t>а</w:t>
      </w:r>
      <w:r w:rsidRPr="005B1E09">
        <w:t xml:space="preserve"> входного и выходного напряжений</w:t>
      </w:r>
      <w:r w:rsidRPr="009E4D66">
        <w:t xml:space="preserve"> (</w:t>
      </w:r>
      <w:r w:rsidRPr="000B6899">
        <w:t>С=</w:t>
      </w:r>
      <w:r w:rsidR="004179F4">
        <w:t>2</w:t>
      </w:r>
      <w:r w:rsidRPr="000B6899">
        <w:t xml:space="preserve">0 </w:t>
      </w:r>
      <w:proofErr w:type="spellStart"/>
      <w:r w:rsidRPr="000B6899">
        <w:t>нФ</w:t>
      </w:r>
      <w:proofErr w:type="spellEnd"/>
      <w:r>
        <w:t xml:space="preserve">, </w:t>
      </w:r>
      <w:r w:rsidRPr="000B6899">
        <w:t>R1=10 кОм</w:t>
      </w:r>
      <w:r w:rsidRPr="009E4D66">
        <w:t>)</w:t>
      </w:r>
    </w:p>
    <w:p w14:paraId="0BFF5FB0" w14:textId="65F1E420" w:rsidR="00700441" w:rsidRDefault="00700441" w:rsidP="00700441">
      <w:pPr>
        <w:ind w:firstLine="0"/>
        <w:jc w:val="center"/>
      </w:pPr>
    </w:p>
    <w:p w14:paraId="0BC9854E" w14:textId="4D0BC778" w:rsidR="00022C43" w:rsidRDefault="00022C43" w:rsidP="00700441">
      <w:pPr>
        <w:ind w:firstLine="0"/>
        <w:jc w:val="center"/>
      </w:pPr>
    </w:p>
    <w:p w14:paraId="57F02108" w14:textId="323012F6" w:rsidR="00022C43" w:rsidRDefault="00022C43" w:rsidP="00700441">
      <w:pPr>
        <w:ind w:firstLine="0"/>
        <w:jc w:val="center"/>
      </w:pPr>
    </w:p>
    <w:p w14:paraId="79544626" w14:textId="487DAD37" w:rsidR="00022C43" w:rsidRDefault="004179F4" w:rsidP="00022C43">
      <w:pPr>
        <w:ind w:firstLine="0"/>
        <w:jc w:val="center"/>
      </w:pPr>
      <w:r>
        <w:rPr>
          <w:noProof/>
        </w:rPr>
        <w:drawing>
          <wp:inline distT="0" distB="0" distL="0" distR="0" wp14:anchorId="38D79551" wp14:editId="0D72E1AD">
            <wp:extent cx="4213705" cy="3180578"/>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3011" cy="3187602"/>
                    </a:xfrm>
                    <a:prstGeom prst="rect">
                      <a:avLst/>
                    </a:prstGeom>
                    <a:noFill/>
                    <a:ln>
                      <a:noFill/>
                    </a:ln>
                  </pic:spPr>
                </pic:pic>
              </a:graphicData>
            </a:graphic>
          </wp:inline>
        </w:drawing>
      </w:r>
    </w:p>
    <w:p w14:paraId="6F683051" w14:textId="2EFC90B2" w:rsidR="00022C43" w:rsidRDefault="00022C43" w:rsidP="00022C43">
      <w:pPr>
        <w:ind w:firstLine="0"/>
        <w:jc w:val="center"/>
      </w:pPr>
      <w:r>
        <w:t>Рис. 15. О</w:t>
      </w:r>
      <w:r w:rsidRPr="005B1E09">
        <w:t>сциллограмм</w:t>
      </w:r>
      <w:r>
        <w:t>а</w:t>
      </w:r>
      <w:r w:rsidRPr="005B1E09">
        <w:t xml:space="preserve"> входного и выходного напряжений</w:t>
      </w:r>
      <w:r w:rsidRPr="009E4D66">
        <w:t xml:space="preserve"> (</w:t>
      </w:r>
      <w:r w:rsidRPr="000B6899">
        <w:t>С=</w:t>
      </w:r>
      <w:r>
        <w:t>1</w:t>
      </w:r>
      <w:r w:rsidRPr="000B6899">
        <w:t xml:space="preserve">0 </w:t>
      </w:r>
      <w:proofErr w:type="spellStart"/>
      <w:r w:rsidRPr="000B6899">
        <w:t>нФ</w:t>
      </w:r>
      <w:proofErr w:type="spellEnd"/>
      <w:r>
        <w:t xml:space="preserve">, </w:t>
      </w:r>
      <w:r w:rsidRPr="000B6899">
        <w:t>R1=</w:t>
      </w:r>
      <w:r>
        <w:t>5</w:t>
      </w:r>
      <w:r w:rsidRPr="000B6899">
        <w:t>0 кОм</w:t>
      </w:r>
      <w:r w:rsidRPr="009E4D66">
        <w:t>)</w:t>
      </w:r>
    </w:p>
    <w:p w14:paraId="26BB02D3" w14:textId="77777777" w:rsidR="00022C43" w:rsidRDefault="00022C43" w:rsidP="00022C43">
      <w:pPr>
        <w:ind w:firstLine="0"/>
        <w:jc w:val="center"/>
      </w:pPr>
    </w:p>
    <w:p w14:paraId="43EB5F55" w14:textId="1952D87F" w:rsidR="000B6899" w:rsidRDefault="00022C43" w:rsidP="000B6899">
      <w:r w:rsidRPr="00022C43">
        <w:t>Определи</w:t>
      </w:r>
      <w:r>
        <w:t>м</w:t>
      </w:r>
      <w:r w:rsidRPr="00022C43">
        <w:t xml:space="preserve"> амплитуду выходного сигнала и рассчита</w:t>
      </w:r>
      <w:r>
        <w:t>ем</w:t>
      </w:r>
      <w:r w:rsidRPr="00022C43">
        <w:t xml:space="preserve"> скорость нарастания выходного напряжения для различных значений R1 и C. Результаты экспериментов занес</w:t>
      </w:r>
      <w:r>
        <w:t>ем</w:t>
      </w:r>
      <w:r w:rsidRPr="00022C43">
        <w:t xml:space="preserve"> в таблицу</w:t>
      </w:r>
      <w:r>
        <w:t xml:space="preserve"> 3.1</w:t>
      </w:r>
      <w:r w:rsidRPr="00022C43">
        <w:t>.</w:t>
      </w:r>
    </w:p>
    <w:p w14:paraId="1A484333" w14:textId="77777777" w:rsidR="00022C43" w:rsidRPr="00022C43" w:rsidRDefault="00022C43" w:rsidP="000B6899"/>
    <w:p w14:paraId="4DD808A1" w14:textId="3D3345A9" w:rsidR="000921CE" w:rsidRPr="00F736EA" w:rsidRDefault="000921CE" w:rsidP="000921CE">
      <w:pPr>
        <w:spacing w:before="40" w:after="40" w:line="360" w:lineRule="auto"/>
        <w:ind w:right="-1"/>
        <w:jc w:val="right"/>
      </w:pPr>
      <w:r w:rsidRPr="00F736EA">
        <w:t xml:space="preserve">Таблица </w:t>
      </w:r>
      <w:r w:rsidR="00642E27">
        <w:t>3</w:t>
      </w:r>
      <w:r w:rsidRPr="00F736EA">
        <w:t>.</w:t>
      </w:r>
      <w:r w:rsidR="00642E27">
        <w:t>1</w:t>
      </w:r>
      <w:r w:rsidRPr="00F736EA">
        <w:t>.</w:t>
      </w:r>
    </w:p>
    <w:tbl>
      <w:tblPr>
        <w:tblW w:w="5000" w:type="pct"/>
        <w:jc w:val="center"/>
        <w:tblLook w:val="0000" w:firstRow="0" w:lastRow="0" w:firstColumn="0" w:lastColumn="0" w:noHBand="0" w:noVBand="0"/>
      </w:tblPr>
      <w:tblGrid>
        <w:gridCol w:w="2741"/>
        <w:gridCol w:w="3837"/>
        <w:gridCol w:w="3900"/>
      </w:tblGrid>
      <w:tr w:rsidR="000921CE" w:rsidRPr="008B6862" w14:paraId="1CC8883F"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73CFF8A7" w14:textId="77777777" w:rsidR="000921CE" w:rsidRPr="008B6862" w:rsidRDefault="000921CE" w:rsidP="008B6862">
            <w:pPr>
              <w:snapToGrid w:val="0"/>
              <w:spacing w:line="360" w:lineRule="auto"/>
              <w:ind w:firstLine="0"/>
              <w:jc w:val="center"/>
              <w:rPr>
                <w:szCs w:val="24"/>
              </w:rPr>
            </w:pPr>
            <w:r w:rsidRPr="008B6862">
              <w:rPr>
                <w:szCs w:val="24"/>
              </w:rPr>
              <w:t>R1, Ом</w:t>
            </w:r>
          </w:p>
        </w:tc>
        <w:tc>
          <w:tcPr>
            <w:tcW w:w="369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C831BA7" w14:textId="77777777" w:rsidR="000921CE" w:rsidRPr="008B6862" w:rsidRDefault="000921CE" w:rsidP="008B6862">
            <w:pPr>
              <w:snapToGrid w:val="0"/>
              <w:spacing w:line="360" w:lineRule="auto"/>
              <w:ind w:firstLine="0"/>
              <w:jc w:val="center"/>
              <w:rPr>
                <w:szCs w:val="24"/>
                <w:lang w:val="en-US"/>
              </w:rPr>
            </w:pPr>
            <w:r w:rsidRPr="008B6862">
              <w:rPr>
                <w:szCs w:val="24"/>
              </w:rPr>
              <w:t>10 кОм</w:t>
            </w:r>
          </w:p>
        </w:tc>
      </w:tr>
      <w:tr w:rsidR="000921CE" w:rsidRPr="008B6862" w14:paraId="2ED0107A"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541FA3AA" w14:textId="77777777" w:rsidR="000921CE" w:rsidRPr="008B6862" w:rsidRDefault="000921CE" w:rsidP="008B6862">
            <w:pPr>
              <w:snapToGrid w:val="0"/>
              <w:spacing w:line="360" w:lineRule="auto"/>
              <w:ind w:firstLine="0"/>
              <w:jc w:val="center"/>
              <w:rPr>
                <w:szCs w:val="24"/>
              </w:rPr>
            </w:pPr>
            <w:r w:rsidRPr="008B6862">
              <w:rPr>
                <w:szCs w:val="24"/>
              </w:rPr>
              <w:t xml:space="preserve">С, </w:t>
            </w:r>
            <w:proofErr w:type="spellStart"/>
            <w:r w:rsidRPr="008B6862">
              <w:rPr>
                <w:szCs w:val="24"/>
              </w:rPr>
              <w:t>нФ</w:t>
            </w:r>
            <w:proofErr w:type="spellEnd"/>
          </w:p>
        </w:tc>
        <w:tc>
          <w:tcPr>
            <w:tcW w:w="1831" w:type="pct"/>
            <w:tcBorders>
              <w:top w:val="single" w:sz="4" w:space="0" w:color="000000"/>
              <w:left w:val="single" w:sz="4" w:space="0" w:color="000000"/>
              <w:bottom w:val="single" w:sz="4" w:space="0" w:color="000000"/>
            </w:tcBorders>
            <w:shd w:val="clear" w:color="auto" w:fill="auto"/>
            <w:vAlign w:val="center"/>
          </w:tcPr>
          <w:p w14:paraId="5CD6953C" w14:textId="77777777" w:rsidR="000921CE" w:rsidRPr="008B6862" w:rsidRDefault="000921CE" w:rsidP="008B6862">
            <w:pPr>
              <w:snapToGrid w:val="0"/>
              <w:spacing w:line="360" w:lineRule="auto"/>
              <w:ind w:firstLine="0"/>
              <w:jc w:val="center"/>
              <w:rPr>
                <w:szCs w:val="24"/>
              </w:rPr>
            </w:pPr>
            <w:r w:rsidRPr="008B6862">
              <w:rPr>
                <w:szCs w:val="24"/>
              </w:rPr>
              <w:t>10</w:t>
            </w: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280EE4" w14:textId="77777777" w:rsidR="000921CE" w:rsidRPr="008B6862" w:rsidRDefault="000921CE" w:rsidP="008B6862">
            <w:pPr>
              <w:snapToGrid w:val="0"/>
              <w:spacing w:line="360" w:lineRule="auto"/>
              <w:ind w:firstLine="0"/>
              <w:jc w:val="center"/>
              <w:rPr>
                <w:szCs w:val="24"/>
              </w:rPr>
            </w:pPr>
            <w:r w:rsidRPr="008B6862">
              <w:rPr>
                <w:szCs w:val="24"/>
              </w:rPr>
              <w:t>50</w:t>
            </w:r>
          </w:p>
        </w:tc>
      </w:tr>
      <w:tr w:rsidR="000921CE" w:rsidRPr="008B6862" w14:paraId="406556FE"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7F14F561" w14:textId="77777777" w:rsidR="000921CE" w:rsidRPr="008B6862" w:rsidRDefault="000921CE" w:rsidP="008B6862">
            <w:pPr>
              <w:snapToGrid w:val="0"/>
              <w:spacing w:line="360" w:lineRule="auto"/>
              <w:ind w:firstLine="0"/>
              <w:jc w:val="center"/>
              <w:rPr>
                <w:szCs w:val="24"/>
              </w:rPr>
            </w:pPr>
            <w:proofErr w:type="spellStart"/>
            <w:r w:rsidRPr="008B6862">
              <w:rPr>
                <w:szCs w:val="24"/>
              </w:rPr>
              <w:t>U</w:t>
            </w:r>
            <w:r w:rsidRPr="008B6862">
              <w:rPr>
                <w:szCs w:val="24"/>
                <w:vertAlign w:val="subscript"/>
              </w:rPr>
              <w:t>вых</w:t>
            </w:r>
            <w:proofErr w:type="spellEnd"/>
            <w:r w:rsidRPr="008B6862">
              <w:rPr>
                <w:szCs w:val="24"/>
                <w:vertAlign w:val="subscript"/>
              </w:rPr>
              <w:t xml:space="preserve"> m </w:t>
            </w:r>
            <w:r w:rsidRPr="008B6862">
              <w:rPr>
                <w:szCs w:val="24"/>
              </w:rPr>
              <w:t>(В)</w:t>
            </w:r>
          </w:p>
        </w:tc>
        <w:tc>
          <w:tcPr>
            <w:tcW w:w="1831" w:type="pct"/>
            <w:tcBorders>
              <w:top w:val="single" w:sz="4" w:space="0" w:color="000000"/>
              <w:left w:val="single" w:sz="4" w:space="0" w:color="000000"/>
              <w:bottom w:val="single" w:sz="4" w:space="0" w:color="000000"/>
            </w:tcBorders>
            <w:shd w:val="clear" w:color="auto" w:fill="auto"/>
            <w:vAlign w:val="center"/>
          </w:tcPr>
          <w:p w14:paraId="62167B01" w14:textId="4240D341" w:rsidR="000921CE" w:rsidRPr="008B6862" w:rsidRDefault="00642E27" w:rsidP="008B6862">
            <w:pPr>
              <w:snapToGrid w:val="0"/>
              <w:spacing w:line="360" w:lineRule="auto"/>
              <w:ind w:firstLine="0"/>
              <w:jc w:val="center"/>
              <w:rPr>
                <w:szCs w:val="24"/>
              </w:rPr>
            </w:pPr>
            <w:r>
              <w:rPr>
                <w:szCs w:val="24"/>
              </w:rPr>
              <w:t>10.0</w:t>
            </w:r>
            <w:r w:rsidR="00D37484">
              <w:rPr>
                <w:szCs w:val="24"/>
              </w:rPr>
              <w:t>8</w:t>
            </w: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79BD71" w14:textId="3AFC23F2" w:rsidR="000921CE" w:rsidRPr="008B6862" w:rsidRDefault="00642E27" w:rsidP="008B6862">
            <w:pPr>
              <w:snapToGrid w:val="0"/>
              <w:spacing w:line="360" w:lineRule="auto"/>
              <w:ind w:firstLine="0"/>
              <w:jc w:val="center"/>
              <w:rPr>
                <w:szCs w:val="24"/>
              </w:rPr>
            </w:pPr>
            <w:r>
              <w:rPr>
                <w:szCs w:val="24"/>
              </w:rPr>
              <w:t>2.67</w:t>
            </w:r>
          </w:p>
        </w:tc>
      </w:tr>
      <w:tr w:rsidR="000921CE" w:rsidRPr="008B6862" w14:paraId="46EB005E"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0AC717EE" w14:textId="77777777" w:rsidR="000921CE" w:rsidRPr="008B6862" w:rsidRDefault="000921CE" w:rsidP="008B6862">
            <w:pPr>
              <w:snapToGrid w:val="0"/>
              <w:spacing w:line="360" w:lineRule="auto"/>
              <w:ind w:firstLine="0"/>
              <w:jc w:val="center"/>
              <w:rPr>
                <w:szCs w:val="24"/>
              </w:rPr>
            </w:pPr>
            <w:r w:rsidRPr="008B6862">
              <w:rPr>
                <w:szCs w:val="24"/>
              </w:rPr>
              <w:t>(</w:t>
            </w:r>
            <w:proofErr w:type="spellStart"/>
            <w:r w:rsidRPr="008B6862">
              <w:rPr>
                <w:szCs w:val="24"/>
              </w:rPr>
              <w:t>V</w:t>
            </w:r>
            <w:r w:rsidRPr="008B6862">
              <w:rPr>
                <w:szCs w:val="24"/>
                <w:vertAlign w:val="subscript"/>
              </w:rPr>
              <w:t>u</w:t>
            </w:r>
            <w:proofErr w:type="gramStart"/>
            <w:r w:rsidRPr="008B6862">
              <w:rPr>
                <w:szCs w:val="24"/>
                <w:vertAlign w:val="subscript"/>
              </w:rPr>
              <w:t>вых</w:t>
            </w:r>
            <w:proofErr w:type="spellEnd"/>
            <w:r w:rsidRPr="008B6862">
              <w:rPr>
                <w:szCs w:val="24"/>
              </w:rPr>
              <w:t>)</w:t>
            </w:r>
            <w:proofErr w:type="spellStart"/>
            <w:r w:rsidRPr="008B6862">
              <w:rPr>
                <w:szCs w:val="24"/>
                <w:vertAlign w:val="subscript"/>
              </w:rPr>
              <w:t>max</w:t>
            </w:r>
            <w:proofErr w:type="spellEnd"/>
            <w:proofErr w:type="gramEnd"/>
            <w:r w:rsidRPr="008B6862">
              <w:rPr>
                <w:szCs w:val="24"/>
                <w:vertAlign w:val="subscript"/>
              </w:rPr>
              <w:t xml:space="preserve"> </w:t>
            </w:r>
            <w:r w:rsidRPr="008B6862">
              <w:rPr>
                <w:szCs w:val="24"/>
              </w:rPr>
              <w:t>(В/</w:t>
            </w:r>
            <w:proofErr w:type="spellStart"/>
            <w:r w:rsidRPr="008B6862">
              <w:rPr>
                <w:szCs w:val="24"/>
              </w:rPr>
              <w:t>мкc</w:t>
            </w:r>
            <w:proofErr w:type="spellEnd"/>
            <w:r w:rsidRPr="008B6862">
              <w:rPr>
                <w:szCs w:val="24"/>
              </w:rPr>
              <w:t>)</w:t>
            </w:r>
          </w:p>
        </w:tc>
        <w:tc>
          <w:tcPr>
            <w:tcW w:w="1831" w:type="pct"/>
            <w:tcBorders>
              <w:top w:val="single" w:sz="4" w:space="0" w:color="000000"/>
              <w:left w:val="single" w:sz="4" w:space="0" w:color="000000"/>
              <w:bottom w:val="single" w:sz="4" w:space="0" w:color="000000"/>
            </w:tcBorders>
            <w:shd w:val="clear" w:color="auto" w:fill="auto"/>
            <w:vAlign w:val="center"/>
          </w:tcPr>
          <w:p w14:paraId="12EDCE25" w14:textId="480361B9" w:rsidR="000921CE" w:rsidRPr="008B6862" w:rsidRDefault="00642E27" w:rsidP="008B6862">
            <w:pPr>
              <w:snapToGrid w:val="0"/>
              <w:spacing w:line="360" w:lineRule="auto"/>
              <w:ind w:firstLine="0"/>
              <w:jc w:val="center"/>
              <w:rPr>
                <w:szCs w:val="24"/>
              </w:rPr>
            </w:pPr>
            <w:r>
              <w:rPr>
                <w:szCs w:val="24"/>
              </w:rPr>
              <w:t>0.503</w:t>
            </w: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A1C43" w14:textId="03D09A26" w:rsidR="000921CE" w:rsidRPr="008B6862" w:rsidRDefault="00642E27" w:rsidP="008B6862">
            <w:pPr>
              <w:snapToGrid w:val="0"/>
              <w:spacing w:line="360" w:lineRule="auto"/>
              <w:ind w:firstLine="0"/>
              <w:jc w:val="center"/>
              <w:rPr>
                <w:szCs w:val="24"/>
              </w:rPr>
            </w:pPr>
            <w:r>
              <w:rPr>
                <w:szCs w:val="24"/>
              </w:rPr>
              <w:t>0.0099</w:t>
            </w:r>
          </w:p>
        </w:tc>
      </w:tr>
      <w:tr w:rsidR="000921CE" w:rsidRPr="008B6862" w14:paraId="0FED8366"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407A01AC" w14:textId="77777777" w:rsidR="000921CE" w:rsidRPr="008B6862" w:rsidRDefault="000921CE" w:rsidP="008B6862">
            <w:pPr>
              <w:snapToGrid w:val="0"/>
              <w:spacing w:line="360" w:lineRule="auto"/>
              <w:ind w:firstLine="0"/>
              <w:jc w:val="center"/>
              <w:rPr>
                <w:szCs w:val="24"/>
              </w:rPr>
            </w:pPr>
          </w:p>
        </w:tc>
        <w:tc>
          <w:tcPr>
            <w:tcW w:w="1831" w:type="pct"/>
            <w:tcBorders>
              <w:top w:val="single" w:sz="4" w:space="0" w:color="000000"/>
              <w:left w:val="single" w:sz="4" w:space="0" w:color="000000"/>
              <w:bottom w:val="single" w:sz="4" w:space="0" w:color="000000"/>
            </w:tcBorders>
            <w:shd w:val="clear" w:color="auto" w:fill="auto"/>
            <w:vAlign w:val="center"/>
          </w:tcPr>
          <w:p w14:paraId="239EF010" w14:textId="77777777" w:rsidR="000921CE" w:rsidRPr="008B6862" w:rsidRDefault="000921CE" w:rsidP="008B6862">
            <w:pPr>
              <w:snapToGrid w:val="0"/>
              <w:spacing w:line="360" w:lineRule="auto"/>
              <w:ind w:firstLine="0"/>
              <w:jc w:val="center"/>
              <w:rPr>
                <w:szCs w:val="24"/>
              </w:rPr>
            </w:pP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6C61B8" w14:textId="77777777" w:rsidR="000921CE" w:rsidRPr="008B6862" w:rsidRDefault="000921CE" w:rsidP="008B6862">
            <w:pPr>
              <w:snapToGrid w:val="0"/>
              <w:spacing w:line="360" w:lineRule="auto"/>
              <w:ind w:firstLine="0"/>
              <w:jc w:val="center"/>
              <w:rPr>
                <w:szCs w:val="24"/>
              </w:rPr>
            </w:pPr>
          </w:p>
        </w:tc>
      </w:tr>
      <w:tr w:rsidR="000921CE" w:rsidRPr="008B6862" w14:paraId="4C4B2C67"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25D69255" w14:textId="77777777" w:rsidR="000921CE" w:rsidRPr="008B6862" w:rsidRDefault="000921CE" w:rsidP="008B6862">
            <w:pPr>
              <w:snapToGrid w:val="0"/>
              <w:spacing w:line="360" w:lineRule="auto"/>
              <w:ind w:firstLine="0"/>
              <w:jc w:val="center"/>
              <w:rPr>
                <w:szCs w:val="24"/>
              </w:rPr>
            </w:pPr>
            <w:r w:rsidRPr="008B6862">
              <w:rPr>
                <w:szCs w:val="24"/>
              </w:rPr>
              <w:t xml:space="preserve">С, </w:t>
            </w:r>
            <w:proofErr w:type="spellStart"/>
            <w:r w:rsidRPr="008B6862">
              <w:rPr>
                <w:szCs w:val="24"/>
              </w:rPr>
              <w:t>нФ</w:t>
            </w:r>
            <w:proofErr w:type="spellEnd"/>
          </w:p>
        </w:tc>
        <w:tc>
          <w:tcPr>
            <w:tcW w:w="369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3B89C26" w14:textId="77777777" w:rsidR="000921CE" w:rsidRPr="008B6862" w:rsidRDefault="000921CE" w:rsidP="008B6862">
            <w:pPr>
              <w:snapToGrid w:val="0"/>
              <w:spacing w:line="360" w:lineRule="auto"/>
              <w:ind w:firstLine="0"/>
              <w:jc w:val="center"/>
              <w:rPr>
                <w:szCs w:val="24"/>
              </w:rPr>
            </w:pPr>
            <w:r w:rsidRPr="008B6862">
              <w:rPr>
                <w:szCs w:val="24"/>
              </w:rPr>
              <w:t>10</w:t>
            </w:r>
          </w:p>
        </w:tc>
      </w:tr>
      <w:tr w:rsidR="000921CE" w:rsidRPr="008B6862" w14:paraId="0A04CDEE"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7AF35A02" w14:textId="77777777" w:rsidR="000921CE" w:rsidRPr="008B6862" w:rsidRDefault="000921CE" w:rsidP="008B6862">
            <w:pPr>
              <w:snapToGrid w:val="0"/>
              <w:spacing w:line="360" w:lineRule="auto"/>
              <w:ind w:firstLine="0"/>
              <w:jc w:val="center"/>
              <w:rPr>
                <w:szCs w:val="24"/>
              </w:rPr>
            </w:pPr>
            <w:r w:rsidRPr="008B6862">
              <w:rPr>
                <w:szCs w:val="24"/>
              </w:rPr>
              <w:t>R1, кОм</w:t>
            </w:r>
          </w:p>
        </w:tc>
        <w:tc>
          <w:tcPr>
            <w:tcW w:w="1831" w:type="pct"/>
            <w:tcBorders>
              <w:top w:val="single" w:sz="4" w:space="0" w:color="000000"/>
              <w:left w:val="single" w:sz="4" w:space="0" w:color="000000"/>
              <w:bottom w:val="single" w:sz="4" w:space="0" w:color="000000"/>
            </w:tcBorders>
            <w:shd w:val="clear" w:color="auto" w:fill="auto"/>
            <w:vAlign w:val="center"/>
          </w:tcPr>
          <w:p w14:paraId="64D102D3" w14:textId="77777777" w:rsidR="000921CE" w:rsidRPr="008B6862" w:rsidRDefault="000921CE" w:rsidP="008B6862">
            <w:pPr>
              <w:snapToGrid w:val="0"/>
              <w:spacing w:line="360" w:lineRule="auto"/>
              <w:ind w:firstLine="0"/>
              <w:jc w:val="center"/>
              <w:rPr>
                <w:szCs w:val="24"/>
              </w:rPr>
            </w:pPr>
            <w:r w:rsidRPr="008B6862">
              <w:rPr>
                <w:szCs w:val="24"/>
              </w:rPr>
              <w:t>10</w:t>
            </w: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663B7C" w14:textId="77777777" w:rsidR="000921CE" w:rsidRPr="008B6862" w:rsidRDefault="000921CE" w:rsidP="008B6862">
            <w:pPr>
              <w:snapToGrid w:val="0"/>
              <w:spacing w:line="360" w:lineRule="auto"/>
              <w:ind w:firstLine="0"/>
              <w:jc w:val="center"/>
              <w:rPr>
                <w:szCs w:val="24"/>
              </w:rPr>
            </w:pPr>
            <w:r w:rsidRPr="008B6862">
              <w:rPr>
                <w:szCs w:val="24"/>
              </w:rPr>
              <w:t>50</w:t>
            </w:r>
          </w:p>
        </w:tc>
      </w:tr>
      <w:tr w:rsidR="00642E27" w:rsidRPr="008B6862" w14:paraId="35A0986D"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755CDAAE" w14:textId="77777777" w:rsidR="00642E27" w:rsidRPr="008B6862" w:rsidRDefault="00642E27" w:rsidP="00642E27">
            <w:pPr>
              <w:snapToGrid w:val="0"/>
              <w:spacing w:line="360" w:lineRule="auto"/>
              <w:ind w:firstLine="0"/>
              <w:jc w:val="center"/>
              <w:rPr>
                <w:szCs w:val="24"/>
              </w:rPr>
            </w:pPr>
            <w:proofErr w:type="spellStart"/>
            <w:r w:rsidRPr="008B6862">
              <w:rPr>
                <w:szCs w:val="24"/>
              </w:rPr>
              <w:t>U</w:t>
            </w:r>
            <w:r w:rsidRPr="008B6862">
              <w:rPr>
                <w:szCs w:val="24"/>
                <w:vertAlign w:val="subscript"/>
              </w:rPr>
              <w:t>вых</w:t>
            </w:r>
            <w:proofErr w:type="spellEnd"/>
            <w:r w:rsidRPr="008B6862">
              <w:rPr>
                <w:szCs w:val="24"/>
                <w:vertAlign w:val="subscript"/>
              </w:rPr>
              <w:t xml:space="preserve"> m </w:t>
            </w:r>
            <w:r w:rsidRPr="008B6862">
              <w:rPr>
                <w:szCs w:val="24"/>
              </w:rPr>
              <w:t>(В)</w:t>
            </w:r>
          </w:p>
        </w:tc>
        <w:tc>
          <w:tcPr>
            <w:tcW w:w="1831" w:type="pct"/>
            <w:tcBorders>
              <w:top w:val="single" w:sz="4" w:space="0" w:color="000000"/>
              <w:left w:val="single" w:sz="4" w:space="0" w:color="000000"/>
              <w:bottom w:val="single" w:sz="4" w:space="0" w:color="000000"/>
            </w:tcBorders>
            <w:shd w:val="clear" w:color="auto" w:fill="auto"/>
            <w:vAlign w:val="center"/>
          </w:tcPr>
          <w:p w14:paraId="063E4066" w14:textId="19E85FA3" w:rsidR="00642E27" w:rsidRPr="008B6862" w:rsidRDefault="00642E27" w:rsidP="00642E27">
            <w:pPr>
              <w:snapToGrid w:val="0"/>
              <w:spacing w:line="360" w:lineRule="auto"/>
              <w:ind w:firstLine="0"/>
              <w:jc w:val="center"/>
              <w:rPr>
                <w:szCs w:val="24"/>
              </w:rPr>
            </w:pPr>
            <w:r>
              <w:rPr>
                <w:szCs w:val="24"/>
              </w:rPr>
              <w:t>10.0</w:t>
            </w:r>
            <w:r w:rsidR="00D37484">
              <w:rPr>
                <w:szCs w:val="24"/>
              </w:rPr>
              <w:t>8</w:t>
            </w: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392DD9" w14:textId="0B444B6B" w:rsidR="00642E27" w:rsidRPr="008B6862" w:rsidRDefault="00642E27" w:rsidP="00642E27">
            <w:pPr>
              <w:snapToGrid w:val="0"/>
              <w:spacing w:line="360" w:lineRule="auto"/>
              <w:ind w:firstLine="0"/>
              <w:jc w:val="center"/>
              <w:rPr>
                <w:szCs w:val="24"/>
              </w:rPr>
            </w:pPr>
            <w:r>
              <w:rPr>
                <w:szCs w:val="24"/>
              </w:rPr>
              <w:t>2.4</w:t>
            </w:r>
            <w:r w:rsidR="004179F4">
              <w:rPr>
                <w:szCs w:val="24"/>
              </w:rPr>
              <w:t>7</w:t>
            </w:r>
          </w:p>
        </w:tc>
      </w:tr>
      <w:tr w:rsidR="00642E27" w:rsidRPr="008B6862" w14:paraId="31F1A540" w14:textId="77777777" w:rsidTr="008B6862">
        <w:trPr>
          <w:trHeight w:val="454"/>
          <w:jc w:val="center"/>
        </w:trPr>
        <w:tc>
          <w:tcPr>
            <w:tcW w:w="1308" w:type="pct"/>
            <w:tcBorders>
              <w:top w:val="single" w:sz="4" w:space="0" w:color="000000"/>
              <w:left w:val="single" w:sz="4" w:space="0" w:color="000000"/>
              <w:bottom w:val="single" w:sz="4" w:space="0" w:color="000000"/>
            </w:tcBorders>
            <w:shd w:val="clear" w:color="auto" w:fill="auto"/>
            <w:vAlign w:val="center"/>
          </w:tcPr>
          <w:p w14:paraId="6D046915" w14:textId="77777777" w:rsidR="00642E27" w:rsidRPr="008B6862" w:rsidRDefault="00642E27" w:rsidP="00642E27">
            <w:pPr>
              <w:snapToGrid w:val="0"/>
              <w:spacing w:line="360" w:lineRule="auto"/>
              <w:ind w:firstLine="0"/>
              <w:jc w:val="center"/>
              <w:rPr>
                <w:szCs w:val="24"/>
              </w:rPr>
            </w:pPr>
            <w:r w:rsidRPr="008B6862">
              <w:rPr>
                <w:szCs w:val="24"/>
              </w:rPr>
              <w:t>(</w:t>
            </w:r>
            <w:proofErr w:type="spellStart"/>
            <w:r w:rsidRPr="008B6862">
              <w:rPr>
                <w:szCs w:val="24"/>
              </w:rPr>
              <w:t>V</w:t>
            </w:r>
            <w:r w:rsidRPr="008B6862">
              <w:rPr>
                <w:szCs w:val="24"/>
                <w:vertAlign w:val="subscript"/>
              </w:rPr>
              <w:t>u</w:t>
            </w:r>
            <w:proofErr w:type="gramStart"/>
            <w:r w:rsidRPr="008B6862">
              <w:rPr>
                <w:szCs w:val="24"/>
                <w:vertAlign w:val="subscript"/>
              </w:rPr>
              <w:t>вых</w:t>
            </w:r>
            <w:proofErr w:type="spellEnd"/>
            <w:r w:rsidRPr="008B6862">
              <w:rPr>
                <w:szCs w:val="24"/>
              </w:rPr>
              <w:t>)</w:t>
            </w:r>
            <w:proofErr w:type="spellStart"/>
            <w:r w:rsidRPr="008B6862">
              <w:rPr>
                <w:szCs w:val="24"/>
                <w:vertAlign w:val="subscript"/>
              </w:rPr>
              <w:t>max</w:t>
            </w:r>
            <w:proofErr w:type="spellEnd"/>
            <w:proofErr w:type="gramEnd"/>
            <w:r w:rsidRPr="008B6862">
              <w:rPr>
                <w:szCs w:val="24"/>
                <w:vertAlign w:val="subscript"/>
              </w:rPr>
              <w:t xml:space="preserve"> </w:t>
            </w:r>
            <w:r w:rsidRPr="008B6862">
              <w:rPr>
                <w:szCs w:val="24"/>
              </w:rPr>
              <w:t>(В/</w:t>
            </w:r>
            <w:proofErr w:type="spellStart"/>
            <w:r w:rsidRPr="008B6862">
              <w:rPr>
                <w:szCs w:val="24"/>
              </w:rPr>
              <w:t>мкc</w:t>
            </w:r>
            <w:proofErr w:type="spellEnd"/>
            <w:r w:rsidRPr="008B6862">
              <w:rPr>
                <w:szCs w:val="24"/>
              </w:rPr>
              <w:t>)</w:t>
            </w:r>
          </w:p>
        </w:tc>
        <w:tc>
          <w:tcPr>
            <w:tcW w:w="1831" w:type="pct"/>
            <w:tcBorders>
              <w:top w:val="single" w:sz="4" w:space="0" w:color="000000"/>
              <w:left w:val="single" w:sz="4" w:space="0" w:color="000000"/>
              <w:bottom w:val="single" w:sz="4" w:space="0" w:color="000000"/>
            </w:tcBorders>
            <w:shd w:val="clear" w:color="auto" w:fill="auto"/>
            <w:vAlign w:val="center"/>
          </w:tcPr>
          <w:p w14:paraId="5D404283" w14:textId="7C5FA040" w:rsidR="00642E27" w:rsidRPr="008B6862" w:rsidRDefault="00642E27" w:rsidP="00642E27">
            <w:pPr>
              <w:snapToGrid w:val="0"/>
              <w:spacing w:line="360" w:lineRule="auto"/>
              <w:ind w:firstLine="0"/>
              <w:jc w:val="center"/>
              <w:rPr>
                <w:szCs w:val="24"/>
              </w:rPr>
            </w:pPr>
            <w:r>
              <w:rPr>
                <w:szCs w:val="24"/>
              </w:rPr>
              <w:t>0.503</w:t>
            </w:r>
          </w:p>
        </w:tc>
        <w:tc>
          <w:tcPr>
            <w:tcW w:w="186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448D69" w14:textId="2D2DB468" w:rsidR="00642E27" w:rsidRPr="00642E27" w:rsidRDefault="00642E27" w:rsidP="00642E27">
            <w:pPr>
              <w:snapToGrid w:val="0"/>
              <w:spacing w:line="360" w:lineRule="auto"/>
              <w:ind w:firstLine="0"/>
              <w:jc w:val="center"/>
              <w:rPr>
                <w:szCs w:val="24"/>
                <w:lang w:val="en-US"/>
              </w:rPr>
            </w:pPr>
            <w:r>
              <w:rPr>
                <w:szCs w:val="24"/>
              </w:rPr>
              <w:t>0.0097</w:t>
            </w:r>
          </w:p>
        </w:tc>
      </w:tr>
    </w:tbl>
    <w:p w14:paraId="1E5D5341" w14:textId="77777777" w:rsidR="000921CE" w:rsidRDefault="000921CE" w:rsidP="000921CE">
      <w:pPr>
        <w:spacing w:before="40" w:after="40" w:line="360" w:lineRule="auto"/>
        <w:ind w:firstLine="708"/>
        <w:rPr>
          <w:sz w:val="28"/>
          <w:szCs w:val="28"/>
        </w:rPr>
      </w:pPr>
    </w:p>
    <w:p w14:paraId="7D4FB7A1" w14:textId="77777777" w:rsidR="000921CE" w:rsidRPr="00932E0B" w:rsidRDefault="000921CE" w:rsidP="000921CE"/>
    <w:p w14:paraId="7644A594" w14:textId="77777777" w:rsidR="000921CE" w:rsidRDefault="000921CE" w:rsidP="000921CE">
      <w:pPr>
        <w:pStyle w:val="1"/>
      </w:pPr>
      <w:r>
        <w:t>Выводы</w:t>
      </w:r>
    </w:p>
    <w:p w14:paraId="429115FA" w14:textId="7C455D03" w:rsidR="000921CE" w:rsidRPr="00254759" w:rsidRDefault="00E67621" w:rsidP="00254759">
      <w:pPr>
        <w:spacing w:line="276" w:lineRule="auto"/>
        <w:rPr>
          <w:rFonts w:cs="Times New Roman"/>
        </w:rPr>
      </w:pPr>
      <w:r>
        <w:rPr>
          <w:rFonts w:cs="Times New Roman"/>
          <w:szCs w:val="24"/>
        </w:rPr>
        <w:t xml:space="preserve">Инвертирующий масштабный усилитель производит одновременно инверсию и усиление сигнала. Данный ИМУ обладает коэффициентом усиления 3, что подтверждается как расчетными, так и экспериментальными данными. </w:t>
      </w:r>
      <w:r w:rsidRPr="008B6862">
        <w:rPr>
          <w:rFonts w:cs="Times New Roman"/>
        </w:rPr>
        <w:t>Искажение формы выходного сигнала начинается при значении</w:t>
      </w:r>
      <m:oMath>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e>
        </m:d>
        <m:r>
          <w:rPr>
            <w:rFonts w:ascii="Cambria Math" w:hAnsi="Cambria Math" w:cs="Times New Roman"/>
          </w:rPr>
          <m:t>≈4,7 В</m:t>
        </m:r>
      </m:oMath>
      <w:r w:rsidRPr="008B6862">
        <w:rPr>
          <w:rFonts w:cs="Times New Roman"/>
        </w:rPr>
        <w:t xml:space="preserve">, так как выходное напряжение при данном </w:t>
      </w:r>
      <m:oMath>
        <m:sSub>
          <m:sSubPr>
            <m:ctrlPr>
              <w:rPr>
                <w:rFonts w:ascii="Cambria Math" w:hAnsi="Cambria Math" w:cs="Times New Roman"/>
                <w:i/>
              </w:rPr>
            </m:ctrlPr>
          </m:sSubPr>
          <m:e>
            <m:r>
              <w:rPr>
                <w:rFonts w:ascii="Cambria Math" w:hAnsi="Cambria Math" w:cs="Times New Roman"/>
                <w:lang w:val="en-US"/>
              </w:rPr>
              <m:t>U</m:t>
            </m:r>
          </m:e>
          <m:sub>
            <m:r>
              <w:rPr>
                <w:rFonts w:ascii="Cambria Math" w:hAnsi="Cambria Math" w:cs="Times New Roman"/>
              </w:rPr>
              <m:t>вх</m:t>
            </m:r>
          </m:sub>
        </m:sSub>
      </m:oMath>
      <w:r w:rsidRPr="008B6862">
        <w:rPr>
          <w:rFonts w:cs="Times New Roman"/>
        </w:rPr>
        <w:t xml:space="preserve"> достигает максимального допустимого значения.</w:t>
      </w:r>
      <w:r w:rsidR="00254759">
        <w:rPr>
          <w:rFonts w:cs="Times New Roman"/>
        </w:rPr>
        <w:t xml:space="preserve"> </w:t>
      </w:r>
      <w:r w:rsidR="00254759" w:rsidRPr="00790977">
        <w:t>По снятой з</w:t>
      </w:r>
      <w:r w:rsidR="00254759" w:rsidRPr="00790977">
        <w:rPr>
          <w:bCs/>
        </w:rPr>
        <w:t xml:space="preserve">ависимости </w:t>
      </w:r>
      <w:r w:rsidR="00254759" w:rsidRPr="00790977">
        <w:t xml:space="preserve">выходного напряжения от частоты можно найти граничное значение частоты входного сигнала, при котором сохраняются стабильные усилительные свойства ИМУ. Для использовавшегося в работе ИМУ это значение равно </w:t>
      </w:r>
      <m:oMath>
        <m:r>
          <w:rPr>
            <w:rFonts w:ascii="Cambria Math" w:hAnsi="Cambria Math"/>
          </w:rPr>
          <m:t>≈</m:t>
        </m:r>
      </m:oMath>
      <w:r w:rsidR="00254759" w:rsidRPr="00790977">
        <w:t xml:space="preserve">200 кГц. При его превышении </w:t>
      </w:r>
      <m:oMath>
        <m:sSub>
          <m:sSubPr>
            <m:ctrlPr>
              <w:rPr>
                <w:rFonts w:ascii="Cambria Math" w:hAnsi="Cambria Math"/>
                <w:i/>
              </w:rPr>
            </m:ctrlPr>
          </m:sSubPr>
          <m:e>
            <m:r>
              <w:rPr>
                <w:rFonts w:ascii="Cambria Math" w:hAnsi="Cambria Math"/>
                <w:lang w:val="en-US"/>
              </w:rPr>
              <m:t>K</m:t>
            </m:r>
          </m:e>
          <m:sub>
            <m:r>
              <w:rPr>
                <w:rFonts w:ascii="Cambria Math" w:hAnsi="Cambria Math"/>
              </w:rPr>
              <m:t>у</m:t>
            </m:r>
          </m:sub>
        </m:sSub>
      </m:oMath>
      <w:r w:rsidR="00254759" w:rsidRPr="00790977">
        <w:t xml:space="preserve"> начинает уменьшаться.</w:t>
      </w:r>
    </w:p>
    <w:p w14:paraId="7789A7E6" w14:textId="77777777" w:rsidR="00254759" w:rsidRDefault="00254759" w:rsidP="00254759">
      <w:pPr>
        <w:spacing w:line="360" w:lineRule="auto"/>
        <w:ind w:firstLine="708"/>
        <w:jc w:val="left"/>
      </w:pPr>
      <w:proofErr w:type="spellStart"/>
      <w:r w:rsidRPr="00254759">
        <w:rPr>
          <w:bCs/>
        </w:rPr>
        <w:lastRenderedPageBreak/>
        <w:t>Неинвертирующий</w:t>
      </w:r>
      <w:proofErr w:type="spellEnd"/>
      <w:r w:rsidRPr="00254759">
        <w:rPr>
          <w:bCs/>
        </w:rPr>
        <w:t xml:space="preserve"> масштабный усилитель</w:t>
      </w:r>
      <w:r w:rsidRPr="00790977">
        <w:t xml:space="preserve"> производит только усиление сигнала. Данный НМУ обладает коэффициентом усиления </w:t>
      </w:r>
      <m:oMath>
        <m:sSub>
          <m:sSubPr>
            <m:ctrlPr>
              <w:rPr>
                <w:rFonts w:ascii="Cambria Math" w:hAnsi="Cambria Math"/>
                <w:i/>
              </w:rPr>
            </m:ctrlPr>
          </m:sSubPr>
          <m:e>
            <m:r>
              <w:rPr>
                <w:rFonts w:ascii="Cambria Math" w:hAnsi="Cambria Math"/>
                <w:lang w:val="en-US"/>
              </w:rPr>
              <m:t>K</m:t>
            </m:r>
          </m:e>
          <m:sub>
            <m:r>
              <w:rPr>
                <w:rFonts w:ascii="Cambria Math" w:hAnsi="Cambria Math"/>
              </w:rPr>
              <m:t>у</m:t>
            </m:r>
          </m:sub>
        </m:sSub>
        <m:r>
          <w:rPr>
            <w:rFonts w:ascii="Cambria Math" w:hAnsi="Cambria Math"/>
          </w:rPr>
          <m:t>=4</m:t>
        </m:r>
      </m:oMath>
      <w:r w:rsidRPr="00790977">
        <w:t>, что подтверждается как расчетными, так и экспериментальными данными. По снятой з</w:t>
      </w:r>
      <w:proofErr w:type="spellStart"/>
      <w:r w:rsidRPr="00254759">
        <w:rPr>
          <w:bCs/>
        </w:rPr>
        <w:t>ависимости</w:t>
      </w:r>
      <w:proofErr w:type="spellEnd"/>
      <w:r w:rsidRPr="00254759">
        <w:rPr>
          <w:bCs/>
        </w:rPr>
        <w:t xml:space="preserve"> </w:t>
      </w:r>
      <w:r w:rsidRPr="00790977">
        <w:t xml:space="preserve">выходного напряжения от частоты можно найти граничное значение частоты входного сигнала, при котором сохраняются стабильные усилительные свойства НМУ. Для использовавшегося в работе НМУ это значение равно </w:t>
      </w:r>
      <m:oMath>
        <m:r>
          <w:rPr>
            <w:rFonts w:ascii="Cambria Math" w:hAnsi="Cambria Math"/>
          </w:rPr>
          <m:t>≈</m:t>
        </m:r>
      </m:oMath>
      <w:r w:rsidRPr="00790977">
        <w:t xml:space="preserve">200 кГц. При его превышении </w:t>
      </w:r>
      <m:oMath>
        <m:sSub>
          <m:sSubPr>
            <m:ctrlPr>
              <w:rPr>
                <w:rFonts w:ascii="Cambria Math" w:hAnsi="Cambria Math"/>
                <w:i/>
              </w:rPr>
            </m:ctrlPr>
          </m:sSubPr>
          <m:e>
            <m:r>
              <w:rPr>
                <w:rFonts w:ascii="Cambria Math" w:hAnsi="Cambria Math"/>
                <w:lang w:val="en-US"/>
              </w:rPr>
              <m:t>K</m:t>
            </m:r>
          </m:e>
          <m:sub>
            <m:r>
              <w:rPr>
                <w:rFonts w:ascii="Cambria Math" w:hAnsi="Cambria Math"/>
              </w:rPr>
              <m:t>у</m:t>
            </m:r>
          </m:sub>
        </m:sSub>
      </m:oMath>
      <w:r w:rsidRPr="00790977">
        <w:t xml:space="preserve"> начинает уменьшаться. Критическое значение частоты совпадает со значением для ИМУ. График зависимости</w:t>
      </w:r>
      <w:r w:rsidRPr="00254759">
        <w:rPr>
          <w:bCs/>
        </w:rPr>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e>
        </m:d>
      </m:oMath>
      <w:r w:rsidRPr="00254759">
        <w:rPr>
          <w:bCs/>
        </w:rPr>
        <w:t xml:space="preserve"> для НМУ симметричен относительно оси Оу соответствующему графику для ИМУ. Это объясняется тем, что у НМУ</w:t>
      </w:r>
      <w:r w:rsidRPr="00790977">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у</m:t>
            </m:r>
          </m:sub>
        </m:sSub>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вх</m:t>
            </m:r>
          </m:sub>
        </m:sSub>
      </m:oMath>
      <w:r w:rsidRPr="00790977">
        <w:t xml:space="preserve">, а у ИМУ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lang w:val="en-US"/>
              </w:rPr>
              <m:t>K</m:t>
            </m:r>
          </m:e>
          <m:sub>
            <m:r>
              <w:rPr>
                <w:rFonts w:ascii="Cambria Math" w:hAnsi="Cambria Math"/>
              </w:rPr>
              <m:t>у</m:t>
            </m:r>
          </m:sub>
        </m:sSub>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вх</m:t>
            </m:r>
          </m:sub>
        </m:sSub>
      </m:oMath>
      <w:r w:rsidRPr="00790977">
        <w:t>.</w:t>
      </w:r>
    </w:p>
    <w:p w14:paraId="242A88FD" w14:textId="34DF9E6D" w:rsidR="00254759" w:rsidRPr="00254759" w:rsidRDefault="00254759" w:rsidP="00254759">
      <w:pPr>
        <w:spacing w:line="360" w:lineRule="auto"/>
        <w:ind w:firstLine="708"/>
        <w:jc w:val="left"/>
      </w:pPr>
      <w:r w:rsidRPr="00160DF1">
        <w:rPr>
          <w:color w:val="000000"/>
        </w:rPr>
        <w:t>Интегратор работает в линейном режиме и предназначен для реализации операции интегрирования</w:t>
      </w:r>
      <w:r w:rsidR="00ED4E4D">
        <w:rPr>
          <w:color w:val="000000"/>
        </w:rPr>
        <w:t>, к</w:t>
      </w:r>
      <w:r w:rsidRPr="00160DF1">
        <w:rPr>
          <w:color w:val="000000"/>
        </w:rPr>
        <w:t>роме того</w:t>
      </w:r>
      <w:r w:rsidR="00ED4E4D">
        <w:rPr>
          <w:color w:val="000000"/>
        </w:rPr>
        <w:t>,</w:t>
      </w:r>
      <w:r w:rsidRPr="00160DF1">
        <w:rPr>
          <w:color w:val="000000"/>
        </w:rPr>
        <w:t xml:space="preserve"> он эффективно подавляет шумы. Интегратор нуждается в тщательной балансировке, только тогда можно получить качественное интегрирование. Так как на вход исследуемого интегратора подаются биполярные импульсы, то выходное напряжение после интегрирования должно иметь биполярный пилообразный вид. Это подтверждается снятыми осциллограммами входного и выходного напряжений. Если изменять сопротивление R, а ёмкость С оставлять постоянным, то значения амплитуды выходного напряжения и его скорости нарастания будут изменяться. С уменьшением скорости нарастания выходного сигнала уменьшается его амплитуда, </w:t>
      </w:r>
      <w:proofErr w:type="gramStart"/>
      <w:r w:rsidRPr="00160DF1">
        <w:rPr>
          <w:color w:val="000000"/>
        </w:rPr>
        <w:t>т.к</w:t>
      </w:r>
      <w:proofErr w:type="gramEnd"/>
      <w:r w:rsidRPr="00160DF1">
        <w:rPr>
          <w:color w:val="000000"/>
        </w:rPr>
        <w:t xml:space="preserve"> при одинаковой длительности импульсов выходного напряжения оно успевает достигать всё меньшего значения.</w:t>
      </w:r>
    </w:p>
    <w:p w14:paraId="1B34FB59" w14:textId="3484F950" w:rsidR="000921CE" w:rsidRDefault="000921CE" w:rsidP="000921CE"/>
    <w:p w14:paraId="52F3718E" w14:textId="77777777" w:rsidR="00091449" w:rsidRPr="00091449" w:rsidRDefault="00091449" w:rsidP="000921CE"/>
    <w:p w14:paraId="7C21F1E9" w14:textId="405D33F6" w:rsidR="00D07DA0" w:rsidRDefault="00091449" w:rsidP="00091449">
      <w:pPr>
        <w:pStyle w:val="1"/>
        <w:rPr>
          <w:lang w:val="en-US"/>
        </w:rPr>
      </w:pPr>
      <w:r>
        <w:t>Индивидуальные вопросы</w:t>
      </w:r>
    </w:p>
    <w:p w14:paraId="2FA37B8D" w14:textId="17E05B3D" w:rsidR="00091449" w:rsidRPr="00091449" w:rsidRDefault="00091449" w:rsidP="00091449">
      <w:pPr>
        <w:rPr>
          <w:b/>
          <w:bCs/>
          <w:lang w:val="en-US"/>
        </w:rPr>
      </w:pPr>
      <w:proofErr w:type="spellStart"/>
      <w:r>
        <w:t>Тютрин</w:t>
      </w:r>
      <w:proofErr w:type="spellEnd"/>
      <w:r>
        <w:t xml:space="preserve"> Влад</w:t>
      </w:r>
      <w:r w:rsidRPr="00091449">
        <w:t xml:space="preserve">: </w:t>
      </w:r>
      <w:r w:rsidRPr="00091449">
        <w:rPr>
          <w:b/>
          <w:bCs/>
          <w:lang/>
        </w:rPr>
        <w:t>Промежуточные каскады ОУ</w:t>
      </w:r>
      <w:r w:rsidRPr="00091449">
        <w:rPr>
          <w:b/>
          <w:bCs/>
        </w:rPr>
        <w:t>?</w:t>
      </w:r>
    </w:p>
    <w:p w14:paraId="5D8F539B" w14:textId="614E055C" w:rsidR="00091449" w:rsidRDefault="00091449" w:rsidP="00091449">
      <w:pPr>
        <w:rPr>
          <w:lang w:val="en-US"/>
        </w:rPr>
      </w:pPr>
      <w:r w:rsidRPr="00091449">
        <w:t>Промежуточные каскады в операционных усилителях играют важную роль в общей схеме усилителя. Они могут быть как симметричными, так и несимметричными. Промежуточные каскады обеспечивают дополнительное усиление сигнала и служат для перехода от симметричного входного каскада к несимметричному выходному каскаду</w:t>
      </w:r>
      <w:r w:rsidRPr="00091449">
        <w:t>.</w:t>
      </w:r>
    </w:p>
    <w:p w14:paraId="25E87D7C" w14:textId="77777777" w:rsidR="00091449" w:rsidRDefault="00091449" w:rsidP="00091449">
      <w:pPr>
        <w:rPr>
          <w:lang w:val="en-US"/>
        </w:rPr>
      </w:pPr>
    </w:p>
    <w:p w14:paraId="46C47F0C" w14:textId="79218F9A" w:rsidR="00091449" w:rsidRPr="00091449" w:rsidRDefault="00091449" w:rsidP="00091449">
      <w:pPr>
        <w:jc w:val="center"/>
        <w:rPr>
          <w:lang w:val="en-US"/>
        </w:rPr>
      </w:pPr>
      <w:r>
        <w:rPr>
          <w:noProof/>
        </w:rPr>
        <w:drawing>
          <wp:inline distT="0" distB="0" distL="0" distR="0" wp14:anchorId="178EF3E5" wp14:editId="622F4FDD">
            <wp:extent cx="4411980" cy="2962275"/>
            <wp:effectExtent l="0" t="0" r="762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1980" cy="2962275"/>
                    </a:xfrm>
                    <a:prstGeom prst="rect">
                      <a:avLst/>
                    </a:prstGeom>
                    <a:noFill/>
                    <a:ln>
                      <a:noFill/>
                    </a:ln>
                  </pic:spPr>
                </pic:pic>
              </a:graphicData>
            </a:graphic>
          </wp:inline>
        </w:drawing>
      </w:r>
    </w:p>
    <w:p w14:paraId="434D3B7A" w14:textId="1512F461" w:rsidR="00091449" w:rsidRDefault="00091449" w:rsidP="00091449">
      <w:pPr>
        <w:rPr>
          <w:lang w:val="en-US"/>
        </w:rPr>
      </w:pPr>
    </w:p>
    <w:p w14:paraId="3315C5F5" w14:textId="1321098B" w:rsidR="00091449" w:rsidRPr="00091449" w:rsidRDefault="00091449" w:rsidP="00091449">
      <w:pPr>
        <w:rPr>
          <w:b/>
          <w:bCs/>
        </w:rPr>
      </w:pPr>
      <w:r w:rsidRPr="00091449">
        <w:rPr>
          <w:b/>
          <w:bCs/>
        </w:rPr>
        <w:lastRenderedPageBreak/>
        <w:t>Источники</w:t>
      </w:r>
      <w:r w:rsidRPr="00091449">
        <w:rPr>
          <w:b/>
          <w:bCs/>
          <w:lang w:val="en-US"/>
        </w:rPr>
        <w:t>:</w:t>
      </w:r>
    </w:p>
    <w:p w14:paraId="50195708" w14:textId="2CA407AC" w:rsidR="00091449" w:rsidRDefault="00091449" w:rsidP="00091449">
      <w:pPr>
        <w:pStyle w:val="a3"/>
        <w:numPr>
          <w:ilvl w:val="0"/>
          <w:numId w:val="11"/>
        </w:numPr>
      </w:pPr>
      <w:r w:rsidRPr="00091449">
        <w:t xml:space="preserve">Остапенко, Г. С. (1989). </w:t>
      </w:r>
      <w:r w:rsidRPr="00091449">
        <w:rPr>
          <w:i/>
          <w:iCs/>
        </w:rPr>
        <w:t>Усилительные устройства</w:t>
      </w:r>
      <w:r w:rsidRPr="00091449">
        <w:t>. Радио и связь.</w:t>
      </w:r>
    </w:p>
    <w:p w14:paraId="4E2E5E80" w14:textId="5E9A62FC" w:rsidR="00091449" w:rsidRDefault="00091449" w:rsidP="00091449">
      <w:pPr>
        <w:pStyle w:val="a3"/>
        <w:numPr>
          <w:ilvl w:val="0"/>
          <w:numId w:val="11"/>
        </w:numPr>
      </w:pPr>
      <w:r w:rsidRPr="00091449">
        <w:rPr>
          <w:lang w:val="en-US"/>
        </w:rPr>
        <w:t xml:space="preserve">Coughlin, R. F., &amp; Driscoll, F. F. (1997). </w:t>
      </w:r>
      <w:r w:rsidRPr="00091449">
        <w:rPr>
          <w:i/>
          <w:iCs/>
          <w:lang w:val="en-US"/>
        </w:rPr>
        <w:t>Operational Amplifiers and Linear Integrated Circuits</w:t>
      </w:r>
      <w:r w:rsidRPr="00091449">
        <w:rPr>
          <w:lang w:val="en-US"/>
        </w:rPr>
        <w:t xml:space="preserve"> (5th ed.). </w:t>
      </w:r>
      <w:proofErr w:type="spellStart"/>
      <w:r w:rsidRPr="00091449">
        <w:t>Prentice</w:t>
      </w:r>
      <w:proofErr w:type="spellEnd"/>
      <w:r w:rsidRPr="00091449">
        <w:t xml:space="preserve"> Hall.</w:t>
      </w:r>
    </w:p>
    <w:p w14:paraId="16915AF1" w14:textId="77777777" w:rsidR="00091449" w:rsidRPr="00091449" w:rsidRDefault="00091449" w:rsidP="00091449">
      <w:pPr>
        <w:rPr>
          <w:lang w:val="en-US"/>
        </w:rPr>
      </w:pPr>
    </w:p>
    <w:p w14:paraId="32B46D1C" w14:textId="77777777" w:rsidR="00091449" w:rsidRPr="00091449" w:rsidRDefault="00091449" w:rsidP="00091449">
      <w:pPr>
        <w:rPr>
          <w:b/>
          <w:bCs/>
          <w:lang/>
        </w:rPr>
      </w:pPr>
      <w:r>
        <w:t xml:space="preserve">Перов </w:t>
      </w:r>
      <w:proofErr w:type="spellStart"/>
      <w:r>
        <w:t>Данилл</w:t>
      </w:r>
      <w:proofErr w:type="spellEnd"/>
      <w:r w:rsidRPr="00091449">
        <w:t>:</w:t>
      </w:r>
      <w:r>
        <w:t xml:space="preserve"> </w:t>
      </w:r>
      <w:r w:rsidRPr="00091449">
        <w:rPr>
          <w:b/>
          <w:bCs/>
          <w:lang/>
        </w:rPr>
        <w:t>Инвертирующий ОУ</w:t>
      </w:r>
      <w:r w:rsidRPr="00091449">
        <w:rPr>
          <w:b/>
          <w:bCs/>
        </w:rPr>
        <w:t>?</w:t>
      </w:r>
    </w:p>
    <w:p w14:paraId="3FC75FAE" w14:textId="77777777" w:rsidR="00091449" w:rsidRDefault="00091449" w:rsidP="00091449">
      <w:r w:rsidRPr="00091449">
        <w:t xml:space="preserve">Инвертирующий операционный усилитель </w:t>
      </w:r>
      <w:proofErr w:type="gramStart"/>
      <w:r w:rsidRPr="00091449">
        <w:t>- это электронное устройство</w:t>
      </w:r>
      <w:proofErr w:type="gramEnd"/>
      <w:r w:rsidRPr="00091449">
        <w:t>, которое используется в схемах усиления сигнала. Это модифицированный инвертирующий повторитель напряжения, который может получить почти любой коэффициент усиления, пока коэффициент усиления находится в пределах конструктивных характеристик операционного усилителя.</w:t>
      </w:r>
    </w:p>
    <w:p w14:paraId="4ECA99D9" w14:textId="5EAE7944" w:rsidR="00091449" w:rsidRPr="00091449" w:rsidRDefault="00091449" w:rsidP="00091449">
      <w:pPr>
        <w:jc w:val="center"/>
      </w:pPr>
      <w:r w:rsidRPr="00091449">
        <w:rPr>
          <w:lang/>
        </w:rPr>
        <w:drawing>
          <wp:inline distT="0" distB="0" distL="0" distR="0" wp14:anchorId="1D99DCB2" wp14:editId="2E8F3CDC">
            <wp:extent cx="5057775" cy="18097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7775" cy="1809750"/>
                    </a:xfrm>
                    <a:prstGeom prst="rect">
                      <a:avLst/>
                    </a:prstGeom>
                    <a:noFill/>
                    <a:ln>
                      <a:noFill/>
                    </a:ln>
                  </pic:spPr>
                </pic:pic>
              </a:graphicData>
            </a:graphic>
          </wp:inline>
        </w:drawing>
      </w:r>
    </w:p>
    <w:p w14:paraId="545E5AF1" w14:textId="77777777" w:rsidR="00091449" w:rsidRPr="00091449" w:rsidRDefault="00091449" w:rsidP="00091449">
      <w:pPr>
        <w:rPr>
          <w:b/>
          <w:bCs/>
        </w:rPr>
      </w:pPr>
      <w:r w:rsidRPr="00091449">
        <w:t xml:space="preserve"> </w:t>
      </w:r>
      <w:r w:rsidRPr="00091449">
        <w:rPr>
          <w:b/>
          <w:bCs/>
        </w:rPr>
        <w:t>Источники</w:t>
      </w:r>
      <w:r w:rsidRPr="00091449">
        <w:rPr>
          <w:b/>
          <w:bCs/>
          <w:lang w:val="en-US"/>
        </w:rPr>
        <w:t>:</w:t>
      </w:r>
    </w:p>
    <w:p w14:paraId="42D3C20B" w14:textId="77777777" w:rsidR="00091449" w:rsidRDefault="00091449" w:rsidP="00091449">
      <w:pPr>
        <w:pStyle w:val="a3"/>
        <w:numPr>
          <w:ilvl w:val="0"/>
          <w:numId w:val="11"/>
        </w:numPr>
      </w:pPr>
      <w:r w:rsidRPr="00091449">
        <w:t xml:space="preserve">Остапенко, Г. С. (1989). </w:t>
      </w:r>
      <w:r w:rsidRPr="00091449">
        <w:rPr>
          <w:i/>
          <w:iCs/>
        </w:rPr>
        <w:t>Усилительные устройства</w:t>
      </w:r>
      <w:r w:rsidRPr="00091449">
        <w:t>. Радио и связь.</w:t>
      </w:r>
    </w:p>
    <w:p w14:paraId="50C7E873" w14:textId="77777777" w:rsidR="00091449" w:rsidRDefault="00091449" w:rsidP="00091449">
      <w:pPr>
        <w:pStyle w:val="a3"/>
        <w:numPr>
          <w:ilvl w:val="0"/>
          <w:numId w:val="11"/>
        </w:numPr>
      </w:pPr>
      <w:r w:rsidRPr="00091449">
        <w:rPr>
          <w:lang w:val="en-US"/>
        </w:rPr>
        <w:t xml:space="preserve">Coughlin, R. F., &amp; Driscoll, F. F. (1997). </w:t>
      </w:r>
      <w:r w:rsidRPr="00091449">
        <w:rPr>
          <w:i/>
          <w:iCs/>
          <w:lang w:val="en-US"/>
        </w:rPr>
        <w:t>Operational Amplifiers and Linear Integrated Circuits</w:t>
      </w:r>
      <w:r w:rsidRPr="00091449">
        <w:rPr>
          <w:lang w:val="en-US"/>
        </w:rPr>
        <w:t xml:space="preserve"> (5th ed.). </w:t>
      </w:r>
      <w:proofErr w:type="spellStart"/>
      <w:r w:rsidRPr="00091449">
        <w:t>Prentice</w:t>
      </w:r>
      <w:proofErr w:type="spellEnd"/>
      <w:r w:rsidRPr="00091449">
        <w:t xml:space="preserve"> Hall.</w:t>
      </w:r>
    </w:p>
    <w:p w14:paraId="3E364771" w14:textId="77777777" w:rsidR="00091449" w:rsidRPr="00091449" w:rsidRDefault="00091449" w:rsidP="00091449">
      <w:pPr>
        <w:rPr>
          <w:lang w:val="en-US"/>
        </w:rPr>
      </w:pPr>
    </w:p>
    <w:p w14:paraId="36671F67" w14:textId="77777777" w:rsidR="00091449" w:rsidRPr="00091449" w:rsidRDefault="00091449" w:rsidP="00091449">
      <w:pPr>
        <w:rPr>
          <w:b/>
          <w:bCs/>
        </w:rPr>
      </w:pPr>
      <w:proofErr w:type="spellStart"/>
      <w:r>
        <w:t>Бернадский</w:t>
      </w:r>
      <w:proofErr w:type="spellEnd"/>
      <w:r>
        <w:t xml:space="preserve"> Р.Д</w:t>
      </w:r>
      <w:proofErr w:type="gramStart"/>
      <w:r w:rsidRPr="00091449">
        <w:t xml:space="preserve">: </w:t>
      </w:r>
      <w:r w:rsidRPr="00091449">
        <w:rPr>
          <w:b/>
          <w:bCs/>
          <w:lang/>
        </w:rPr>
        <w:t>Не</w:t>
      </w:r>
      <w:proofErr w:type="gramEnd"/>
      <w:r w:rsidRPr="00091449">
        <w:rPr>
          <w:b/>
          <w:bCs/>
          <w:lang/>
        </w:rPr>
        <w:t xml:space="preserve"> инвертирующий ОУ</w:t>
      </w:r>
      <w:r w:rsidRPr="00091449">
        <w:rPr>
          <w:b/>
          <w:bCs/>
        </w:rPr>
        <w:t>?</w:t>
      </w:r>
    </w:p>
    <w:p w14:paraId="2D2C715C" w14:textId="77777777" w:rsidR="00091449" w:rsidRPr="00091449" w:rsidRDefault="00091449" w:rsidP="00091449">
      <w:pPr>
        <w:rPr>
          <w:lang/>
        </w:rPr>
      </w:pPr>
      <w:r w:rsidRPr="00091449">
        <w:rPr>
          <w:lang/>
        </w:rPr>
        <w:t>Неинвертирующий операционный усилитель - это электронное устройство, которое используется в схемах усиления сигнала. Это модифицированный неинвертирующий повторитель напряжения, который может получить почти любой коэффициент усиления, пока коэффициент усиления находится в пределах конструктивных характеристик операционного усилителя</w:t>
      </w:r>
    </w:p>
    <w:p w14:paraId="1D05A014" w14:textId="5E2908E2" w:rsidR="00091449" w:rsidRPr="00091449" w:rsidRDefault="00091449" w:rsidP="00091449">
      <w:pPr>
        <w:rPr>
          <w:lang/>
        </w:rPr>
      </w:pPr>
      <w:r w:rsidRPr="00091449">
        <w:t xml:space="preserve">                       </w:t>
      </w:r>
      <w:r w:rsidRPr="00091449">
        <w:rPr>
          <w:lang/>
        </w:rPr>
        <w:drawing>
          <wp:inline distT="0" distB="0" distL="0" distR="0" wp14:anchorId="180C9970" wp14:editId="70ED642D">
            <wp:extent cx="3609975" cy="29718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2">
                      <a:extLst>
                        <a:ext uri="{28A0092B-C50C-407E-A947-70E740481C1C}">
                          <a14:useLocalDpi xmlns:a14="http://schemas.microsoft.com/office/drawing/2010/main" val="0"/>
                        </a:ext>
                      </a:extLst>
                    </a:blip>
                    <a:srcRect l="9218" t="7741" r="8347" b="8388"/>
                    <a:stretch>
                      <a:fillRect/>
                    </a:stretch>
                  </pic:blipFill>
                  <pic:spPr bwMode="auto">
                    <a:xfrm>
                      <a:off x="0" y="0"/>
                      <a:ext cx="3609975" cy="2971800"/>
                    </a:xfrm>
                    <a:prstGeom prst="rect">
                      <a:avLst/>
                    </a:prstGeom>
                    <a:noFill/>
                    <a:ln>
                      <a:noFill/>
                    </a:ln>
                  </pic:spPr>
                </pic:pic>
              </a:graphicData>
            </a:graphic>
          </wp:inline>
        </w:drawing>
      </w:r>
    </w:p>
    <w:p w14:paraId="45BC2EDD" w14:textId="7BDAE7F1" w:rsidR="00091449" w:rsidRPr="00091449" w:rsidRDefault="00091449" w:rsidP="00091449">
      <w:pPr>
        <w:rPr>
          <w:lang w:val="en-US"/>
        </w:rPr>
      </w:pPr>
    </w:p>
    <w:p w14:paraId="6B6F535B" w14:textId="77777777" w:rsidR="00091449" w:rsidRPr="00091449" w:rsidRDefault="00091449" w:rsidP="00091449">
      <w:pPr>
        <w:rPr>
          <w:b/>
          <w:bCs/>
        </w:rPr>
      </w:pPr>
      <w:r w:rsidRPr="00091449">
        <w:rPr>
          <w:b/>
          <w:bCs/>
        </w:rPr>
        <w:t>Источники</w:t>
      </w:r>
      <w:r w:rsidRPr="00091449">
        <w:rPr>
          <w:b/>
          <w:bCs/>
          <w:lang w:val="en-US"/>
        </w:rPr>
        <w:t>:</w:t>
      </w:r>
    </w:p>
    <w:p w14:paraId="28DDC2D8" w14:textId="77777777" w:rsidR="00091449" w:rsidRDefault="00091449" w:rsidP="00091449">
      <w:pPr>
        <w:pStyle w:val="a3"/>
        <w:numPr>
          <w:ilvl w:val="0"/>
          <w:numId w:val="11"/>
        </w:numPr>
      </w:pPr>
      <w:r w:rsidRPr="00091449">
        <w:t xml:space="preserve">Остапенко, Г. С. (1989). </w:t>
      </w:r>
      <w:r w:rsidRPr="00091449">
        <w:rPr>
          <w:i/>
          <w:iCs/>
        </w:rPr>
        <w:t>Усилительные устройства</w:t>
      </w:r>
      <w:r w:rsidRPr="00091449">
        <w:t>. Радио и связь.</w:t>
      </w:r>
    </w:p>
    <w:p w14:paraId="5E88AAD0" w14:textId="77777777" w:rsidR="00091449" w:rsidRDefault="00091449" w:rsidP="00091449">
      <w:pPr>
        <w:pStyle w:val="a3"/>
        <w:numPr>
          <w:ilvl w:val="0"/>
          <w:numId w:val="11"/>
        </w:numPr>
      </w:pPr>
      <w:r w:rsidRPr="00091449">
        <w:rPr>
          <w:lang w:val="en-US"/>
        </w:rPr>
        <w:t xml:space="preserve">Coughlin, R. F., &amp; Driscoll, F. F. (1997). </w:t>
      </w:r>
      <w:r w:rsidRPr="00091449">
        <w:rPr>
          <w:i/>
          <w:iCs/>
          <w:lang w:val="en-US"/>
        </w:rPr>
        <w:t>Operational Amplifiers and Linear Integrated Circuits</w:t>
      </w:r>
      <w:r w:rsidRPr="00091449">
        <w:rPr>
          <w:lang w:val="en-US"/>
        </w:rPr>
        <w:t xml:space="preserve"> (5th ed.). </w:t>
      </w:r>
      <w:proofErr w:type="spellStart"/>
      <w:r w:rsidRPr="00091449">
        <w:t>Prentice</w:t>
      </w:r>
      <w:proofErr w:type="spellEnd"/>
      <w:r w:rsidRPr="00091449">
        <w:t xml:space="preserve"> Hall.</w:t>
      </w:r>
    </w:p>
    <w:p w14:paraId="6A332043" w14:textId="202D766B" w:rsidR="00091449" w:rsidRPr="00091449" w:rsidRDefault="00091449" w:rsidP="00091449"/>
    <w:sectPr w:rsidR="00091449" w:rsidRPr="00091449" w:rsidSect="000921CE">
      <w:pgSz w:w="11906" w:h="16838"/>
      <w:pgMar w:top="284" w:right="284" w:bottom="284" w:left="1134" w:header="708" w:footer="708" w:gutter="0"/>
      <w:pgBorders>
        <w:top w:val="single" w:sz="12" w:space="1" w:color="auto"/>
        <w:left w:val="single" w:sz="12" w:space="4" w:color="auto"/>
        <w:bottom w:val="single" w:sz="12" w:space="1" w:color="auto"/>
        <w:right w:val="single" w:sz="12"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A1ABA"/>
    <w:multiLevelType w:val="hybridMultilevel"/>
    <w:tmpl w:val="A400150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B6D0A16"/>
    <w:multiLevelType w:val="multilevel"/>
    <w:tmpl w:val="972E3C4A"/>
    <w:lvl w:ilvl="0">
      <w:start w:val="1"/>
      <w:numFmt w:val="decimal"/>
      <w:pStyle w:val="2"/>
      <w:lvlText w:val="%1."/>
      <w:lvlJc w:val="left"/>
      <w:pPr>
        <w:ind w:left="1417" w:hanging="708"/>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375A3904"/>
    <w:multiLevelType w:val="multilevel"/>
    <w:tmpl w:val="1200C948"/>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46EE6E7D"/>
    <w:multiLevelType w:val="hybridMultilevel"/>
    <w:tmpl w:val="78D069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8300C0D"/>
    <w:multiLevelType w:val="hybridMultilevel"/>
    <w:tmpl w:val="02A4C4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9EE7F43"/>
    <w:multiLevelType w:val="hybridMultilevel"/>
    <w:tmpl w:val="B056836A"/>
    <w:lvl w:ilvl="0" w:tplc="292E455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CF7619A"/>
    <w:multiLevelType w:val="hybridMultilevel"/>
    <w:tmpl w:val="1298D392"/>
    <w:lvl w:ilvl="0" w:tplc="3F6C9A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064506A"/>
    <w:multiLevelType w:val="hybridMultilevel"/>
    <w:tmpl w:val="9552F022"/>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8" w15:restartNumberingAfterBreak="0">
    <w:nsid w:val="5BBC0B97"/>
    <w:multiLevelType w:val="hybridMultilevel"/>
    <w:tmpl w:val="A6F6B3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77DD1ACA"/>
    <w:multiLevelType w:val="hybridMultilevel"/>
    <w:tmpl w:val="4858A514"/>
    <w:lvl w:ilvl="0" w:tplc="1584AD5C">
      <w:start w:val="1"/>
      <w:numFmt w:val="decimal"/>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86509524">
    <w:abstractNumId w:val="4"/>
  </w:num>
  <w:num w:numId="2" w16cid:durableId="1259678476">
    <w:abstractNumId w:val="9"/>
  </w:num>
  <w:num w:numId="3" w16cid:durableId="893276843">
    <w:abstractNumId w:val="0"/>
  </w:num>
  <w:num w:numId="4" w16cid:durableId="628706528">
    <w:abstractNumId w:val="1"/>
  </w:num>
  <w:num w:numId="5" w16cid:durableId="428812643">
    <w:abstractNumId w:val="8"/>
  </w:num>
  <w:num w:numId="6" w16cid:durableId="1602565905">
    <w:abstractNumId w:val="2"/>
  </w:num>
  <w:num w:numId="7" w16cid:durableId="1712613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3831034">
    <w:abstractNumId w:val="3"/>
  </w:num>
  <w:num w:numId="9" w16cid:durableId="804154589">
    <w:abstractNumId w:val="7"/>
  </w:num>
  <w:num w:numId="10" w16cid:durableId="745223160">
    <w:abstractNumId w:val="5"/>
  </w:num>
  <w:num w:numId="11" w16cid:durableId="1222597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1E"/>
    <w:rsid w:val="00022C43"/>
    <w:rsid w:val="00023DCC"/>
    <w:rsid w:val="0003162B"/>
    <w:rsid w:val="00035EAA"/>
    <w:rsid w:val="0004276A"/>
    <w:rsid w:val="00043BA8"/>
    <w:rsid w:val="00084B78"/>
    <w:rsid w:val="00091449"/>
    <w:rsid w:val="000921CE"/>
    <w:rsid w:val="000B6899"/>
    <w:rsid w:val="00102E00"/>
    <w:rsid w:val="00104429"/>
    <w:rsid w:val="00123901"/>
    <w:rsid w:val="0012448A"/>
    <w:rsid w:val="00143E3F"/>
    <w:rsid w:val="00147321"/>
    <w:rsid w:val="001569C9"/>
    <w:rsid w:val="001854D8"/>
    <w:rsid w:val="00185A7C"/>
    <w:rsid w:val="001B0C11"/>
    <w:rsid w:val="001B3541"/>
    <w:rsid w:val="00213546"/>
    <w:rsid w:val="0022285E"/>
    <w:rsid w:val="00227257"/>
    <w:rsid w:val="0022758E"/>
    <w:rsid w:val="00242677"/>
    <w:rsid w:val="00254759"/>
    <w:rsid w:val="002608C4"/>
    <w:rsid w:val="002827A4"/>
    <w:rsid w:val="00287895"/>
    <w:rsid w:val="0029274B"/>
    <w:rsid w:val="002A099D"/>
    <w:rsid w:val="002A2C61"/>
    <w:rsid w:val="002B71BD"/>
    <w:rsid w:val="002C37D6"/>
    <w:rsid w:val="002F4EB7"/>
    <w:rsid w:val="00323E05"/>
    <w:rsid w:val="00341D32"/>
    <w:rsid w:val="003B25F2"/>
    <w:rsid w:val="003C090B"/>
    <w:rsid w:val="003D407F"/>
    <w:rsid w:val="003E009E"/>
    <w:rsid w:val="003E2262"/>
    <w:rsid w:val="004179F4"/>
    <w:rsid w:val="004439F4"/>
    <w:rsid w:val="00464F2A"/>
    <w:rsid w:val="00465D53"/>
    <w:rsid w:val="004A5EFE"/>
    <w:rsid w:val="004B4E0D"/>
    <w:rsid w:val="00544473"/>
    <w:rsid w:val="005650B5"/>
    <w:rsid w:val="00584709"/>
    <w:rsid w:val="00584DC2"/>
    <w:rsid w:val="00587AA8"/>
    <w:rsid w:val="0059108C"/>
    <w:rsid w:val="00594DAA"/>
    <w:rsid w:val="00596520"/>
    <w:rsid w:val="005B1E09"/>
    <w:rsid w:val="005B2F8D"/>
    <w:rsid w:val="005B3B5E"/>
    <w:rsid w:val="005D79D6"/>
    <w:rsid w:val="005F6F45"/>
    <w:rsid w:val="0063144A"/>
    <w:rsid w:val="006342E6"/>
    <w:rsid w:val="00636985"/>
    <w:rsid w:val="00642E27"/>
    <w:rsid w:val="0066261B"/>
    <w:rsid w:val="006B15AC"/>
    <w:rsid w:val="006C4401"/>
    <w:rsid w:val="006D7402"/>
    <w:rsid w:val="006E2756"/>
    <w:rsid w:val="006E49C3"/>
    <w:rsid w:val="006F7EFC"/>
    <w:rsid w:val="00700441"/>
    <w:rsid w:val="00706E21"/>
    <w:rsid w:val="00723724"/>
    <w:rsid w:val="00726334"/>
    <w:rsid w:val="007660CA"/>
    <w:rsid w:val="00786005"/>
    <w:rsid w:val="0079066E"/>
    <w:rsid w:val="007B54D8"/>
    <w:rsid w:val="007E0DA8"/>
    <w:rsid w:val="007E59B5"/>
    <w:rsid w:val="00805F68"/>
    <w:rsid w:val="0082469B"/>
    <w:rsid w:val="00832A54"/>
    <w:rsid w:val="00844BFF"/>
    <w:rsid w:val="008464EC"/>
    <w:rsid w:val="008600C0"/>
    <w:rsid w:val="008B6862"/>
    <w:rsid w:val="00925495"/>
    <w:rsid w:val="00957DE8"/>
    <w:rsid w:val="00960286"/>
    <w:rsid w:val="009917D8"/>
    <w:rsid w:val="009931C8"/>
    <w:rsid w:val="009A02F7"/>
    <w:rsid w:val="009A100E"/>
    <w:rsid w:val="009A2D1A"/>
    <w:rsid w:val="009A4CE9"/>
    <w:rsid w:val="009A7AEA"/>
    <w:rsid w:val="009C2FDC"/>
    <w:rsid w:val="009C629B"/>
    <w:rsid w:val="009D2276"/>
    <w:rsid w:val="009E4D66"/>
    <w:rsid w:val="009F076A"/>
    <w:rsid w:val="00A12009"/>
    <w:rsid w:val="00A14F49"/>
    <w:rsid w:val="00A2081E"/>
    <w:rsid w:val="00A21FCD"/>
    <w:rsid w:val="00A32C6F"/>
    <w:rsid w:val="00A34CBD"/>
    <w:rsid w:val="00A36BD7"/>
    <w:rsid w:val="00A615B1"/>
    <w:rsid w:val="00A617E8"/>
    <w:rsid w:val="00A63961"/>
    <w:rsid w:val="00A76B11"/>
    <w:rsid w:val="00AA3FBF"/>
    <w:rsid w:val="00AA6401"/>
    <w:rsid w:val="00AF02C6"/>
    <w:rsid w:val="00B00028"/>
    <w:rsid w:val="00B11B54"/>
    <w:rsid w:val="00B33CCC"/>
    <w:rsid w:val="00B92CE3"/>
    <w:rsid w:val="00B97997"/>
    <w:rsid w:val="00BA0F01"/>
    <w:rsid w:val="00BB3CEF"/>
    <w:rsid w:val="00BB5EB0"/>
    <w:rsid w:val="00BD122F"/>
    <w:rsid w:val="00BD2ECB"/>
    <w:rsid w:val="00C22CFB"/>
    <w:rsid w:val="00C44A0E"/>
    <w:rsid w:val="00C64B4E"/>
    <w:rsid w:val="00C923EC"/>
    <w:rsid w:val="00CA3E79"/>
    <w:rsid w:val="00CA5E6A"/>
    <w:rsid w:val="00CA62E8"/>
    <w:rsid w:val="00CA694D"/>
    <w:rsid w:val="00CB1A7A"/>
    <w:rsid w:val="00CC1FB6"/>
    <w:rsid w:val="00CC2FF2"/>
    <w:rsid w:val="00CC7390"/>
    <w:rsid w:val="00CF4883"/>
    <w:rsid w:val="00D0146F"/>
    <w:rsid w:val="00D07DA0"/>
    <w:rsid w:val="00D32F6D"/>
    <w:rsid w:val="00D37484"/>
    <w:rsid w:val="00D82270"/>
    <w:rsid w:val="00D825B9"/>
    <w:rsid w:val="00D83FF1"/>
    <w:rsid w:val="00D9228A"/>
    <w:rsid w:val="00DC2E4E"/>
    <w:rsid w:val="00DD3F6D"/>
    <w:rsid w:val="00DD44A0"/>
    <w:rsid w:val="00DD7B68"/>
    <w:rsid w:val="00DF6DAB"/>
    <w:rsid w:val="00E34DE9"/>
    <w:rsid w:val="00E46DEF"/>
    <w:rsid w:val="00E67621"/>
    <w:rsid w:val="00E77BA3"/>
    <w:rsid w:val="00ED4E4D"/>
    <w:rsid w:val="00EE44DD"/>
    <w:rsid w:val="00F24F93"/>
    <w:rsid w:val="00F32FBF"/>
    <w:rsid w:val="00F9508C"/>
    <w:rsid w:val="00FA425A"/>
    <w:rsid w:val="00FA4B11"/>
    <w:rsid w:val="00FB47CA"/>
    <w:rsid w:val="00FC691A"/>
    <w:rsid w:val="00FD1305"/>
    <w:rsid w:val="00FD32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ECE9"/>
  <w15:chartTrackingRefBased/>
  <w15:docId w15:val="{3A9BD8B2-4977-4E0F-8A60-31F17B7B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1449"/>
    <w:pPr>
      <w:spacing w:after="0" w:line="240" w:lineRule="auto"/>
      <w:ind w:firstLine="709"/>
      <w:jc w:val="both"/>
    </w:pPr>
    <w:rPr>
      <w:rFonts w:ascii="Times New Roman" w:hAnsi="Times New Roman"/>
      <w:sz w:val="24"/>
    </w:rPr>
  </w:style>
  <w:style w:type="paragraph" w:styleId="1">
    <w:name w:val="heading 1"/>
    <w:basedOn w:val="a"/>
    <w:next w:val="a"/>
    <w:link w:val="10"/>
    <w:autoRedefine/>
    <w:uiPriority w:val="9"/>
    <w:qFormat/>
    <w:rsid w:val="0079066E"/>
    <w:pPr>
      <w:keepNext/>
      <w:keepLines/>
      <w:spacing w:before="100" w:beforeAutospacing="1" w:after="100" w:afterAutospacing="1"/>
      <w:ind w:firstLine="0"/>
      <w:outlineLvl w:val="0"/>
    </w:pPr>
    <w:rPr>
      <w:rFonts w:eastAsiaTheme="majorEastAsia" w:cs="Times New Roman"/>
      <w:b/>
      <w:iCs/>
      <w:sz w:val="28"/>
      <w:szCs w:val="24"/>
    </w:rPr>
  </w:style>
  <w:style w:type="paragraph" w:styleId="2">
    <w:name w:val="heading 2"/>
    <w:basedOn w:val="a"/>
    <w:next w:val="a"/>
    <w:link w:val="20"/>
    <w:autoRedefine/>
    <w:qFormat/>
    <w:rsid w:val="00CF4883"/>
    <w:pPr>
      <w:keepNext/>
      <w:numPr>
        <w:numId w:val="4"/>
      </w:numPr>
      <w:spacing w:before="100" w:beforeAutospacing="1" w:after="100" w:afterAutospacing="1"/>
      <w:ind w:left="1418"/>
      <w:outlineLvl w:val="1"/>
    </w:pPr>
    <w:rPr>
      <w:rFonts w:eastAsia="Times New Roman" w:cs="Times New Roman"/>
      <w:b/>
      <w:bCs/>
      <w:i/>
      <w:iCs/>
      <w:kern w:val="32"/>
      <w:szCs w:val="28"/>
    </w:rPr>
  </w:style>
  <w:style w:type="paragraph" w:styleId="5">
    <w:name w:val="heading 5"/>
    <w:basedOn w:val="a"/>
    <w:next w:val="a"/>
    <w:link w:val="50"/>
    <w:uiPriority w:val="9"/>
    <w:semiHidden/>
    <w:unhideWhenUsed/>
    <w:qFormat/>
    <w:rsid w:val="00786005"/>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066E"/>
    <w:rPr>
      <w:rFonts w:ascii="Times New Roman" w:eastAsiaTheme="majorEastAsia" w:hAnsi="Times New Roman" w:cs="Times New Roman"/>
      <w:b/>
      <w:iCs/>
      <w:sz w:val="28"/>
      <w:szCs w:val="24"/>
    </w:rPr>
  </w:style>
  <w:style w:type="character" w:customStyle="1" w:styleId="20">
    <w:name w:val="Заголовок 2 Знак"/>
    <w:basedOn w:val="a0"/>
    <w:link w:val="2"/>
    <w:rsid w:val="00CF4883"/>
    <w:rPr>
      <w:rFonts w:ascii="Times New Roman" w:eastAsia="Times New Roman" w:hAnsi="Times New Roman" w:cs="Times New Roman"/>
      <w:b/>
      <w:bCs/>
      <w:i/>
      <w:iCs/>
      <w:kern w:val="32"/>
      <w:sz w:val="24"/>
      <w:szCs w:val="28"/>
    </w:rPr>
  </w:style>
  <w:style w:type="paragraph" w:styleId="a3">
    <w:name w:val="List Paragraph"/>
    <w:basedOn w:val="a"/>
    <w:uiPriority w:val="34"/>
    <w:qFormat/>
    <w:rsid w:val="009A02F7"/>
    <w:pPr>
      <w:ind w:left="720"/>
      <w:contextualSpacing/>
    </w:pPr>
  </w:style>
  <w:style w:type="paragraph" w:customStyle="1" w:styleId="11">
    <w:name w:val="Стиль1"/>
    <w:basedOn w:val="a"/>
    <w:rsid w:val="009A02F7"/>
    <w:pPr>
      <w:suppressAutoHyphens/>
      <w:spacing w:after="120"/>
    </w:pPr>
    <w:rPr>
      <w:rFonts w:eastAsia="Times New Roman" w:cs="Times New Roman"/>
      <w:sz w:val="28"/>
      <w:szCs w:val="24"/>
      <w:lang w:eastAsia="ar-SA"/>
    </w:rPr>
  </w:style>
  <w:style w:type="table" w:styleId="a4">
    <w:name w:val="Table Grid"/>
    <w:basedOn w:val="a1"/>
    <w:uiPriority w:val="39"/>
    <w:rsid w:val="009A0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66261B"/>
    <w:rPr>
      <w:color w:val="808080"/>
    </w:rPr>
  </w:style>
  <w:style w:type="paragraph" w:styleId="a6">
    <w:name w:val="Normal (Web)"/>
    <w:basedOn w:val="a"/>
    <w:uiPriority w:val="99"/>
    <w:semiHidden/>
    <w:unhideWhenUsed/>
    <w:rsid w:val="00706E21"/>
    <w:pPr>
      <w:spacing w:before="100" w:beforeAutospacing="1" w:after="100" w:afterAutospacing="1"/>
      <w:ind w:firstLine="0"/>
      <w:jc w:val="left"/>
    </w:pPr>
    <w:rPr>
      <w:rFonts w:eastAsia="Times New Roman" w:cs="Times New Roman"/>
      <w:szCs w:val="24"/>
      <w:lang w:eastAsia="ru-RU"/>
    </w:rPr>
  </w:style>
  <w:style w:type="character" w:customStyle="1" w:styleId="spelle">
    <w:name w:val="spelle"/>
    <w:basedOn w:val="a0"/>
    <w:rsid w:val="00706E21"/>
  </w:style>
  <w:style w:type="character" w:customStyle="1" w:styleId="grame">
    <w:name w:val="grame"/>
    <w:basedOn w:val="a0"/>
    <w:rsid w:val="00706E21"/>
  </w:style>
  <w:style w:type="paragraph" w:styleId="a7">
    <w:name w:val="No Spacing"/>
    <w:uiPriority w:val="1"/>
    <w:qFormat/>
    <w:rsid w:val="00E46DEF"/>
    <w:pPr>
      <w:spacing w:after="0" w:line="240" w:lineRule="auto"/>
      <w:ind w:firstLine="709"/>
      <w:jc w:val="both"/>
    </w:pPr>
    <w:rPr>
      <w:rFonts w:ascii="Times New Roman" w:hAnsi="Times New Roman"/>
      <w:sz w:val="24"/>
    </w:rPr>
  </w:style>
  <w:style w:type="character" w:customStyle="1" w:styleId="50">
    <w:name w:val="Заголовок 5 Знак"/>
    <w:basedOn w:val="a0"/>
    <w:link w:val="5"/>
    <w:uiPriority w:val="9"/>
    <w:semiHidden/>
    <w:rsid w:val="00786005"/>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866">
      <w:bodyDiv w:val="1"/>
      <w:marLeft w:val="0"/>
      <w:marRight w:val="0"/>
      <w:marTop w:val="0"/>
      <w:marBottom w:val="0"/>
      <w:divBdr>
        <w:top w:val="none" w:sz="0" w:space="0" w:color="auto"/>
        <w:left w:val="none" w:sz="0" w:space="0" w:color="auto"/>
        <w:bottom w:val="none" w:sz="0" w:space="0" w:color="auto"/>
        <w:right w:val="none" w:sz="0" w:space="0" w:color="auto"/>
      </w:divBdr>
    </w:div>
    <w:div w:id="140076401">
      <w:bodyDiv w:val="1"/>
      <w:marLeft w:val="0"/>
      <w:marRight w:val="0"/>
      <w:marTop w:val="0"/>
      <w:marBottom w:val="0"/>
      <w:divBdr>
        <w:top w:val="none" w:sz="0" w:space="0" w:color="auto"/>
        <w:left w:val="none" w:sz="0" w:space="0" w:color="auto"/>
        <w:bottom w:val="none" w:sz="0" w:space="0" w:color="auto"/>
        <w:right w:val="none" w:sz="0" w:space="0" w:color="auto"/>
      </w:divBdr>
    </w:div>
    <w:div w:id="162203048">
      <w:bodyDiv w:val="1"/>
      <w:marLeft w:val="0"/>
      <w:marRight w:val="0"/>
      <w:marTop w:val="0"/>
      <w:marBottom w:val="0"/>
      <w:divBdr>
        <w:top w:val="none" w:sz="0" w:space="0" w:color="auto"/>
        <w:left w:val="none" w:sz="0" w:space="0" w:color="auto"/>
        <w:bottom w:val="none" w:sz="0" w:space="0" w:color="auto"/>
        <w:right w:val="none" w:sz="0" w:space="0" w:color="auto"/>
      </w:divBdr>
    </w:div>
    <w:div w:id="179054679">
      <w:bodyDiv w:val="1"/>
      <w:marLeft w:val="0"/>
      <w:marRight w:val="0"/>
      <w:marTop w:val="0"/>
      <w:marBottom w:val="0"/>
      <w:divBdr>
        <w:top w:val="none" w:sz="0" w:space="0" w:color="auto"/>
        <w:left w:val="none" w:sz="0" w:space="0" w:color="auto"/>
        <w:bottom w:val="none" w:sz="0" w:space="0" w:color="auto"/>
        <w:right w:val="none" w:sz="0" w:space="0" w:color="auto"/>
      </w:divBdr>
    </w:div>
    <w:div w:id="445075849">
      <w:bodyDiv w:val="1"/>
      <w:marLeft w:val="0"/>
      <w:marRight w:val="0"/>
      <w:marTop w:val="0"/>
      <w:marBottom w:val="0"/>
      <w:divBdr>
        <w:top w:val="none" w:sz="0" w:space="0" w:color="auto"/>
        <w:left w:val="none" w:sz="0" w:space="0" w:color="auto"/>
        <w:bottom w:val="none" w:sz="0" w:space="0" w:color="auto"/>
        <w:right w:val="none" w:sz="0" w:space="0" w:color="auto"/>
      </w:divBdr>
    </w:div>
    <w:div w:id="520556307">
      <w:bodyDiv w:val="1"/>
      <w:marLeft w:val="0"/>
      <w:marRight w:val="0"/>
      <w:marTop w:val="0"/>
      <w:marBottom w:val="0"/>
      <w:divBdr>
        <w:top w:val="none" w:sz="0" w:space="0" w:color="auto"/>
        <w:left w:val="none" w:sz="0" w:space="0" w:color="auto"/>
        <w:bottom w:val="none" w:sz="0" w:space="0" w:color="auto"/>
        <w:right w:val="none" w:sz="0" w:space="0" w:color="auto"/>
      </w:divBdr>
    </w:div>
    <w:div w:id="520972419">
      <w:bodyDiv w:val="1"/>
      <w:marLeft w:val="0"/>
      <w:marRight w:val="0"/>
      <w:marTop w:val="0"/>
      <w:marBottom w:val="0"/>
      <w:divBdr>
        <w:top w:val="none" w:sz="0" w:space="0" w:color="auto"/>
        <w:left w:val="none" w:sz="0" w:space="0" w:color="auto"/>
        <w:bottom w:val="none" w:sz="0" w:space="0" w:color="auto"/>
        <w:right w:val="none" w:sz="0" w:space="0" w:color="auto"/>
      </w:divBdr>
    </w:div>
    <w:div w:id="566914246">
      <w:bodyDiv w:val="1"/>
      <w:marLeft w:val="0"/>
      <w:marRight w:val="0"/>
      <w:marTop w:val="0"/>
      <w:marBottom w:val="0"/>
      <w:divBdr>
        <w:top w:val="none" w:sz="0" w:space="0" w:color="auto"/>
        <w:left w:val="none" w:sz="0" w:space="0" w:color="auto"/>
        <w:bottom w:val="none" w:sz="0" w:space="0" w:color="auto"/>
        <w:right w:val="none" w:sz="0" w:space="0" w:color="auto"/>
      </w:divBdr>
    </w:div>
    <w:div w:id="572006549">
      <w:bodyDiv w:val="1"/>
      <w:marLeft w:val="0"/>
      <w:marRight w:val="0"/>
      <w:marTop w:val="0"/>
      <w:marBottom w:val="0"/>
      <w:divBdr>
        <w:top w:val="none" w:sz="0" w:space="0" w:color="auto"/>
        <w:left w:val="none" w:sz="0" w:space="0" w:color="auto"/>
        <w:bottom w:val="none" w:sz="0" w:space="0" w:color="auto"/>
        <w:right w:val="none" w:sz="0" w:space="0" w:color="auto"/>
      </w:divBdr>
    </w:div>
    <w:div w:id="624510396">
      <w:bodyDiv w:val="1"/>
      <w:marLeft w:val="0"/>
      <w:marRight w:val="0"/>
      <w:marTop w:val="0"/>
      <w:marBottom w:val="0"/>
      <w:divBdr>
        <w:top w:val="none" w:sz="0" w:space="0" w:color="auto"/>
        <w:left w:val="none" w:sz="0" w:space="0" w:color="auto"/>
        <w:bottom w:val="none" w:sz="0" w:space="0" w:color="auto"/>
        <w:right w:val="none" w:sz="0" w:space="0" w:color="auto"/>
      </w:divBdr>
    </w:div>
    <w:div w:id="674571861">
      <w:bodyDiv w:val="1"/>
      <w:marLeft w:val="0"/>
      <w:marRight w:val="0"/>
      <w:marTop w:val="0"/>
      <w:marBottom w:val="0"/>
      <w:divBdr>
        <w:top w:val="none" w:sz="0" w:space="0" w:color="auto"/>
        <w:left w:val="none" w:sz="0" w:space="0" w:color="auto"/>
        <w:bottom w:val="none" w:sz="0" w:space="0" w:color="auto"/>
        <w:right w:val="none" w:sz="0" w:space="0" w:color="auto"/>
      </w:divBdr>
    </w:div>
    <w:div w:id="749548607">
      <w:bodyDiv w:val="1"/>
      <w:marLeft w:val="0"/>
      <w:marRight w:val="0"/>
      <w:marTop w:val="0"/>
      <w:marBottom w:val="0"/>
      <w:divBdr>
        <w:top w:val="none" w:sz="0" w:space="0" w:color="auto"/>
        <w:left w:val="none" w:sz="0" w:space="0" w:color="auto"/>
        <w:bottom w:val="none" w:sz="0" w:space="0" w:color="auto"/>
        <w:right w:val="none" w:sz="0" w:space="0" w:color="auto"/>
      </w:divBdr>
    </w:div>
    <w:div w:id="781269488">
      <w:bodyDiv w:val="1"/>
      <w:marLeft w:val="0"/>
      <w:marRight w:val="0"/>
      <w:marTop w:val="0"/>
      <w:marBottom w:val="0"/>
      <w:divBdr>
        <w:top w:val="none" w:sz="0" w:space="0" w:color="auto"/>
        <w:left w:val="none" w:sz="0" w:space="0" w:color="auto"/>
        <w:bottom w:val="none" w:sz="0" w:space="0" w:color="auto"/>
        <w:right w:val="none" w:sz="0" w:space="0" w:color="auto"/>
      </w:divBdr>
    </w:div>
    <w:div w:id="891889743">
      <w:bodyDiv w:val="1"/>
      <w:marLeft w:val="0"/>
      <w:marRight w:val="0"/>
      <w:marTop w:val="0"/>
      <w:marBottom w:val="0"/>
      <w:divBdr>
        <w:top w:val="none" w:sz="0" w:space="0" w:color="auto"/>
        <w:left w:val="none" w:sz="0" w:space="0" w:color="auto"/>
        <w:bottom w:val="none" w:sz="0" w:space="0" w:color="auto"/>
        <w:right w:val="none" w:sz="0" w:space="0" w:color="auto"/>
      </w:divBdr>
    </w:div>
    <w:div w:id="928466751">
      <w:bodyDiv w:val="1"/>
      <w:marLeft w:val="0"/>
      <w:marRight w:val="0"/>
      <w:marTop w:val="0"/>
      <w:marBottom w:val="0"/>
      <w:divBdr>
        <w:top w:val="none" w:sz="0" w:space="0" w:color="auto"/>
        <w:left w:val="none" w:sz="0" w:space="0" w:color="auto"/>
        <w:bottom w:val="none" w:sz="0" w:space="0" w:color="auto"/>
        <w:right w:val="none" w:sz="0" w:space="0" w:color="auto"/>
      </w:divBdr>
    </w:div>
    <w:div w:id="1018191378">
      <w:bodyDiv w:val="1"/>
      <w:marLeft w:val="0"/>
      <w:marRight w:val="0"/>
      <w:marTop w:val="0"/>
      <w:marBottom w:val="0"/>
      <w:divBdr>
        <w:top w:val="none" w:sz="0" w:space="0" w:color="auto"/>
        <w:left w:val="none" w:sz="0" w:space="0" w:color="auto"/>
        <w:bottom w:val="none" w:sz="0" w:space="0" w:color="auto"/>
        <w:right w:val="none" w:sz="0" w:space="0" w:color="auto"/>
      </w:divBdr>
    </w:div>
    <w:div w:id="1021317372">
      <w:bodyDiv w:val="1"/>
      <w:marLeft w:val="0"/>
      <w:marRight w:val="0"/>
      <w:marTop w:val="0"/>
      <w:marBottom w:val="0"/>
      <w:divBdr>
        <w:top w:val="none" w:sz="0" w:space="0" w:color="auto"/>
        <w:left w:val="none" w:sz="0" w:space="0" w:color="auto"/>
        <w:bottom w:val="none" w:sz="0" w:space="0" w:color="auto"/>
        <w:right w:val="none" w:sz="0" w:space="0" w:color="auto"/>
      </w:divBdr>
    </w:div>
    <w:div w:id="1057705499">
      <w:bodyDiv w:val="1"/>
      <w:marLeft w:val="0"/>
      <w:marRight w:val="0"/>
      <w:marTop w:val="0"/>
      <w:marBottom w:val="0"/>
      <w:divBdr>
        <w:top w:val="none" w:sz="0" w:space="0" w:color="auto"/>
        <w:left w:val="none" w:sz="0" w:space="0" w:color="auto"/>
        <w:bottom w:val="none" w:sz="0" w:space="0" w:color="auto"/>
        <w:right w:val="none" w:sz="0" w:space="0" w:color="auto"/>
      </w:divBdr>
    </w:div>
    <w:div w:id="1348672073">
      <w:bodyDiv w:val="1"/>
      <w:marLeft w:val="0"/>
      <w:marRight w:val="0"/>
      <w:marTop w:val="0"/>
      <w:marBottom w:val="0"/>
      <w:divBdr>
        <w:top w:val="none" w:sz="0" w:space="0" w:color="auto"/>
        <w:left w:val="none" w:sz="0" w:space="0" w:color="auto"/>
        <w:bottom w:val="none" w:sz="0" w:space="0" w:color="auto"/>
        <w:right w:val="none" w:sz="0" w:space="0" w:color="auto"/>
      </w:divBdr>
    </w:div>
    <w:div w:id="1387218520">
      <w:bodyDiv w:val="1"/>
      <w:marLeft w:val="0"/>
      <w:marRight w:val="0"/>
      <w:marTop w:val="0"/>
      <w:marBottom w:val="0"/>
      <w:divBdr>
        <w:top w:val="none" w:sz="0" w:space="0" w:color="auto"/>
        <w:left w:val="none" w:sz="0" w:space="0" w:color="auto"/>
        <w:bottom w:val="none" w:sz="0" w:space="0" w:color="auto"/>
        <w:right w:val="none" w:sz="0" w:space="0" w:color="auto"/>
      </w:divBdr>
    </w:div>
    <w:div w:id="1400400324">
      <w:bodyDiv w:val="1"/>
      <w:marLeft w:val="0"/>
      <w:marRight w:val="0"/>
      <w:marTop w:val="0"/>
      <w:marBottom w:val="0"/>
      <w:divBdr>
        <w:top w:val="none" w:sz="0" w:space="0" w:color="auto"/>
        <w:left w:val="none" w:sz="0" w:space="0" w:color="auto"/>
        <w:bottom w:val="none" w:sz="0" w:space="0" w:color="auto"/>
        <w:right w:val="none" w:sz="0" w:space="0" w:color="auto"/>
      </w:divBdr>
    </w:div>
    <w:div w:id="1409495513">
      <w:bodyDiv w:val="1"/>
      <w:marLeft w:val="0"/>
      <w:marRight w:val="0"/>
      <w:marTop w:val="0"/>
      <w:marBottom w:val="0"/>
      <w:divBdr>
        <w:top w:val="none" w:sz="0" w:space="0" w:color="auto"/>
        <w:left w:val="none" w:sz="0" w:space="0" w:color="auto"/>
        <w:bottom w:val="none" w:sz="0" w:space="0" w:color="auto"/>
        <w:right w:val="none" w:sz="0" w:space="0" w:color="auto"/>
      </w:divBdr>
    </w:div>
    <w:div w:id="1431659939">
      <w:bodyDiv w:val="1"/>
      <w:marLeft w:val="0"/>
      <w:marRight w:val="0"/>
      <w:marTop w:val="0"/>
      <w:marBottom w:val="0"/>
      <w:divBdr>
        <w:top w:val="none" w:sz="0" w:space="0" w:color="auto"/>
        <w:left w:val="none" w:sz="0" w:space="0" w:color="auto"/>
        <w:bottom w:val="none" w:sz="0" w:space="0" w:color="auto"/>
        <w:right w:val="none" w:sz="0" w:space="0" w:color="auto"/>
      </w:divBdr>
    </w:div>
    <w:div w:id="1501003231">
      <w:bodyDiv w:val="1"/>
      <w:marLeft w:val="0"/>
      <w:marRight w:val="0"/>
      <w:marTop w:val="0"/>
      <w:marBottom w:val="0"/>
      <w:divBdr>
        <w:top w:val="none" w:sz="0" w:space="0" w:color="auto"/>
        <w:left w:val="none" w:sz="0" w:space="0" w:color="auto"/>
        <w:bottom w:val="none" w:sz="0" w:space="0" w:color="auto"/>
        <w:right w:val="none" w:sz="0" w:space="0" w:color="auto"/>
      </w:divBdr>
    </w:div>
    <w:div w:id="1628967115">
      <w:bodyDiv w:val="1"/>
      <w:marLeft w:val="0"/>
      <w:marRight w:val="0"/>
      <w:marTop w:val="0"/>
      <w:marBottom w:val="0"/>
      <w:divBdr>
        <w:top w:val="none" w:sz="0" w:space="0" w:color="auto"/>
        <w:left w:val="none" w:sz="0" w:space="0" w:color="auto"/>
        <w:bottom w:val="none" w:sz="0" w:space="0" w:color="auto"/>
        <w:right w:val="none" w:sz="0" w:space="0" w:color="auto"/>
      </w:divBdr>
    </w:div>
    <w:div w:id="1652979311">
      <w:bodyDiv w:val="1"/>
      <w:marLeft w:val="0"/>
      <w:marRight w:val="0"/>
      <w:marTop w:val="0"/>
      <w:marBottom w:val="0"/>
      <w:divBdr>
        <w:top w:val="none" w:sz="0" w:space="0" w:color="auto"/>
        <w:left w:val="none" w:sz="0" w:space="0" w:color="auto"/>
        <w:bottom w:val="none" w:sz="0" w:space="0" w:color="auto"/>
        <w:right w:val="none" w:sz="0" w:space="0" w:color="auto"/>
      </w:divBdr>
    </w:div>
    <w:div w:id="1718042362">
      <w:bodyDiv w:val="1"/>
      <w:marLeft w:val="0"/>
      <w:marRight w:val="0"/>
      <w:marTop w:val="0"/>
      <w:marBottom w:val="0"/>
      <w:divBdr>
        <w:top w:val="none" w:sz="0" w:space="0" w:color="auto"/>
        <w:left w:val="none" w:sz="0" w:space="0" w:color="auto"/>
        <w:bottom w:val="none" w:sz="0" w:space="0" w:color="auto"/>
        <w:right w:val="none" w:sz="0" w:space="0" w:color="auto"/>
      </w:divBdr>
    </w:div>
    <w:div w:id="1763909242">
      <w:bodyDiv w:val="1"/>
      <w:marLeft w:val="0"/>
      <w:marRight w:val="0"/>
      <w:marTop w:val="0"/>
      <w:marBottom w:val="0"/>
      <w:divBdr>
        <w:top w:val="none" w:sz="0" w:space="0" w:color="auto"/>
        <w:left w:val="none" w:sz="0" w:space="0" w:color="auto"/>
        <w:bottom w:val="none" w:sz="0" w:space="0" w:color="auto"/>
        <w:right w:val="none" w:sz="0" w:space="0" w:color="auto"/>
      </w:divBdr>
    </w:div>
    <w:div w:id="1981960683">
      <w:bodyDiv w:val="1"/>
      <w:marLeft w:val="0"/>
      <w:marRight w:val="0"/>
      <w:marTop w:val="0"/>
      <w:marBottom w:val="0"/>
      <w:divBdr>
        <w:top w:val="none" w:sz="0" w:space="0" w:color="auto"/>
        <w:left w:val="none" w:sz="0" w:space="0" w:color="auto"/>
        <w:bottom w:val="none" w:sz="0" w:space="0" w:color="auto"/>
        <w:right w:val="none" w:sz="0" w:space="0" w:color="auto"/>
      </w:divBdr>
    </w:div>
    <w:div w:id="199321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gif"/><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2.xml"/><Relationship Id="rId22" Type="http://schemas.openxmlformats.org/officeDocument/2006/relationships/image" Target="media/image16.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8189ff1d45e0a28/&#1044;&#1086;&#1082;&#1091;&#1084;&#1077;&#1085;&#1090;&#1099;/&#1069;&#1083;&#1077;&#1082;&#1090;&#1088;&#1086;&#1085;&#1080;&#1082;&#1072;/&#1051;&#1080;&#1089;&#1090;%20Microsoft%20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88189ff1d45e0a28/&#1044;&#1086;&#1082;&#1091;&#1084;&#1077;&#1085;&#1090;&#1099;/&#1069;&#1083;&#1077;&#1082;&#1090;&#1088;&#1086;&#1085;&#1080;&#1082;&#1072;/&#1051;&#1080;&#1089;&#1090;%20Microsoft%20Exce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 Microsoft Excel.xlsx]Sheet1'!$B$2:$M$2</c:f>
              <c:numCache>
                <c:formatCode>General</c:formatCode>
                <c:ptCount val="12"/>
                <c:pt idx="0">
                  <c:v>4.8499999999999996</c:v>
                </c:pt>
                <c:pt idx="1">
                  <c:v>3.44</c:v>
                </c:pt>
                <c:pt idx="2">
                  <c:v>2.75</c:v>
                </c:pt>
                <c:pt idx="3">
                  <c:v>2.0699999999999998</c:v>
                </c:pt>
                <c:pt idx="4">
                  <c:v>1.42</c:v>
                </c:pt>
                <c:pt idx="5">
                  <c:v>0.78</c:v>
                </c:pt>
                <c:pt idx="6">
                  <c:v>-0.78</c:v>
                </c:pt>
                <c:pt idx="7">
                  <c:v>-1.37</c:v>
                </c:pt>
                <c:pt idx="8">
                  <c:v>-2.23</c:v>
                </c:pt>
                <c:pt idx="9">
                  <c:v>-2.93</c:v>
                </c:pt>
                <c:pt idx="10">
                  <c:v>-3.54</c:v>
                </c:pt>
                <c:pt idx="11">
                  <c:v>-4.57</c:v>
                </c:pt>
              </c:numCache>
            </c:numRef>
          </c:xVal>
          <c:yVal>
            <c:numRef>
              <c:f>'[Лист Microsoft Excel.xlsx]Sheet1'!$B$1:$M$1</c:f>
              <c:numCache>
                <c:formatCode>General</c:formatCode>
                <c:ptCount val="12"/>
                <c:pt idx="0">
                  <c:v>-11.98</c:v>
                </c:pt>
                <c:pt idx="1">
                  <c:v>-10.1</c:v>
                </c:pt>
                <c:pt idx="2">
                  <c:v>-8.1300000000000008</c:v>
                </c:pt>
                <c:pt idx="3">
                  <c:v>-6.16</c:v>
                </c:pt>
                <c:pt idx="4">
                  <c:v>-4.26</c:v>
                </c:pt>
                <c:pt idx="5">
                  <c:v>-2.35</c:v>
                </c:pt>
                <c:pt idx="6">
                  <c:v>2.76</c:v>
                </c:pt>
                <c:pt idx="7">
                  <c:v>4.1100000000000003</c:v>
                </c:pt>
                <c:pt idx="8">
                  <c:v>6.69</c:v>
                </c:pt>
                <c:pt idx="9">
                  <c:v>8.7899999999999991</c:v>
                </c:pt>
                <c:pt idx="10">
                  <c:v>10.37</c:v>
                </c:pt>
                <c:pt idx="11">
                  <c:v>12.04</c:v>
                </c:pt>
              </c:numCache>
            </c:numRef>
          </c:yVal>
          <c:smooth val="0"/>
          <c:extLst>
            <c:ext xmlns:c16="http://schemas.microsoft.com/office/drawing/2014/chart" uri="{C3380CC4-5D6E-409C-BE32-E72D297353CC}">
              <c16:uniqueId val="{00000000-4729-4771-A703-E661439FF874}"/>
            </c:ext>
          </c:extLst>
        </c:ser>
        <c:dLbls>
          <c:showLegendKey val="0"/>
          <c:showVal val="0"/>
          <c:showCatName val="0"/>
          <c:showSerName val="0"/>
          <c:showPercent val="0"/>
          <c:showBubbleSize val="0"/>
        </c:dLbls>
        <c:axId val="1878264560"/>
        <c:axId val="1873255024"/>
      </c:scatterChart>
      <c:valAx>
        <c:axId val="18782645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73255024"/>
        <c:crosses val="autoZero"/>
        <c:crossBetween val="midCat"/>
      </c:valAx>
      <c:valAx>
        <c:axId val="1873255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782645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 Microsoft Excel.xlsx]Sheet1'!$B$2:$M$2</c:f>
              <c:numCache>
                <c:formatCode>General</c:formatCode>
                <c:ptCount val="12"/>
                <c:pt idx="0">
                  <c:v>4.96</c:v>
                </c:pt>
                <c:pt idx="1">
                  <c:v>2.41</c:v>
                </c:pt>
                <c:pt idx="2">
                  <c:v>1.8</c:v>
                </c:pt>
                <c:pt idx="3">
                  <c:v>1.31</c:v>
                </c:pt>
                <c:pt idx="4">
                  <c:v>0.91</c:v>
                </c:pt>
                <c:pt idx="5">
                  <c:v>0.31</c:v>
                </c:pt>
                <c:pt idx="6">
                  <c:v>-0.59</c:v>
                </c:pt>
                <c:pt idx="7">
                  <c:v>-1.29</c:v>
                </c:pt>
                <c:pt idx="8">
                  <c:v>-1.89</c:v>
                </c:pt>
                <c:pt idx="9">
                  <c:v>-2.39</c:v>
                </c:pt>
                <c:pt idx="10">
                  <c:v>-4.63</c:v>
                </c:pt>
              </c:numCache>
            </c:numRef>
          </c:xVal>
          <c:yVal>
            <c:numRef>
              <c:f>'[Лист Microsoft Excel.xlsx]Sheet1'!$B$1:$M$1</c:f>
              <c:numCache>
                <c:formatCode>General</c:formatCode>
                <c:ptCount val="12"/>
                <c:pt idx="0">
                  <c:v>11.98</c:v>
                </c:pt>
                <c:pt idx="1">
                  <c:v>9.7100000000000009</c:v>
                </c:pt>
                <c:pt idx="2">
                  <c:v>7.27</c:v>
                </c:pt>
                <c:pt idx="3">
                  <c:v>5.29</c:v>
                </c:pt>
                <c:pt idx="4">
                  <c:v>3.69</c:v>
                </c:pt>
                <c:pt idx="5">
                  <c:v>1.29</c:v>
                </c:pt>
                <c:pt idx="6">
                  <c:v>-2.31</c:v>
                </c:pt>
                <c:pt idx="7">
                  <c:v>-5.0999999999999996</c:v>
                </c:pt>
                <c:pt idx="8">
                  <c:v>-7.5</c:v>
                </c:pt>
                <c:pt idx="9">
                  <c:v>-9.4600000000000009</c:v>
                </c:pt>
                <c:pt idx="10">
                  <c:v>-11.98</c:v>
                </c:pt>
              </c:numCache>
            </c:numRef>
          </c:yVal>
          <c:smooth val="0"/>
          <c:extLst>
            <c:ext xmlns:c16="http://schemas.microsoft.com/office/drawing/2014/chart" uri="{C3380CC4-5D6E-409C-BE32-E72D297353CC}">
              <c16:uniqueId val="{00000000-4864-4028-94DF-831B6E19B781}"/>
            </c:ext>
          </c:extLst>
        </c:ser>
        <c:dLbls>
          <c:showLegendKey val="0"/>
          <c:showVal val="0"/>
          <c:showCatName val="0"/>
          <c:showSerName val="0"/>
          <c:showPercent val="0"/>
          <c:showBubbleSize val="0"/>
        </c:dLbls>
        <c:axId val="1878264560"/>
        <c:axId val="1873255024"/>
      </c:scatterChart>
      <c:valAx>
        <c:axId val="18782645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73255024"/>
        <c:crosses val="autoZero"/>
        <c:crossBetween val="midCat"/>
      </c:valAx>
      <c:valAx>
        <c:axId val="1873255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782645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11</Pages>
  <Words>1525</Words>
  <Characters>8699</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dc:creator>
  <cp:keywords/>
  <dc:description/>
  <cp:lastModifiedBy>eclitt</cp:lastModifiedBy>
  <cp:revision>25</cp:revision>
  <dcterms:created xsi:type="dcterms:W3CDTF">2022-04-07T06:59:00Z</dcterms:created>
  <dcterms:modified xsi:type="dcterms:W3CDTF">2026-05-14T17:32:00Z</dcterms:modified>
</cp:coreProperties>
</file>