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592672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НАУКИ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ВЫСШЕГО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46F246A">
      <w:pPr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2095F2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EC7D2B1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Расчетно графическая работа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705E27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Операционные системы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8BA8012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sz w:val="28"/>
          <w:szCs w:val="28"/>
        </w:rPr>
        <w:t xml:space="preserve">Разработка простой файловой системы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F4927D1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4DD82E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85BB967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727E6B7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Орлов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И.В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B07C988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099E52EB">
      <w:pPr>
        <w:pBdr/>
        <w:spacing/>
        <w:ind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31F9610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B4BDFA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EC04BA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ru-RU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F793D95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ru-RU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B0A30F5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296EFE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CDC552A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宋体"/>
          <w:b/>
          <w:i w:val="0"/>
          <w:color w:val="17a2b8"/>
          <w:sz w:val="40"/>
          <w:highlight w:val="none"/>
        </w:rPr>
      </w:sdtPr>
      <w:sdtContent>
        <w:p w14:paraId="0289371D">
          <w:pPr>
            <w:pStyle w:val="189"/>
            <w:pBdr/>
            <w:tabs>
              <w:tab w:val="right" w:leader="dot" w:pos="8640"/>
            </w:tabs>
            <w:spacing/>
            <w:ind/>
            <w:rPr>
              <w:rFonts w:ascii="Times New Roman" w:hAnsi="Times New Roman" w:eastAsia="宋体"/>
              <w:i w:val="0"/>
              <w:highlight w:val="none"/>
            </w:rPr>
          </w:pPr>
          <w:r>
            <w:rPr>
              <w:rFonts w:ascii="Times New Roman" w:hAnsi="Times New Roman" w:eastAsia="宋体"/>
              <w:b/>
              <w:bCs/>
              <w:i w:val="0"/>
              <w:iCs w:val="0"/>
              <w:color w:val="17a2b8"/>
              <w:sz w:val="40"/>
              <w:szCs w:val="40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 w:eastAsia="宋体"/>
              <w:b/>
              <w:bCs w:val="0"/>
              <w:i w:val="0"/>
              <w:color w:val="17a2b8"/>
              <w:sz w:val="40"/>
              <w:szCs w:val="40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ВВЕДЕНИЕ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宋体"/>
              <w:i w:val="0"/>
              <w:highlight w:val="none"/>
            </w:rPr>
          </w:r>
        </w:p>
        <w:p w14:paraId="4ED61E27">
          <w:pPr>
            <w:pStyle w:val="189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i w:val="0"/>
              </w:rPr>
              <w:t xml:space="preserve">ЦЕЛЬ РАБОТЫ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90BE78A"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ТЕОРЕТИЧЕСКИЕ СВЕДЕНИЯ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</w:p>
        <w:p w14:paraId="589A243E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Двоичный файл произвольного доступа как «том»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 w14:paraId="040C23AB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Кластеры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</w:p>
        <w:p w14:paraId="3292ECDC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FAT (File Allocation Table)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1F854952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Индексный файл (таблица дескрипторов / inode-таблица)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5F590AE4">
          <w:pPr>
            <w:pStyle w:val="190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i w:val="0"/>
              </w:rPr>
              <w:t xml:space="preserve">Форматирование тома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0A4DDC0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Разрешение пути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</w:p>
        <w:p w14:paraId="7811C80F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Создание файла/каталога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06DBBCBC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Чтение/запись файла (open/seek/read/write)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5D15A447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Удаление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/>
        </w:p>
        <w:p w14:paraId="2E2CA1EB"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ПРОГРАММНАЯ РЕАЛИЗАЦИЯ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9</w:t>
              <w:fldChar w:fldCharType="end"/>
            </w:r>
          </w:hyperlink>
          <w:r/>
        </w:p>
        <w:p w14:paraId="35A0558D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Как пользоваться утилитой (CLI и shell)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/>
        </w:p>
        <w:p w14:paraId="332235E9">
          <w:pPr>
            <w:pStyle w:val="191"/>
            <w:pBdr/>
            <w:tabs>
              <w:tab w:val="right" w:leader="dot" w:pos="8640"/>
            </w:tabs>
            <w:spacing/>
            <w:ind/>
            <w:rPr/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Сборка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/>
        </w:p>
        <w:p w14:paraId="4EB5D406">
          <w:pPr>
            <w:pStyle w:val="191"/>
            <w:pBdr/>
            <w:tabs>
              <w:tab w:val="right" w:leader="dot" w:pos="8640"/>
            </w:tabs>
            <w:spacing/>
            <w:ind/>
            <w:rPr/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Форматирование тома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/>
        </w:p>
        <w:p w14:paraId="31F6FB98"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Режим CLI (каждый раз указывать том)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 w14:paraId="6502E334">
          <w:pPr>
            <w:pStyle w:val="191"/>
            <w:pBdr/>
            <w:tabs>
              <w:tab w:val="right" w:leader="dot" w:pos="8640"/>
            </w:tabs>
            <w:spacing/>
            <w:ind/>
            <w:rPr/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Режим shell (интерактивно)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10</w:t>
              <w:fldChar w:fldCharType="end"/>
            </w:r>
          </w:hyperlink>
          <w:r/>
        </w:p>
        <w:p w14:paraId="234A02EF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Структуры данных на диске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</w:p>
        <w:p w14:paraId="691CB45E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Форматирование тома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11</w:t>
              <w:fldChar w:fldCharType="end"/>
            </w:r>
          </w:hyperlink>
          <w:r/>
        </w:p>
        <w:p w14:paraId="144D23BC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Запись с расширением FAT-цепочки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12</w:t>
              <w:fldChar w:fldCharType="end"/>
            </w:r>
          </w:hyperlink>
          <w:r/>
        </w:p>
        <w:p w14:paraId="50B6585B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Реализация open/close/seek/read/write с буферизацией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13</w:t>
              <w:fldChar w:fldCharType="end"/>
            </w:r>
          </w:hyperlink>
          <w:r/>
        </w:p>
        <w:p w14:paraId="5D7C7033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23" w:anchor="_Toc2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Интерактивный интерфейс: разбор командной строки и цикл shell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16</w:t>
              <w:fldChar w:fldCharType="end"/>
            </w:r>
          </w:hyperlink>
          <w:r/>
        </w:p>
        <w:p w14:paraId="46721E97"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24" w:anchor="_Toc2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ТЕСТИРОВАНИЕ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/>
        </w:p>
        <w:p w14:paraId="693235E4">
          <w:pPr>
            <w:pStyle w:val="190"/>
            <w:pBdr/>
            <w:tabs>
              <w:tab w:val="right" w:leader="dot" w:pos="8640"/>
            </w:tabs>
            <w:spacing/>
            <w:ind/>
            <w:rPr/>
          </w:pPr>
          <w:hyperlink w:tooltip="#_Toc25" w:anchor="_Toc2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Проверка интерактивного режима (shell)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19</w:t>
              <w:fldChar w:fldCharType="end"/>
            </w:r>
          </w:hyperlink>
          <w:r/>
        </w:p>
        <w:p w14:paraId="475566D0"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26" w:anchor="_Toc2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宋体"/>
                <w:i w:val="0"/>
              </w:rPr>
              <w:t xml:space="preserve">ЗАКЛЮЧЕНИЕ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20</w:t>
              <w:fldChar w:fldCharType="end"/>
            </w:r>
          </w:hyperlink>
          <w:r/>
        </w:p>
        <w:p w14:paraId="6B31A98A">
          <w:pPr>
            <w:pBdr/>
            <w:spacing/>
            <w:ind/>
            <w:rPr>
              <w:rFonts w:ascii="Times New Roman" w:hAnsi="Times New Roman" w:eastAsia="宋体"/>
              <w:b/>
              <w:bCs w:val="0"/>
              <w:i w:val="0"/>
              <w:color w:val="17a2b8"/>
              <w:sz w:val="40"/>
              <w:szCs w:val="40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69790E04">
      <w:pPr>
        <w:pBdr/>
        <w:spacing/>
        <w:ind/>
        <w:rPr>
          <w:rFonts w:ascii="Times New Roman" w:hAnsi="Times New Roman" w:eastAsia="宋体"/>
          <w:b/>
          <w:bCs w:val="0"/>
          <w:i w:val="0"/>
          <w:color w:val="17a2b8"/>
          <w:sz w:val="40"/>
          <w:szCs w:val="40"/>
          <w:highlight w:val="none"/>
        </w:rPr>
      </w:pPr>
      <w:r>
        <w:rPr>
          <w:rFonts w:ascii="Times New Roman" w:hAnsi="Times New Roman" w:eastAsia="宋体"/>
          <w:b/>
          <w:i w:val="0"/>
          <w:color w:val="17a2b8"/>
          <w:sz w:val="40"/>
          <w:highlight w:val="none"/>
        </w:rPr>
      </w:r>
      <w:r>
        <w:rPr>
          <w:rFonts w:ascii="Times New Roman" w:hAnsi="Times New Roman" w:eastAsia="宋体"/>
          <w:b/>
          <w:i w:val="0"/>
          <w:color w:val="17a2b8"/>
          <w:sz w:val="40"/>
          <w:highlight w:val="none"/>
        </w:rPr>
      </w:r>
      <w:r>
        <w:rPr>
          <w:rFonts w:ascii="Times New Roman" w:hAnsi="Times New Roman" w:eastAsia="宋体"/>
          <w:b/>
          <w:i w:val="0"/>
          <w:color w:val="17a2b8"/>
          <w:sz w:val="40"/>
          <w:highlight w:val="none"/>
        </w:rPr>
      </w:r>
    </w:p>
    <w:p>
      <w:pPr>
        <w:pStyle w:val="693"/>
        <w:pBdr/>
        <w:spacing w:line="360" w:lineRule="auto"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/>
      <w:bookmarkStart w:id="1" w:name="_Toc1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ВВЕДЕНИЕ</w:t>
      </w:r>
      <w:r>
        <w:rPr>
          <w:b w:val="0"/>
          <w:bCs w:val="0"/>
          <w:color w:val="000000" w:themeColor="text1"/>
          <w:sz w:val="22"/>
          <w:szCs w:val="22"/>
        </w:rPr>
      </w:r>
      <w:bookmarkEnd w:id="1"/>
      <w:r/>
      <w:r>
        <w:rPr>
          <w:b w:val="0"/>
          <w:bCs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В рамках работы реализована учебная система управления файлами (виртуальная файловая система, ВФС), размещаемая в одном двоичном файле произвольного доступа. ВФС по</w:t>
      </w:r>
      <w:r>
        <w:rPr>
          <w:sz w:val="28"/>
          <w:szCs w:val="24"/>
        </w:rPr>
        <w:t xml:space="preserve">ддерживает базовые операции с файлами и каталогами и демонстрирует принципы организации носителя на уровнях: физическом (кластеры), базовом (индексная таблица), размещения файлов (FAT), логическом (каталоги и пути), а также прикладном (утилита управления).</w:t>
      </w:r>
      <w:r>
        <w:rPr>
          <w:sz w:val="28"/>
          <w:szCs w:val="24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Дополнительно реализован </w:t>
      </w:r>
      <w:r>
        <w:rPr>
          <w:b/>
          <w:sz w:val="28"/>
          <w:szCs w:val="24"/>
        </w:rPr>
        <w:t xml:space="preserve">интерактивный консольный интерфейс</w:t>
      </w:r>
      <w:r>
        <w:rPr>
          <w:sz w:val="28"/>
          <w:szCs w:val="24"/>
        </w:rPr>
        <w:t xml:space="preserve"> (режим оболочки), позволяющий работать с томом в диалоговом режиме.</w:t>
      </w:r>
      <w:r>
        <w:rPr>
          <w:sz w:val="28"/>
          <w:szCs w:val="24"/>
        </w:rPr>
      </w:r>
    </w:p>
    <w:p w14:paraId="2E7950F2">
      <w:pPr>
        <w:pBdr/>
        <w:spacing w:line="360" w:lineRule="auto"/>
        <w:ind/>
        <w:rPr/>
      </w:pPr>
      <w:r/>
      <w:r/>
      <w:r/>
    </w:p>
    <w:p w14:paraId="404E5644">
      <w:pPr>
        <w:pBdr/>
        <w:spacing w:line="360" w:lineRule="auto"/>
        <w:ind/>
        <w:rPr/>
      </w:pPr>
      <w:r/>
      <w:r/>
      <w:r/>
    </w:p>
    <w:p w14:paraId="6622E310">
      <w:pPr>
        <w:pBdr/>
        <w:spacing w:line="360" w:lineRule="auto"/>
        <w:ind/>
        <w:rPr/>
      </w:pPr>
      <w:r/>
      <w:r/>
      <w:r/>
    </w:p>
    <w:p w14:paraId="7985EEBF">
      <w:pPr>
        <w:pBdr/>
        <w:spacing w:line="360" w:lineRule="auto"/>
        <w:ind/>
        <w:rPr/>
      </w:pPr>
      <w:r/>
      <w:r/>
      <w:r/>
    </w:p>
    <w:p w14:paraId="32DB7D5A">
      <w:pPr>
        <w:pBdr/>
        <w:spacing w:line="360" w:lineRule="auto"/>
        <w:ind/>
        <w:rPr/>
      </w:pPr>
      <w:r/>
      <w:r/>
      <w:r/>
    </w:p>
    <w:p w14:paraId="0F2AF788">
      <w:pPr>
        <w:pBdr/>
        <w:spacing w:line="360" w:lineRule="auto"/>
        <w:ind/>
        <w:rPr/>
      </w:pPr>
      <w:r/>
      <w:r/>
      <w:r/>
    </w:p>
    <w:p w14:paraId="1C9ABE42">
      <w:pPr>
        <w:pBdr/>
        <w:spacing w:line="360" w:lineRule="auto"/>
        <w:ind/>
        <w:rPr/>
      </w:pPr>
      <w:r/>
      <w:r/>
      <w:r/>
    </w:p>
    <w:p w14:paraId="0CE9B13E">
      <w:pPr>
        <w:pBdr/>
        <w:spacing w:line="360" w:lineRule="auto"/>
        <w:ind/>
        <w:rPr/>
      </w:pPr>
      <w:r/>
      <w:r/>
      <w:r/>
    </w:p>
    <w:p w14:paraId="4F4FBBBE">
      <w:pPr>
        <w:pBdr/>
        <w:spacing w:line="360" w:lineRule="auto"/>
        <w:ind/>
        <w:rPr/>
      </w:pPr>
      <w:r/>
      <w:r/>
      <w:r/>
    </w:p>
    <w:p w14:paraId="204A01C7">
      <w:pPr>
        <w:pBdr/>
        <w:spacing w:line="360" w:lineRule="auto"/>
        <w:ind/>
        <w:rPr/>
      </w:pPr>
      <w:r/>
      <w:r/>
      <w:r/>
    </w:p>
    <w:p w14:paraId="4FC2AF41">
      <w:pPr>
        <w:pBdr/>
        <w:spacing w:line="360" w:lineRule="auto"/>
        <w:ind/>
        <w:rPr/>
      </w:pPr>
      <w:r/>
      <w:r/>
      <w:r/>
    </w:p>
    <w:p>
      <w:pPr>
        <w:pBdr/>
        <w:spacing w:line="360" w:lineRule="auto"/>
        <w:ind/>
        <w:rPr/>
      </w:pPr>
      <w:r/>
      <w:r/>
    </w:p>
    <w:p>
      <w:pPr>
        <w:pStyle w:val="693"/>
        <w:pBdr/>
        <w:spacing w:line="36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/>
      <w:bookmarkStart w:id="2" w:name="_Toc2"/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32"/>
          <w:szCs w:val="32"/>
        </w:rPr>
        <w:t xml:space="preserve">ЦЕЛЬ РАБОТЫ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2"/>
          <w:szCs w:val="32"/>
        </w:rPr>
      </w:r>
      <w:bookmarkEnd w:id="2"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2"/>
          <w:szCs w:val="3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и реализовать систему управления файлами в виде «тома» (одного бинарного файла произвольного доступа) с выбранными параметрами из ТЗ: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разметка носителя кластерами фиксированного размера;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свободного пространства - FAT;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наличие индексного файла (таблица дескрипторов);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размещение файлов - FAT-цепочки кластеров;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поддержка путей, каталогов и базовых операций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open/close/seek/read/write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а также команд управления носителем.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A0D0DE">
      <w:pPr>
        <w:pBdr/>
        <w:spacing w:line="360" w:lineRule="auto"/>
        <w:ind/>
        <w:rPr/>
      </w:pPr>
      <w:r/>
      <w:r/>
      <w:r/>
    </w:p>
    <w:p w14:paraId="14062AB6">
      <w:pPr>
        <w:pBdr/>
        <w:spacing w:line="360" w:lineRule="auto"/>
        <w:ind/>
        <w:rPr/>
      </w:pPr>
      <w:r/>
      <w:r/>
      <w:r/>
    </w:p>
    <w:p w14:paraId="7750C9C7">
      <w:pPr>
        <w:pBdr/>
        <w:spacing w:line="360" w:lineRule="auto"/>
        <w:ind/>
        <w:rPr/>
      </w:pPr>
      <w:r/>
      <w:r/>
      <w:r/>
    </w:p>
    <w:p w14:paraId="4F51F958">
      <w:pPr>
        <w:pBdr/>
        <w:spacing w:line="360" w:lineRule="auto"/>
        <w:ind/>
        <w:rPr/>
      </w:pPr>
      <w:r/>
      <w:r/>
      <w:r/>
    </w:p>
    <w:p w14:paraId="5C9D2AC9">
      <w:pPr>
        <w:pBdr/>
        <w:spacing w:line="360" w:lineRule="auto"/>
        <w:ind/>
        <w:rPr/>
      </w:pPr>
      <w:r/>
      <w:r/>
      <w:r/>
    </w:p>
    <w:p w14:paraId="69F28AF4">
      <w:pPr>
        <w:pBdr/>
        <w:spacing w:line="360" w:lineRule="auto"/>
        <w:ind/>
        <w:rPr/>
      </w:pPr>
      <w:r/>
      <w:r/>
      <w:r/>
    </w:p>
    <w:p w14:paraId="222C112E">
      <w:pPr>
        <w:pBdr/>
        <w:spacing w:line="360" w:lineRule="auto"/>
        <w:ind/>
        <w:rPr/>
      </w:pPr>
      <w:r/>
      <w:r/>
      <w:r/>
    </w:p>
    <w:p w14:paraId="24E057DB">
      <w:pPr>
        <w:pBdr/>
        <w:spacing w:line="360" w:lineRule="auto"/>
        <w:ind/>
        <w:rPr/>
      </w:pPr>
      <w:r/>
      <w:r/>
      <w:r/>
    </w:p>
    <w:p>
      <w:pPr>
        <w:pBdr/>
        <w:spacing w:line="360" w:lineRule="auto"/>
        <w:ind/>
        <w:rPr/>
      </w:pPr>
      <w:r/>
      <w:r/>
    </w:p>
    <w:p>
      <w:pPr>
        <w:pStyle w:val="693"/>
        <w:pBdr/>
        <w:spacing w:line="360" w:lineRule="auto"/>
        <w:ind/>
        <w:jc w:val="center"/>
        <w:rPr>
          <w:b w:val="0"/>
          <w:bCs w:val="0"/>
          <w:color w:val="000000" w:themeColor="text1"/>
          <w:sz w:val="22"/>
          <w:szCs w:val="22"/>
        </w:rPr>
      </w:pPr>
      <w:r/>
      <w:bookmarkStart w:id="3" w:name="_Toc3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ТЕОРЕТИЧЕСКИЕ СВЕДЕНИЯ</w:t>
      </w:r>
      <w:r>
        <w:rPr>
          <w:b w:val="0"/>
          <w:bCs w:val="0"/>
          <w:color w:val="000000" w:themeColor="text1"/>
          <w:sz w:val="22"/>
          <w:szCs w:val="22"/>
        </w:rPr>
      </w:r>
      <w:bookmarkEnd w:id="3"/>
      <w:r/>
      <w:r>
        <w:rPr>
          <w:b w:val="0"/>
          <w:bCs w:val="0"/>
          <w:color w:val="000000" w:themeColor="text1"/>
          <w:sz w:val="22"/>
          <w:szCs w:val="22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4" w:name="_Toc4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Двоичный файл произвольного доступа как «том»</w:t>
      </w:r>
      <w:r>
        <w:rPr>
          <w:color w:val="000000" w:themeColor="text1"/>
          <w:sz w:val="22"/>
          <w:szCs w:val="22"/>
        </w:rPr>
      </w:r>
      <w:bookmarkEnd w:id="4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Файл-том хранит метаданные и данные в фиксированных областях (смещениях). Доступ к произвольным позициям реализуется через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fseek/fseeko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fread/fwrite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позволяет читать и записывать отдельные блоки (кластеры), таблицы и структуры без последовательного прохода по всему файлу.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jc w:val="left"/>
        <w:rPr>
          <w:color w:val="000000" w:themeColor="text1"/>
          <w:sz w:val="22"/>
          <w:szCs w:val="22"/>
        </w:rPr>
      </w:pPr>
      <w:r/>
      <w:bookmarkStart w:id="5" w:name="_Toc5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Кластеры</w:t>
      </w:r>
      <w:r>
        <w:rPr>
          <w:color w:val="000000" w:themeColor="text1"/>
          <w:sz w:val="22"/>
          <w:szCs w:val="22"/>
        </w:rPr>
      </w:r>
      <w:bookmarkEnd w:id="5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Кластер - минимальная единица выделения пространства под содержимое файлов. Данные файла занимают целое число кластеров, а доступ к байтовым смещениям сводится к вычислению:</w:t>
      </w:r>
      <w:r>
        <w:rPr>
          <w:sz w:val="28"/>
          <w:szCs w:val="24"/>
        </w:rPr>
      </w:r>
    </w:p>
    <w:p>
      <w:pPr>
        <w:pStyle w:val="723"/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номера кластера в цепочке файла: \(k = \lfloor offset / cluster\_size \rfloor\)</w:t>
      </w:r>
      <w:r>
        <w:rPr>
          <w:sz w:val="28"/>
          <w:szCs w:val="24"/>
        </w:rPr>
      </w:r>
    </w:p>
    <w:p>
      <w:pPr>
        <w:pStyle w:val="723"/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смещения внутри кластера: \(p = offset \bmod cluster\_size\)</w:t>
      </w:r>
      <w:r>
        <w:rPr>
          <w:sz w:val="28"/>
          <w:szCs w:val="24"/>
        </w:rPr>
      </w:r>
    </w:p>
    <w:p>
      <w:pPr>
        <w:pStyle w:val="694"/>
        <w:pBdr/>
        <w:spacing w:line="360" w:lineRule="auto"/>
        <w:ind/>
        <w:jc w:val="left"/>
        <w:rPr>
          <w:color w:val="000000" w:themeColor="text1"/>
          <w:sz w:val="22"/>
          <w:szCs w:val="22"/>
        </w:rPr>
      </w:pPr>
      <w:r/>
      <w:bookmarkStart w:id="6" w:name="_Toc6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FAT (File Allocation Table)</w:t>
      </w:r>
      <w:r>
        <w:rPr>
          <w:color w:val="000000" w:themeColor="text1"/>
          <w:sz w:val="22"/>
          <w:szCs w:val="22"/>
        </w:rPr>
      </w:r>
      <w:bookmarkEnd w:id="6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FAT - таблица, где для каждого кластера хранится: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кластер свободен;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-1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конец цепочки (EOC);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&gt;0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номер следующего кластера в цепочке.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представлен как связная цепочка кластеров, начиная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first_cluster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дескрипторе.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7" w:name="_Toc7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Индексный файл (таблица дескрипторов / inode-таблица)</w:t>
      </w:r>
      <w:r>
        <w:rPr>
          <w:color w:val="000000" w:themeColor="text1"/>
          <w:sz w:val="22"/>
          <w:szCs w:val="22"/>
        </w:rPr>
      </w:r>
      <w:bookmarkEnd w:id="7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упрощения реализации используется фиксированная таблица дескрипторов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inode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где каждая запись содержит: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признак занятости;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(файл/каталог);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индекс родительского каталога;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размер файла в байтах;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первый кластер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имя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Каталоги не хранят отдельные «entries» в данных; их содержимое вычисляется сканированием inode-таблицы по полю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7E992CBE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9ABD8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BB311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F16E29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27FFA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45946F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72B65E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8C265D7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A5C2A6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448340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A00BC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B91622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A5457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15E9BC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b w:val="0"/>
          <w:bCs w:val="0"/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ОПИСАНИЕ АЛГОРИТМА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pStyle w:val="694"/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/>
      <w:bookmarkStart w:id="8" w:name="_Toc8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olor w:val="000000" w:themeColor="text1"/>
          <w:sz w:val="28"/>
          <w:szCs w:val="28"/>
        </w:rPr>
        <w:t xml:space="preserve">Форматирование тома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  <w:bookmarkEnd w:id="8"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Создать файл-том и записать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superblock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Инициализировать FAT нулями (все кластеры свободны).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Инициализировать таблицу inode пустыми записями.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Создать корневой каталог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как inode с индексом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«Растянуть» файл-том до размера: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data_offset + cluster_count * cluster_size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9" w:name="_Toc9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Разрешение пути</w:t>
      </w:r>
      <w:r>
        <w:rPr>
          <w:color w:val="000000" w:themeColor="text1"/>
          <w:sz w:val="22"/>
          <w:szCs w:val="22"/>
        </w:rPr>
      </w:r>
      <w:bookmarkEnd w:id="9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Путь должен быть абсолютным и начинаться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Стартовая точка - inode корня.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По каждому компоненту пути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strtok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выполняется поиск дочернего inode с заданным именем 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parent=current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Если компонент не найден - ошибка «не существует».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10" w:name="_Toc10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Создание файла/каталога</w:t>
      </w:r>
      <w:r>
        <w:rPr>
          <w:color w:val="000000" w:themeColor="text1"/>
          <w:sz w:val="22"/>
          <w:szCs w:val="22"/>
        </w:rPr>
      </w:r>
      <w:bookmarkEnd w:id="10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Разбить путь на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parent_path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name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Разрешить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parent_path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убедиться, что это каталог.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Проверить отсутствие объекта с таким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name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этом каталоге.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Найти свободный inode, заполнить поля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type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name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11" w:name="_Toc11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Чтение/запись файла (open/seek/read/write)</w:t>
      </w:r>
      <w:r>
        <w:rPr>
          <w:color w:val="000000" w:themeColor="text1"/>
          <w:sz w:val="22"/>
          <w:szCs w:val="22"/>
        </w:rPr>
      </w:r>
      <w:bookmarkEnd w:id="11"/>
      <w:r/>
      <w:r>
        <w:rPr>
          <w:color w:val="000000" w:themeColor="text1"/>
          <w:sz w:val="22"/>
          <w:szCs w:val="22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open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найти inode по пути (или создать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создать запись в таблице открытых файлов,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append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установить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pos=size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truncate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очистить цепочку FAT.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seek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изменить позицию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pos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внутри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read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по текущей позиции вычислить нужный кластер в цепочке и копировать данные порциями до заполнения буфера или EOF.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при необходимости расширять цепочку FAT, выделяя новые кластеры; записывать данные порциями, обновляя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size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буферизация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используется один кластерный буфер на открытый файл; при смене кластера выполняется flush «грязного» буфера.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12" w:name="_Toc12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Удаление</w:t>
      </w:r>
      <w:r>
        <w:rPr>
          <w:color w:val="000000" w:themeColor="text1"/>
          <w:sz w:val="22"/>
          <w:szCs w:val="22"/>
        </w:rPr>
      </w:r>
      <w:bookmarkEnd w:id="12"/>
      <w:r/>
      <w:r>
        <w:rPr>
          <w:color w:val="000000" w:themeColor="text1"/>
          <w:sz w:val="22"/>
          <w:szCs w:val="22"/>
        </w:rPr>
      </w:r>
    </w:p>
    <w:p>
      <w:pPr>
        <w:pStyle w:val="723"/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для файла: освободить его FAT-цепочку и пометить inode как свободный;</w:t>
      </w:r>
      <w:r>
        <w:rPr>
          <w:sz w:val="28"/>
          <w:szCs w:val="24"/>
        </w:rPr>
      </w:r>
    </w:p>
    <w:p>
      <w:pPr>
        <w:pStyle w:val="723"/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для каталога: разрешено удалять только пустой каталог (проверка отсутствия дочерних inode).</w:t>
      </w:r>
      <w:r>
        <w:rPr>
          <w:sz w:val="28"/>
          <w:szCs w:val="24"/>
        </w:rPr>
      </w:r>
    </w:p>
    <w:p w14:paraId="4D428E8C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1BD49E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EDFEDD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42B91B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8B9052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3F0BC7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6C7928F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9E194">
      <w:pPr>
        <w:pStyle w:val="723"/>
        <w:numPr>
          <w:ilvl w:val="0"/>
          <w:numId w:val="0"/>
        </w:numPr>
        <w:pBdr/>
        <w:spacing w:line="360" w:lineRule="auto"/>
        <w:ind/>
        <w:jc w:val="both"/>
        <w:rPr>
          <w:sz w:val="28"/>
          <w:szCs w:val="28"/>
        </w:rPr>
      </w:pPr>
      <w:r>
        <w:rPr>
          <w:sz w:val="28"/>
          <w:szCs w:val="24"/>
          <w:highlight w:val="none"/>
        </w:rPr>
      </w:r>
      <w:r>
        <w:rPr>
          <w:sz w:val="28"/>
          <w:szCs w:val="24"/>
          <w:highlight w:val="none"/>
        </w:rPr>
      </w:r>
      <w:r>
        <w:rPr>
          <w:sz w:val="28"/>
          <w:szCs w:val="24"/>
          <w:highlight w:val="none"/>
        </w:rPr>
      </w:r>
    </w:p>
    <w:p>
      <w:pPr>
        <w:pStyle w:val="693"/>
        <w:pBdr/>
        <w:spacing w:line="360" w:lineRule="auto"/>
        <w:ind/>
        <w:jc w:val="center"/>
        <w:rPr>
          <w:b w:val="0"/>
          <w:bCs w:val="0"/>
          <w:color w:val="000000" w:themeColor="text1"/>
          <w:sz w:val="22"/>
          <w:szCs w:val="22"/>
        </w:rPr>
      </w:pPr>
      <w:r/>
      <w:bookmarkStart w:id="13" w:name="_Toc13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ПРОГРАММНАЯ РЕАЛИЗАЦИЯ</w:t>
      </w:r>
      <w:r>
        <w:rPr>
          <w:b w:val="0"/>
          <w:bCs w:val="0"/>
          <w:color w:val="000000" w:themeColor="text1"/>
          <w:sz w:val="22"/>
          <w:szCs w:val="22"/>
        </w:rPr>
      </w:r>
      <w:bookmarkEnd w:id="13"/>
      <w:r/>
      <w:r>
        <w:rPr>
          <w:b w:val="0"/>
          <w:bCs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выполнена на языке C в файле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main.c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b/>
          <w:bCs/>
          <w:color w:val="000000" w:themeColor="text1"/>
          <w:sz w:val="22"/>
          <w:szCs w:val="22"/>
        </w:rPr>
      </w:pPr>
      <w:r/>
      <w:bookmarkStart w:id="14" w:name="_Toc14"/>
      <w:r>
        <w:rPr>
          <w:rFonts w:ascii="Times New Roman" w:hAnsi="Times New Roman" w:eastAsia="宋体"/>
          <w:b/>
          <w:bCs/>
          <w:i w:val="0"/>
          <w:color w:val="000000" w:themeColor="text1"/>
          <w:sz w:val="28"/>
          <w:szCs w:val="22"/>
        </w:rPr>
        <w:t xml:space="preserve">Как пользоваться утилитой (CLI и shell)</w:t>
      </w:r>
      <w:r>
        <w:rPr>
          <w:b/>
          <w:bCs/>
          <w:color w:val="000000" w:themeColor="text1"/>
          <w:sz w:val="22"/>
          <w:szCs w:val="22"/>
        </w:rPr>
      </w:r>
      <w:bookmarkEnd w:id="14"/>
      <w:r/>
      <w:r>
        <w:rPr>
          <w:b/>
          <w:bCs/>
          <w:color w:val="000000" w:themeColor="text1"/>
          <w:sz w:val="22"/>
          <w:szCs w:val="22"/>
        </w:rPr>
      </w:r>
    </w:p>
    <w:p>
      <w:pPr>
        <w:pStyle w:val="695"/>
        <w:pBdr/>
        <w:spacing w:line="360" w:lineRule="auto"/>
        <w:ind/>
        <w:rPr>
          <w:color w:val="000000" w:themeColor="text1"/>
          <w:sz w:val="22"/>
          <w:szCs w:val="20"/>
        </w:rPr>
      </w:pPr>
      <w:r/>
      <w:bookmarkStart w:id="15" w:name="_Toc15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0"/>
        </w:rPr>
        <w:t xml:space="preserve">Сборка</w:t>
      </w:r>
      <w:r>
        <w:rPr>
          <w:color w:val="000000" w:themeColor="text1"/>
          <w:sz w:val="22"/>
          <w:szCs w:val="20"/>
        </w:rPr>
      </w:r>
      <w:bookmarkEnd w:id="15"/>
      <w:r/>
      <w:r>
        <w:rPr>
          <w:color w:val="000000" w:themeColor="text1"/>
          <w:sz w:val="22"/>
          <w:szCs w:val="20"/>
        </w:rPr>
      </w:r>
    </w:p>
    <w:p>
      <w:pPr>
        <w:pBdr/>
        <w:spacing w:line="360" w:lineRule="auto"/>
        <w:ind/>
        <w:rPr>
          <w:sz w:val="28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5729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6ntjc2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357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8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sz w:val="28"/>
          <w:szCs w:val="24"/>
        </w:rPr>
      </w:r>
    </w:p>
    <w:p w14:paraId="4000CE96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1 -  Сборка </w:t>
      </w:r>
      <w:r>
        <w:rPr>
          <w:sz w:val="28"/>
          <w:szCs w:val="24"/>
          <w:highlight w:val="none"/>
          <w:lang w:val="ru-RU"/>
        </w:rPr>
        <w:t xml:space="preserve">в бинарный фаил </w:t>
      </w:r>
      <w:r>
        <w:rPr>
          <w:sz w:val="28"/>
          <w:szCs w:val="24"/>
          <w:highlight w:val="none"/>
          <w:lang w:val="en-US"/>
        </w:rPr>
        <w:t xml:space="preserve">(bash)</w:t>
      </w:r>
      <w:r>
        <w:rPr>
          <w:sz w:val="28"/>
          <w:szCs w:val="24"/>
          <w:highlight w:val="none"/>
        </w:rPr>
      </w:r>
      <w:r>
        <w:rPr>
          <w:sz w:val="28"/>
          <w:szCs w:val="24"/>
          <w:highlight w:val="none"/>
        </w:rPr>
      </w:r>
    </w:p>
    <w:p>
      <w:pPr>
        <w:pStyle w:val="695"/>
        <w:pBdr/>
        <w:spacing w:line="360" w:lineRule="auto"/>
        <w:ind/>
        <w:rPr>
          <w:b/>
          <w:bCs/>
          <w:color w:val="000000" w:themeColor="text1"/>
          <w:sz w:val="22"/>
          <w:szCs w:val="20"/>
        </w:rPr>
      </w:pPr>
      <w:r/>
      <w:bookmarkStart w:id="16" w:name="_Toc16"/>
      <w:r>
        <w:rPr>
          <w:rFonts w:ascii="Times New Roman" w:hAnsi="Times New Roman" w:eastAsia="宋体"/>
          <w:b/>
          <w:bCs/>
          <w:i w:val="0"/>
          <w:color w:val="000000" w:themeColor="text1"/>
          <w:sz w:val="28"/>
          <w:szCs w:val="20"/>
        </w:rPr>
        <w:t xml:space="preserve">Форматирование тома</w:t>
      </w:r>
      <w:r>
        <w:rPr>
          <w:b/>
          <w:bCs/>
          <w:color w:val="000000" w:themeColor="text1"/>
          <w:sz w:val="22"/>
          <w:szCs w:val="20"/>
        </w:rPr>
      </w:r>
      <w:r/>
      <w:bookmarkEnd w:id="16"/>
      <w:r/>
      <w:r>
        <w:rPr>
          <w:b/>
          <w:bCs/>
          <w:color w:val="000000" w:themeColor="text1"/>
          <w:sz w:val="22"/>
          <w:szCs w:val="20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906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x1e38h3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2590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20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sz w:val="28"/>
          <w:szCs w:val="24"/>
        </w:rPr>
      </w:r>
      <w:r/>
      <w:r>
        <w:rPr>
          <w:sz w:val="28"/>
          <w:szCs w:val="24"/>
          <w:highlight w:val="none"/>
        </w:rPr>
      </w:r>
      <w:r>
        <w:rPr>
          <w:highlight w:val="none"/>
        </w:rPr>
      </w:r>
    </w:p>
    <w:p w14:paraId="5113D4A8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2 -  Команда для форматирования тома (создание вфс)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Пример: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27141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e2_ddu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427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33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33291BAE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3 -  Пример команды для форматирования тома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color w:val="000000" w:themeColor="text1"/>
          <w:sz w:val="22"/>
          <w:szCs w:val="20"/>
          <w:highlight w:val="none"/>
        </w:rPr>
      </w:r>
      <w:r>
        <w:rPr>
          <w:color w:val="000000" w:themeColor="text1"/>
          <w:sz w:val="22"/>
          <w:szCs w:val="20"/>
          <w:highlight w:val="none"/>
        </w:rPr>
      </w:r>
      <w:r>
        <w:rPr>
          <w:color w:val="000000" w:themeColor="text1"/>
          <w:sz w:val="22"/>
          <w:szCs w:val="20"/>
          <w:highlight w:val="none"/>
        </w:rPr>
      </w:r>
      <w:r>
        <w:rPr>
          <w:color w:val="000000" w:themeColor="text1"/>
          <w:sz w:val="22"/>
          <w:szCs w:val="20"/>
          <w:highlight w:val="none"/>
        </w:rPr>
      </w:r>
      <w:r>
        <w:rPr>
          <w:sz w:val="28"/>
          <w:szCs w:val="24"/>
        </w:rPr>
      </w:r>
    </w:p>
    <w:p>
      <w:pPr>
        <w:pStyle w:val="695"/>
        <w:pBdr/>
        <w:spacing w:line="360" w:lineRule="auto"/>
        <w:ind/>
        <w:rPr>
          <w:color w:val="000000" w:themeColor="text1"/>
          <w:sz w:val="22"/>
          <w:szCs w:val="22"/>
          <w:highlight w:val="none"/>
        </w:rPr>
      </w:pPr>
      <w:r/>
      <w:bookmarkStart w:id="17" w:name="_Toc17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0"/>
        </w:rPr>
        <w:t xml:space="preserve">Режим CLI (каждый раз указывать том)</w:t>
      </w:r>
      <w:r>
        <w:rPr>
          <w:color w:val="000000" w:themeColor="text1"/>
          <w:sz w:val="22"/>
          <w:szCs w:val="20"/>
        </w:rPr>
      </w:r>
      <w:bookmarkEnd w:id="17"/>
      <w:r/>
      <w:r>
        <w:rPr>
          <w:color w:val="000000" w:themeColor="text1"/>
          <w:sz w:val="22"/>
          <w:szCs w:val="20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./vfs &lt;команда&gt;   ...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390562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am5s3q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1390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09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7F8BFB6D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4 -  Пример использования</w:t>
      </w:r>
      <w:r>
        <w:rPr>
          <w:sz w:val="28"/>
          <w:szCs w:val="24"/>
        </w:rPr>
      </w:r>
      <w:r>
        <w:rPr>
          <w:sz w:val="28"/>
          <w:szCs w:val="24"/>
        </w:rPr>
      </w:r>
    </w:p>
    <w:p w14:paraId="393A141B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 w:line="360" w:lineRule="auto"/>
        <w:ind/>
        <w:rPr>
          <w:color w:val="000000" w:themeColor="text1"/>
          <w:sz w:val="22"/>
          <w:szCs w:val="20"/>
        </w:rPr>
      </w:pPr>
      <w:r/>
      <w:bookmarkStart w:id="18" w:name="_Toc18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0"/>
        </w:rPr>
        <w:t xml:space="preserve">Режим shell (интерактивно)</w:t>
      </w:r>
      <w:r>
        <w:rPr>
          <w:color w:val="000000" w:themeColor="text1"/>
          <w:sz w:val="22"/>
          <w:szCs w:val="20"/>
        </w:rPr>
      </w:r>
      <w:bookmarkEnd w:id="18"/>
      <w:r/>
      <w:r>
        <w:rPr>
          <w:color w:val="000000" w:themeColor="text1"/>
          <w:sz w:val="22"/>
          <w:szCs w:val="20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54875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cqd3nl8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65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51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7F8BFB6D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5 -  Команда для перехода в </w:t>
      </w:r>
      <w:r>
        <w:rPr>
          <w:sz w:val="28"/>
          <w:szCs w:val="24"/>
          <w:highlight w:val="none"/>
          <w:lang w:val="en-US"/>
        </w:rPr>
        <w:t xml:space="preserve">shell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Пример: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265207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gcm3bijj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400" cy="1265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99.6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F8BFB6D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6 -  Пример использования </w:t>
      </w:r>
      <w:r>
        <w:rPr>
          <w:sz w:val="28"/>
          <w:szCs w:val="24"/>
          <w:highlight w:val="none"/>
          <w:lang w:val="en-US"/>
        </w:rPr>
        <w:t xml:space="preserve">shell</w:t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Style w:val="694"/>
        <w:pBdr/>
        <w:spacing w:line="360" w:lineRule="auto"/>
        <w:ind/>
        <w:rPr>
          <w:b/>
          <w:bCs/>
          <w:color w:val="000000" w:themeColor="text1"/>
          <w:sz w:val="22"/>
          <w:szCs w:val="22"/>
        </w:rPr>
      </w:pPr>
      <w:r/>
      <w:bookmarkStart w:id="19" w:name="_Toc19"/>
      <w:r>
        <w:rPr>
          <w:rFonts w:ascii="Times New Roman" w:hAnsi="Times New Roman" w:eastAsia="宋体"/>
          <w:b/>
          <w:bCs/>
          <w:i w:val="0"/>
          <w:color w:val="000000" w:themeColor="text1"/>
          <w:sz w:val="28"/>
          <w:szCs w:val="22"/>
        </w:rPr>
        <w:t xml:space="preserve">Структуры данных на диске</w:t>
      </w:r>
      <w:r>
        <w:rPr>
          <w:b/>
          <w:bCs/>
          <w:color w:val="000000" w:themeColor="text1"/>
          <w:sz w:val="22"/>
          <w:szCs w:val="22"/>
        </w:rPr>
      </w:r>
      <w:bookmarkEnd w:id="19"/>
      <w:r/>
      <w:r>
        <w:rPr>
          <w:b/>
          <w:bCs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приведены основные структуры, которые записываются в файл-том.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superblock_t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хранится в начале тома и содержит размеры/смещения областей, 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inode_t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элемент индексной таблицы (дескриптор файла/каталога). FAT хранится как массив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fat_t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длиной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cluster_count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635893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apy6vahz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400" cy="3635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286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5AA198E6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7 -  </w:t>
      </w:r>
      <w:r>
        <w:rPr>
          <w:sz w:val="28"/>
          <w:szCs w:val="24"/>
          <w:highlight w:val="none"/>
          <w:lang w:val="ru-RU"/>
        </w:rPr>
        <w:t xml:space="preserve">Суперблок и дескриптор (inode)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20" w:name="_Toc20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Форматирование тома</w:t>
      </w:r>
      <w:r>
        <w:rPr>
          <w:color w:val="000000" w:themeColor="text1"/>
          <w:sz w:val="22"/>
          <w:szCs w:val="22"/>
        </w:rPr>
      </w:r>
      <w:bookmarkEnd w:id="20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Форматирование создаёт файл нужного размера и инициализирует три области: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superblock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FAT и таблицу inode. После этого записывается корневой каталог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(inode с индексом 0).</w:t>
      </w:r>
      <w:r>
        <w:rPr>
          <w:rFonts w:ascii="Times New Roman" w:hAnsi="Times New Roman" w:cs="Times New Roman"/>
          <w:sz w:val="28"/>
          <w:szCs w:val="28"/>
        </w:rPr>
      </w:r>
    </w:p>
    <w:p w14:paraId="5B13D97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955908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h20gbjh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86400" cy="4955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2.00pt;height:390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2A74B0F4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8 -  </w:t>
      </w:r>
      <w:r>
        <w:rPr>
          <w:sz w:val="28"/>
          <w:szCs w:val="24"/>
          <w:highlight w:val="none"/>
          <w:lang w:val="ru-RU"/>
        </w:rPr>
        <w:t xml:space="preserve">Инициализация тома (`vfs_format`)</w:t>
      </w:r>
      <w:r>
        <w:rPr>
          <w:sz w:val="28"/>
          <w:szCs w:val="24"/>
          <w:highlight w:val="none"/>
          <w:lang w:val="ru-RU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21" w:name="_Toc21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Запись с расширением FAT-цепочки</w:t>
      </w:r>
      <w:r>
        <w:rPr>
          <w:color w:val="000000" w:themeColor="text1"/>
          <w:sz w:val="22"/>
          <w:szCs w:val="22"/>
        </w:rPr>
      </w:r>
      <w:bookmarkEnd w:id="21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записи в файл по смещению может потребоваться расширить цепочку кластеров. Функция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ensure_cluster_for_offset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гарантирует, что в FAT выделено достаточно кластеров, и возвращает номер кластера, в который попадает заданное смещение.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63351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9tkz4fnj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400" cy="2563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2.00pt;height:201.8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0A8EC275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9 -  </w:t>
      </w:r>
      <w:r>
        <w:rPr>
          <w:sz w:val="28"/>
          <w:szCs w:val="24"/>
          <w:highlight w:val="none"/>
          <w:lang w:val="ru-RU"/>
        </w:rPr>
        <w:t xml:space="preserve">Выделение кластеров и расширение FAT-цепочки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22" w:name="_Toc22"/>
      <w:r>
        <w:rPr>
          <w:color w:val="000000" w:themeColor="text1"/>
          <w:sz w:val="22"/>
          <w:szCs w:val="22"/>
        </w:rPr>
      </w:r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Реализация open/close/seek/read/write с буферизацией</w:t>
      </w:r>
      <w:r>
        <w:rPr>
          <w:color w:val="000000" w:themeColor="text1"/>
          <w:sz w:val="22"/>
          <w:szCs w:val="22"/>
        </w:rPr>
      </w:r>
      <w:bookmarkEnd w:id="22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open/close/seek/read/write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реализованы в виде внутренних функций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fs_*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Они работают с таблицей открытых файлов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g_fds[]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которая хранит текущую позицию, режимы и одно-кластерный буфер. Буферизация устроена так: при обращении к кластеру он загружается в память, а при переходе на другой кластер «грязный» буфер сбрасывается обратно в том.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b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985472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oqijyj6v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86400" cy="6985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2.00pt;height:550.0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BBF4544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10 -  </w:t>
      </w:r>
      <w:r>
        <w:rPr>
          <w:sz w:val="28"/>
          <w:szCs w:val="24"/>
          <w:highlight w:val="none"/>
          <w:lang w:val="ru-RU"/>
        </w:rPr>
        <w:t xml:space="preserve">Открытие файла и позиционирование (`fs_open`, `fs_seek`)</w:t>
      </w:r>
      <w:r>
        <w:rPr>
          <w:sz w:val="28"/>
          <w:szCs w:val="24"/>
          <w:highlight w:val="none"/>
          <w:lang w:val="ru-RU"/>
        </w:rPr>
      </w:r>
      <w:r>
        <w:rPr>
          <w:sz w:val="28"/>
          <w:szCs w:val="24"/>
        </w:rPr>
      </w:r>
    </w:p>
    <w:p w14:paraId="6FC85097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693030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sgx5zk4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86400" cy="6693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2.00pt;height:527.0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 w14:paraId="1299AD12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11 -  </w:t>
      </w:r>
      <w:r>
        <w:rPr>
          <w:b w:val="0"/>
          <w:bCs w:val="0"/>
          <w:sz w:val="28"/>
          <w:szCs w:val="24"/>
          <w:lang w:val="ru-RU"/>
        </w:rPr>
        <w:t xml:space="preserve">Ч</w:t>
      </w:r>
      <w:r>
        <w:rPr>
          <w:b w:val="0"/>
          <w:bCs w:val="0"/>
          <w:sz w:val="28"/>
          <w:szCs w:val="24"/>
        </w:rPr>
        <w:t xml:space="preserve">тение и запись по FAT-цепочке (`fs_read`, `fs_write`)</w:t>
      </w:r>
      <w:r>
        <w:rPr>
          <w:b w:val="0"/>
          <w:bCs w:val="0"/>
          <w:sz w:val="32"/>
          <w:szCs w:val="28"/>
        </w:rPr>
      </w:r>
      <w:r>
        <w:rPr>
          <w:sz w:val="28"/>
          <w:szCs w:val="24"/>
        </w:rPr>
      </w:r>
    </w:p>
    <w:p w14:paraId="0804EA5E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23" w:name="_Toc23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Интерактивный интерфейс: разбор командной строки и цикл shell</w:t>
      </w:r>
      <w:r>
        <w:rPr>
          <w:color w:val="000000" w:themeColor="text1"/>
          <w:sz w:val="22"/>
          <w:szCs w:val="22"/>
        </w:rPr>
      </w:r>
      <w:bookmarkEnd w:id="23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Интерактивный режим реализован командой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./vfs shell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Том открывается один раз, далее пользователь вводит команды в цикле. Ввод разбирается функцией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parse_line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поддерживающей кавычки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"..."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escape-последовательности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\\n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\\t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\\\\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\\"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после чего команда выполняется над уже открытым томом.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3552" cy="565350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go94sou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093552" cy="5653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2.33pt;height:445.1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74F8E9B1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12 -  </w:t>
      </w:r>
      <w:r>
        <w:rPr>
          <w:b w:val="0"/>
          <w:bCs w:val="0"/>
          <w:sz w:val="28"/>
          <w:szCs w:val="24"/>
          <w:lang w:val="ru-RU"/>
        </w:rPr>
        <w:t xml:space="preserve">Разбор строки команды (`parse_line`)</w:t>
      </w: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610707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__p1kfx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86400" cy="3610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2.00pt;height:284.3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1E71C2E7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13 -  </w:t>
      </w:r>
      <w:r>
        <w:rPr>
          <w:b w:val="0"/>
          <w:bCs w:val="0"/>
          <w:sz w:val="28"/>
          <w:szCs w:val="24"/>
          <w:lang w:val="ru-RU"/>
        </w:rPr>
        <w:t xml:space="preserve">Главный цикл оболочки (`cmd_shell`)</w:t>
      </w:r>
      <w:r>
        <w:rPr>
          <w:b w:val="0"/>
          <w:bCs w:val="0"/>
          <w:sz w:val="28"/>
          <w:szCs w:val="24"/>
          <w:lang w:val="ru-RU"/>
        </w:rPr>
      </w:r>
      <w:r>
        <w:rPr>
          <w:sz w:val="28"/>
          <w:szCs w:val="24"/>
        </w:rPr>
      </w:r>
    </w:p>
    <w:p w14:paraId="05D4B5AE">
      <w:pPr>
        <w:pBdr/>
        <w:spacing w:line="360" w:lineRule="auto"/>
        <w:ind/>
        <w:rPr/>
      </w:pPr>
      <w:r/>
      <w:r/>
      <w:r/>
    </w:p>
    <w:p w14:paraId="1EE348E4">
      <w:pPr>
        <w:pBdr/>
        <w:spacing w:line="360" w:lineRule="auto"/>
        <w:ind/>
        <w:rPr/>
      </w:pPr>
      <w:r/>
      <w:r/>
      <w:r/>
    </w:p>
    <w:p w14:paraId="7D7A71CC">
      <w:pPr>
        <w:pBdr/>
        <w:spacing w:line="360" w:lineRule="auto"/>
        <w:ind/>
        <w:rPr/>
      </w:pPr>
      <w:r/>
      <w:r/>
      <w:r/>
    </w:p>
    <w:p w14:paraId="58BCBE76">
      <w:pPr>
        <w:pBdr/>
        <w:spacing w:line="360" w:lineRule="auto"/>
        <w:ind/>
        <w:rPr/>
      </w:pPr>
      <w:r/>
      <w:r/>
      <w:r/>
    </w:p>
    <w:p w14:paraId="5CDDAEF2">
      <w:pPr>
        <w:pBdr/>
        <w:spacing w:line="360" w:lineRule="auto"/>
        <w:ind/>
        <w:rPr/>
      </w:pPr>
      <w:r/>
      <w:r/>
      <w:r/>
    </w:p>
    <w:p w14:paraId="5AD10ABD">
      <w:pPr>
        <w:pBdr/>
        <w:spacing w:line="360" w:lineRule="auto"/>
        <w:ind/>
        <w:rPr/>
      </w:pPr>
      <w:r/>
      <w:r/>
      <w:r/>
    </w:p>
    <w:p w14:paraId="25A77A47">
      <w:pPr>
        <w:pBdr/>
        <w:spacing w:line="360" w:lineRule="auto"/>
        <w:ind/>
        <w:rPr/>
      </w:pPr>
      <w:r/>
      <w:r/>
      <w:r/>
    </w:p>
    <w:p w14:paraId="73237718">
      <w:pPr>
        <w:pBdr/>
        <w:spacing w:line="360" w:lineRule="auto"/>
        <w:ind/>
        <w:rPr/>
      </w:pPr>
      <w:r/>
      <w:r/>
      <w:r/>
    </w:p>
    <w:p w14:paraId="1806706C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 w:line="360" w:lineRule="auto"/>
        <w:ind/>
        <w:jc w:val="center"/>
        <w:rPr>
          <w:b w:val="0"/>
          <w:bCs w:val="0"/>
          <w:color w:val="000000" w:themeColor="text1"/>
          <w:sz w:val="22"/>
          <w:szCs w:val="22"/>
        </w:rPr>
      </w:pPr>
      <w:r/>
      <w:bookmarkStart w:id="24" w:name="_Toc24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ТЕСТИРОВАНИЕ</w:t>
      </w:r>
      <w:r>
        <w:rPr>
          <w:b w:val="0"/>
          <w:bCs w:val="0"/>
          <w:color w:val="000000" w:themeColor="text1"/>
          <w:sz w:val="22"/>
          <w:szCs w:val="22"/>
        </w:rPr>
      </w:r>
      <w:bookmarkEnd w:id="24"/>
      <w:r/>
      <w:r>
        <w:rPr>
          <w:b w:val="0"/>
          <w:bCs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Ниже приведён пример сценария ручного тестирования (Linux):</w:t>
      </w:r>
      <w:r>
        <w:rPr>
          <w:sz w:val="28"/>
          <w:szCs w:val="24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1) Компиляция: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5729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6ntjc2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357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2.00pt;height:28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14 -  Сборка в бинарный фаил</w:t>
      </w:r>
      <w:r>
        <w:rPr>
          <w:sz w:val="28"/>
          <w:szCs w:val="24"/>
        </w:rPr>
      </w:r>
    </w:p>
    <w:p w14:paraId="3357A5CB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2) Форматирование тома: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27141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e2_ddu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427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2.00pt;height:33.6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15 -  </w:t>
      </w:r>
      <w:r>
        <w:rPr>
          <w:b w:val="0"/>
          <w:bCs w:val="0"/>
          <w:sz w:val="28"/>
          <w:szCs w:val="24"/>
          <w:lang w:val="ru-RU"/>
        </w:rPr>
        <w:t xml:space="preserve">Создание тома</w:t>
      </w:r>
      <w:r>
        <w:rPr>
          <w:sz w:val="28"/>
          <w:szCs w:val="24"/>
        </w:rPr>
      </w:r>
    </w:p>
    <w:p w14:paraId="78F7AFAB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3) Работа с каталогами и файлами: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916506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k7lv9ov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86400" cy="916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2.00pt;height:72.1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16 -  Работа с каталогами</w:t>
      </w:r>
      <w:r>
        <w:rPr>
          <w:sz w:val="28"/>
          <w:szCs w:val="24"/>
        </w:rPr>
      </w:r>
    </w:p>
    <w:p w14:paraId="05E95AAC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Ожидаемый 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/docs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отображается файл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hello.txt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(тип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с ненулевым размером;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23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команда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выводит записанную строку.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4) Импорт/экспорт: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828135"/>
                <wp:effectExtent l="0" t="0" r="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kiex5x5_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86400" cy="828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2.00pt;height:65.2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17 -  Импорт и проверка результата</w:t>
      </w:r>
      <w:r>
        <w:rPr>
          <w:sz w:val="28"/>
          <w:szCs w:val="24"/>
        </w:rPr>
      </w:r>
      <w:r>
        <w:rPr>
          <w:sz w:val="28"/>
          <w:szCs w:val="24"/>
        </w:rPr>
      </w:r>
    </w:p>
    <w:p w14:paraId="57735791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Ожидаемый результат: файлы идентичны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diff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вывода).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94"/>
        <w:pBdr/>
        <w:spacing w:line="360" w:lineRule="auto"/>
        <w:ind/>
        <w:rPr>
          <w:color w:val="000000" w:themeColor="text1"/>
          <w:sz w:val="22"/>
          <w:szCs w:val="22"/>
        </w:rPr>
      </w:pPr>
      <w:r/>
      <w:bookmarkStart w:id="25" w:name="_Toc25"/>
      <w:r>
        <w:rPr>
          <w:rFonts w:ascii="Times New Roman" w:hAnsi="Times New Roman" w:eastAsia="宋体"/>
          <w:b/>
          <w:i w:val="0"/>
          <w:color w:val="000000" w:themeColor="text1"/>
          <w:sz w:val="28"/>
          <w:szCs w:val="22"/>
        </w:rPr>
        <w:t xml:space="preserve">Проверка интерактивного режима (shell)</w:t>
      </w:r>
      <w:r>
        <w:rPr>
          <w:color w:val="000000" w:themeColor="text1"/>
          <w:sz w:val="22"/>
          <w:szCs w:val="22"/>
        </w:rPr>
      </w:r>
      <w:bookmarkEnd w:id="25"/>
      <w:r/>
      <w:r>
        <w:rPr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Запуск оболочки: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54875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cqd3nl8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65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32.00pt;height:51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18 -  Переход в режим </w:t>
      </w:r>
      <w:r>
        <w:rPr>
          <w:sz w:val="28"/>
          <w:szCs w:val="24"/>
          <w:highlight w:val="none"/>
          <w:lang w:val="en-US"/>
        </w:rPr>
        <w:t xml:space="preserve">shell</w:t>
      </w:r>
      <w:r>
        <w:rPr>
          <w:sz w:val="28"/>
          <w:szCs w:val="24"/>
        </w:rPr>
      </w:r>
      <w:r>
        <w:rPr>
          <w:sz w:val="28"/>
          <w:szCs w:val="24"/>
        </w:rPr>
      </w:r>
    </w:p>
    <w:p w14:paraId="68AD3F64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>
          <w:sz w:val="28"/>
          <w:szCs w:val="24"/>
        </w:rPr>
      </w:pPr>
      <w:r>
        <w:rPr>
          <w:sz w:val="28"/>
          <w:szCs w:val="24"/>
        </w:rPr>
        <w:t xml:space="preserve">Пример сессии:</w:t>
      </w:r>
      <w:r>
        <w:rPr>
          <w:sz w:val="28"/>
          <w:szCs w:val="24"/>
        </w:rPr>
      </w:r>
    </w:p>
    <w:p>
      <w:pPr>
        <w:pBdr/>
        <w:spacing w:line="360" w:lineRule="auto"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21433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qdgky5c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86400" cy="1121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88.3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2F40B5BF">
      <w:pPr>
        <w:pBdr/>
        <w:spacing w:line="360" w:lineRule="auto"/>
        <w:ind/>
        <w:jc w:val="center"/>
        <w:rPr>
          <w:sz w:val="28"/>
          <w:szCs w:val="24"/>
        </w:rPr>
      </w:pPr>
      <w:r>
        <w:rPr>
          <w:sz w:val="28"/>
          <w:szCs w:val="24"/>
          <w:highlight w:val="none"/>
          <w:lang w:val="ru-RU"/>
        </w:rPr>
        <w:t xml:space="preserve">Рисунок 19 -  </w:t>
      </w:r>
      <w:r>
        <w:rPr>
          <w:b w:val="0"/>
          <w:bCs w:val="0"/>
          <w:sz w:val="28"/>
          <w:szCs w:val="24"/>
          <w:lang w:val="ru-RU"/>
        </w:rPr>
        <w:t xml:space="preserve">Тестовая ссесия в ВФС</w:t>
      </w:r>
      <w:r>
        <w:rPr>
          <w:sz w:val="28"/>
          <w:szCs w:val="24"/>
        </w:rPr>
      </w:r>
    </w:p>
    <w:p w14:paraId="75F5AC54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 w:line="360" w:lineRule="auto"/>
        <w:ind/>
        <w:jc w:val="center"/>
        <w:rPr>
          <w:b w:val="0"/>
          <w:bCs w:val="0"/>
          <w:color w:val="000000" w:themeColor="text1"/>
          <w:sz w:val="22"/>
          <w:szCs w:val="22"/>
        </w:rPr>
      </w:pPr>
      <w:r/>
      <w:bookmarkStart w:id="26" w:name="_Toc26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2"/>
        </w:rPr>
        <w:t xml:space="preserve">ЗАКЛЮЧЕНИЕ</w:t>
      </w:r>
      <w:r>
        <w:rPr>
          <w:b w:val="0"/>
          <w:bCs w:val="0"/>
          <w:color w:val="000000" w:themeColor="text1"/>
          <w:sz w:val="22"/>
          <w:szCs w:val="22"/>
        </w:rPr>
      </w:r>
      <w:bookmarkEnd w:id="26"/>
      <w:r/>
      <w:r>
        <w:rPr>
          <w:b w:val="0"/>
          <w:bCs w:val="0"/>
          <w:color w:val="000000" w:themeColor="text1"/>
          <w:sz w:val="22"/>
          <w:szCs w:val="22"/>
        </w:rPr>
      </w:r>
    </w:p>
    <w:p>
      <w:pPr>
        <w:pBdr/>
        <w:spacing w:line="360" w:lineRule="auto"/>
        <w:ind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Реализована учебная виртуальная файловая система в одном бинарном файле произвольного </w:t>
      </w:r>
      <w:r>
        <w:rPr>
          <w:sz w:val="28"/>
          <w:szCs w:val="24"/>
        </w:rPr>
        <w:t xml:space="preserve">доступа. ВФС использует кластеры фиксированного размера, таблицу FAT для управления свободным пространством и размещением файлов, а также индексную таблицу дескрипторов для метаданных. Реализованы операции с каталогами и файлами и утилита управления томом.</w:t>
      </w:r>
      <w:r>
        <w:rPr>
          <w:sz w:val="28"/>
          <w:szCs w:val="24"/>
        </w:rPr>
      </w:r>
    </w:p>
    <w:p w14:paraId="49A61240">
      <w:pPr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257802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0D600D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1D90A6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D6639D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395E85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41F341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F6109B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4049ED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18DC91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21EE36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5E1E12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420784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3FE970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D6D45B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EB35F2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AFAF93">
      <w:pPr>
        <w:pBdr/>
        <w:spacing w:line="360" w:lineRule="auto"/>
        <w:ind/>
        <w:jc w:val="center"/>
        <w:rPr>
          <w:b w:val="0"/>
          <w:bCs w:val="0"/>
          <w:color w:val="000000" w:themeColor="text1"/>
          <w:sz w:val="20"/>
          <w:szCs w:val="18"/>
          <w:highlight w:val="none"/>
        </w:rPr>
      </w:pPr>
      <w:r>
        <w:rPr>
          <w:b w:val="0"/>
          <w:bCs w:val="0"/>
          <w:color w:val="000000" w:themeColor="text1"/>
          <w:sz w:val="20"/>
          <w:szCs w:val="18"/>
        </w:rPr>
      </w:r>
      <w:r>
        <w:rPr>
          <w:b w:val="0"/>
          <w:bCs w:val="0"/>
          <w:color w:val="000000" w:themeColor="text1"/>
          <w:sz w:val="20"/>
          <w:szCs w:val="18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18"/>
        </w:rPr>
        <w:t xml:space="preserve">ПРИЛОЖЕНИЕ</w:t>
      </w:r>
      <w:r>
        <w:rPr>
          <w:b w:val="0"/>
          <w:bCs w:val="0"/>
          <w:color w:val="000000" w:themeColor="text1"/>
          <w:sz w:val="20"/>
          <w:szCs w:val="18"/>
        </w:rPr>
      </w:r>
      <w:r>
        <w:rPr>
          <w:b w:val="0"/>
          <w:bCs w:val="0"/>
          <w:color w:val="000000" w:themeColor="text1"/>
          <w:sz w:val="20"/>
          <w:szCs w:val="18"/>
        </w:rPr>
      </w:r>
    </w:p>
    <w:p>
      <w:pPr>
        <w:pBdr/>
        <w:spacing w:line="360" w:lineRule="auto"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Symbol">
    <w:panose1 w:val="05010000000000000000"/>
  </w:font>
  <w:font w:name="Courier"/>
  <w:font w:name="宋体">
    <w:panose1 w:val="0200060903000000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2026-05-10T12:54:26Z</dcterms:modified>
  <cp:category/>
</cp:coreProperties>
</file>