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5AAF3" w14:textId="00C857DC" w:rsidR="004243CC" w:rsidRPr="000E64FF" w:rsidRDefault="000E64FF" w:rsidP="00C055D6">
      <w:pPr>
        <w:jc w:val="center"/>
        <w:rPr>
          <w:rFonts w:ascii="Times New Roman" w:hAnsi="Times New Roman" w:cs="Times New Roman"/>
          <w:bCs/>
          <w:sz w:val="32"/>
          <w:szCs w:val="28"/>
        </w:rPr>
      </w:pPr>
      <w:r w:rsidRPr="000E64FF">
        <w:rPr>
          <w:rFonts w:ascii="Times New Roman" w:hAnsi="Times New Roman" w:cs="Times New Roman"/>
          <w:bCs/>
          <w:sz w:val="32"/>
          <w:szCs w:val="28"/>
        </w:rPr>
        <w:t>ЛЕКЦИЯ № 3</w:t>
      </w:r>
    </w:p>
    <w:p w14:paraId="3ABC2164" w14:textId="77777777" w:rsidR="00C055D6" w:rsidRPr="000E64FF" w:rsidRDefault="00C055D6" w:rsidP="000E64F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4FF">
        <w:rPr>
          <w:rFonts w:ascii="Times New Roman" w:hAnsi="Times New Roman" w:cs="Times New Roman"/>
          <w:b/>
          <w:sz w:val="28"/>
          <w:szCs w:val="28"/>
        </w:rPr>
        <w:t>Подсети</w:t>
      </w:r>
    </w:p>
    <w:p w14:paraId="5E59CF92" w14:textId="77777777" w:rsidR="00C055D6" w:rsidRPr="000E64FF" w:rsidRDefault="00C055D6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C6ED4F" wp14:editId="568AE4BC">
            <wp:extent cx="5939790" cy="3291840"/>
            <wp:effectExtent l="1905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7CF080" w14:textId="77777777" w:rsidR="00C055D6" w:rsidRPr="000E64FF" w:rsidRDefault="00C055D6" w:rsidP="000E64FF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0E64FF">
        <w:rPr>
          <w:b/>
          <w:sz w:val="28"/>
          <w:szCs w:val="28"/>
        </w:rPr>
        <w:t>Топология ЛВС</w:t>
      </w:r>
    </w:p>
    <w:p w14:paraId="72233DE2" w14:textId="77777777" w:rsidR="00C055D6" w:rsidRPr="000E64FF" w:rsidRDefault="00C055D6" w:rsidP="000E64FF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Топология ЛВС - это способ соединения компьютеров между собой, использующий различные виды кабеля и оборудования. Топология может относиться к физической структуре сети или же к логической структуре, которая характеризует способ прохождения данных по сети. Выбор топологии ЛВС зависит от многих факторов, основными из которых являются:</w:t>
      </w:r>
    </w:p>
    <w:p w14:paraId="4D09E9B5" w14:textId="77777777" w:rsidR="00C055D6" w:rsidRPr="000E64FF" w:rsidRDefault="00C055D6" w:rsidP="000E64FF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способ диагностики неисправностей</w:t>
      </w:r>
    </w:p>
    <w:p w14:paraId="1057A018" w14:textId="77777777" w:rsidR="00C055D6" w:rsidRPr="000E64FF" w:rsidRDefault="00C055D6" w:rsidP="000E64FF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стоимость</w:t>
      </w:r>
    </w:p>
    <w:p w14:paraId="0CA57C4F" w14:textId="77777777" w:rsidR="00C055D6" w:rsidRPr="000E64FF" w:rsidRDefault="00C055D6" w:rsidP="000E64FF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тип используемого кабеля</w:t>
      </w:r>
    </w:p>
    <w:p w14:paraId="439E9008" w14:textId="77777777" w:rsidR="00C055D6" w:rsidRPr="000E64FF" w:rsidRDefault="00C055D6" w:rsidP="000E64FF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структура и размеры офиса</w:t>
      </w:r>
    </w:p>
    <w:p w14:paraId="350858A0" w14:textId="77777777" w:rsidR="00C055D6" w:rsidRPr="000E64FF" w:rsidRDefault="00C055D6" w:rsidP="000E64F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4FF">
        <w:rPr>
          <w:rFonts w:ascii="Times New Roman" w:hAnsi="Times New Roman" w:cs="Times New Roman"/>
          <w:b/>
          <w:sz w:val="28"/>
          <w:szCs w:val="28"/>
        </w:rPr>
        <w:t>Топология</w:t>
      </w:r>
    </w:p>
    <w:p w14:paraId="1C3CC42D" w14:textId="77777777" w:rsidR="00C055D6" w:rsidRPr="000E64FF" w:rsidRDefault="00C055D6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lastRenderedPageBreak/>
        <w:t>Физическая: по схеме подсоединения кабелей между коммуникационными устройствами, физическому расположению компонентов сети</w:t>
      </w:r>
    </w:p>
    <w:p w14:paraId="623EA1DA" w14:textId="77777777" w:rsidR="00C055D6" w:rsidRPr="000E64FF" w:rsidRDefault="00C055D6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Логическая топология: по схеме доступа к среде передачи, процедуре и порядку общения между устройствами.</w:t>
      </w:r>
    </w:p>
    <w:p w14:paraId="17D4082E" w14:textId="77777777" w:rsidR="00C055D6" w:rsidRPr="000E64FF" w:rsidRDefault="00C055D6" w:rsidP="000E64F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4FF">
        <w:rPr>
          <w:rFonts w:ascii="Times New Roman" w:hAnsi="Times New Roman" w:cs="Times New Roman"/>
          <w:b/>
          <w:sz w:val="28"/>
          <w:szCs w:val="28"/>
        </w:rPr>
        <w:t>Основные типы топологий</w:t>
      </w:r>
    </w:p>
    <w:p w14:paraId="3C4A9A56" w14:textId="77777777" w:rsidR="005C3AA8" w:rsidRPr="000E64FF" w:rsidRDefault="005C3AA8" w:rsidP="000E64F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4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75F5DC" wp14:editId="2D65D28A">
            <wp:extent cx="4668410" cy="3446387"/>
            <wp:effectExtent l="19050" t="0" r="0" b="0"/>
            <wp:docPr id="40" name="Рисунок 4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076" cy="3447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0FB5FA" w14:textId="77777777" w:rsidR="00C055D6" w:rsidRPr="000E64FF" w:rsidRDefault="00C055D6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4AB4E7" wp14:editId="6B0AC14E">
            <wp:extent cx="3267710" cy="1208405"/>
            <wp:effectExtent l="19050" t="0" r="8890" b="0"/>
            <wp:docPr id="22" name="Рисунок 2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1208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C4FE68" w14:textId="77777777" w:rsidR="00C055D6" w:rsidRPr="000E64FF" w:rsidRDefault="00C055D6" w:rsidP="000E64FF">
      <w:pPr>
        <w:tabs>
          <w:tab w:val="left" w:pos="3130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4FF">
        <w:rPr>
          <w:rFonts w:ascii="Times New Roman" w:hAnsi="Times New Roman" w:cs="Times New Roman"/>
          <w:b/>
          <w:sz w:val="28"/>
          <w:szCs w:val="28"/>
        </w:rPr>
        <w:t>С общей шиной</w:t>
      </w:r>
    </w:p>
    <w:p w14:paraId="1E60934E" w14:textId="77777777" w:rsidR="00B138D6" w:rsidRPr="000E64FF" w:rsidRDefault="00B138D6" w:rsidP="000E64FF">
      <w:pPr>
        <w:tabs>
          <w:tab w:val="left" w:pos="31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Для простых сетей, расположенных в пределах небольшой территории, физическая топология с общей шиной может оказаться наилучшим решением.</w:t>
      </w:r>
    </w:p>
    <w:p w14:paraId="79FFE1A9" w14:textId="77777777" w:rsidR="00B138D6" w:rsidRPr="000E64FF" w:rsidRDefault="00B138D6" w:rsidP="000E64FF">
      <w:pPr>
        <w:tabs>
          <w:tab w:val="left" w:pos="31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• кабель идет от компьютера к компьютеру, связывая их в цепочке. Все компьютеры в сети связаны одним общим кабелем.</w:t>
      </w:r>
    </w:p>
    <w:p w14:paraId="688117CA" w14:textId="77777777" w:rsidR="00B138D6" w:rsidRPr="000E64FF" w:rsidRDefault="00B138D6" w:rsidP="000E64FF">
      <w:pPr>
        <w:tabs>
          <w:tab w:val="left" w:pos="31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lastRenderedPageBreak/>
        <w:t>• способ реализации отличает низкая скорость и надежность, поскольку при разрыве любой точки общей шины работоспособность всей сети нарушается.</w:t>
      </w:r>
    </w:p>
    <w:p w14:paraId="3B7A82EA" w14:textId="77777777" w:rsidR="00B138D6" w:rsidRPr="000E64FF" w:rsidRDefault="00B138D6" w:rsidP="000E64FF">
      <w:pPr>
        <w:tabs>
          <w:tab w:val="left" w:pos="31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&gt; компьютеры прослушивают сеть, ничего не транслируя и перемещая по сети, сами выбирают момент для передачи в общую для всех станций среду, обрабатывает кадр только компьютер, которому предназначены данные.</w:t>
      </w:r>
    </w:p>
    <w:p w14:paraId="65FD1F60" w14:textId="77777777" w:rsidR="00B138D6" w:rsidRPr="000E64FF" w:rsidRDefault="00B138D6" w:rsidP="000E64FF">
      <w:pPr>
        <w:tabs>
          <w:tab w:val="left" w:pos="31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Пример: Ethernet, построенный на коаксиальном кабеле (одновременно шинная топология физически и логически).</w:t>
      </w:r>
    </w:p>
    <w:p w14:paraId="3AA993F2" w14:textId="77777777" w:rsidR="00B138D6" w:rsidRPr="000E64FF" w:rsidRDefault="00B138D6" w:rsidP="000E64FF">
      <w:pPr>
        <w:tabs>
          <w:tab w:val="left" w:pos="3130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4FF">
        <w:rPr>
          <w:rFonts w:ascii="Times New Roman" w:hAnsi="Times New Roman" w:cs="Times New Roman"/>
          <w:b/>
          <w:sz w:val="28"/>
          <w:szCs w:val="28"/>
        </w:rPr>
        <w:t>Кольцеобразная</w:t>
      </w:r>
    </w:p>
    <w:p w14:paraId="169D7E3D" w14:textId="77777777" w:rsidR="00B138D6" w:rsidRPr="000E64FF" w:rsidRDefault="00B138D6" w:rsidP="000E64FF">
      <w:pPr>
        <w:tabs>
          <w:tab w:val="left" w:pos="31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A6C0CE" wp14:editId="163F4EDE">
            <wp:extent cx="3341586" cy="2312834"/>
            <wp:effectExtent l="19050" t="0" r="0" b="0"/>
            <wp:docPr id="35" name="Рисунок 3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264" cy="231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009D0A" w14:textId="77777777" w:rsidR="00B138D6" w:rsidRPr="000E64FF" w:rsidRDefault="00B138D6" w:rsidP="000E64F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4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Кольцо́</w:t>
      </w:r>
      <w:r w:rsidRPr="000E64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топология, в которой каждый компьютер соединён линиями связи только с двумя другими: от одного он только получает информацию, а другому только передаёт. На каждой линии связи, как и в случае звезды, работает только один передатчик и один приёмник. Это позволяет отказаться от применения внешних терминаторов. </w:t>
      </w:r>
    </w:p>
    <w:p w14:paraId="399548EC" w14:textId="77777777" w:rsidR="00B138D6" w:rsidRPr="000E64FF" w:rsidRDefault="00B138D6" w:rsidP="000E64F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64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в сети кольца заключается в том, что каждый компьютер ретранслирует (возобновляет) сигнал, то есть выступает в роли повторителя, потому затухание сигнала во всём кольце не имеет никакого значения, важно только затухание между соседними компьютерами кольца. Чётко выделенного центра в этом случае нет, все компьютеры могут быть одинаковыми. Однако достаточно часто в кольце выделяется специальный </w:t>
      </w:r>
      <w:r w:rsidRPr="000E64F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абонент, который управляет обменом или контролирует обмен. Понятно, что наличие такого управляющего абонента снижает надёжность сети, потому что выход его из строя сразу же парализует весь обмен. </w:t>
      </w:r>
    </w:p>
    <w:p w14:paraId="2F1B59BB" w14:textId="77777777" w:rsidR="00B138D6" w:rsidRPr="000E64FF" w:rsidRDefault="00B138D6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4E2629" w14:textId="77777777" w:rsidR="00B138D6" w:rsidRPr="000E64FF" w:rsidRDefault="00C055D6" w:rsidP="000E64FF">
      <w:pPr>
        <w:tabs>
          <w:tab w:val="left" w:pos="313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C15EB0" wp14:editId="365A36B7">
            <wp:extent cx="4513194" cy="3122775"/>
            <wp:effectExtent l="19050" t="0" r="1656" b="0"/>
            <wp:docPr id="25" name="Рисунок 2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624" cy="3122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1ADAD3" w14:textId="77777777" w:rsidR="00C055D6" w:rsidRPr="000E64FF" w:rsidRDefault="00B138D6" w:rsidP="000E64F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4FF">
        <w:rPr>
          <w:rFonts w:ascii="Times New Roman" w:hAnsi="Times New Roman" w:cs="Times New Roman"/>
          <w:b/>
          <w:sz w:val="28"/>
          <w:szCs w:val="28"/>
        </w:rPr>
        <w:t>Звезда</w:t>
      </w:r>
    </w:p>
    <w:p w14:paraId="4D4981A8" w14:textId="153BB977" w:rsidR="00B138D6" w:rsidRPr="000E64FF" w:rsidRDefault="00B138D6" w:rsidP="000E64FF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В сети, построенной по звездообразной топологии, каждое сетевое устройство (компьютер, принтер и т.п.) подключаются к центральному устройству (концентратору, коммутатору) который обеспечивает связь между ними.</w:t>
      </w:r>
    </w:p>
    <w:p w14:paraId="17FFDBEE" w14:textId="17777CD5" w:rsidR="00B138D6" w:rsidRPr="000E64FF" w:rsidRDefault="00B138D6" w:rsidP="000E64FF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Достоинства: простота подключения узлов, вид топологии отличает большая надежность, поскольку обрыв одного кабеля не влечет за собой выход из строя всей сети.</w:t>
      </w:r>
    </w:p>
    <w:p w14:paraId="4DA50164" w14:textId="2E99B7EC" w:rsidR="00B138D6" w:rsidRPr="000E64FF" w:rsidRDefault="00B138D6" w:rsidP="000E64FF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Недостатки: большой расход кабеля, выход из строя центрального элемента приводит к «падению» всей сети.</w:t>
      </w:r>
    </w:p>
    <w:p w14:paraId="4E33418E" w14:textId="77777777" w:rsidR="00B138D6" w:rsidRPr="000E64FF" w:rsidRDefault="00B138D6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F1EDD6" wp14:editId="053DFF0A">
            <wp:extent cx="4150360" cy="2901950"/>
            <wp:effectExtent l="1905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66B177" w14:textId="77777777" w:rsidR="00B138D6" w:rsidRPr="000E64FF" w:rsidRDefault="00B138D6" w:rsidP="000E64F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4FF">
        <w:rPr>
          <w:rFonts w:ascii="Times New Roman" w:hAnsi="Times New Roman" w:cs="Times New Roman"/>
          <w:b/>
          <w:sz w:val="28"/>
          <w:szCs w:val="28"/>
        </w:rPr>
        <w:t>Смешанная или распределенная звезда</w:t>
      </w:r>
    </w:p>
    <w:p w14:paraId="41B2E3A5" w14:textId="77777777" w:rsidR="005C3AA8" w:rsidRPr="000E64FF" w:rsidRDefault="005C3AA8" w:rsidP="000E64F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4FF">
        <w:rPr>
          <w:rFonts w:ascii="Times New Roman" w:hAnsi="Times New Roman" w:cs="Times New Roman"/>
          <w:b/>
          <w:sz w:val="28"/>
          <w:szCs w:val="28"/>
        </w:rPr>
        <w:t>Маршрутизация</w:t>
      </w:r>
    </w:p>
    <w:p w14:paraId="06D3FA60" w14:textId="77777777" w:rsidR="005C3AA8" w:rsidRPr="000E64FF" w:rsidRDefault="005C3AA8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IP-адреса источника и назначения остаются теми же при передаче дейтаграммы от узла к узлу, но MAC-адреса подставляются роутерами так, чтобы соответствовать определённому источнику и назначению в каждой сети.</w:t>
      </w:r>
    </w:p>
    <w:p w14:paraId="0D38E8A7" w14:textId="77777777" w:rsidR="005C3AA8" w:rsidRPr="000E64FF" w:rsidRDefault="005C3AA8" w:rsidP="000E64FF">
      <w:pPr>
        <w:pStyle w:val="ds-markdown-paragraph"/>
        <w:numPr>
          <w:ilvl w:val="0"/>
          <w:numId w:val="2"/>
        </w:numPr>
        <w:spacing w:line="360" w:lineRule="auto"/>
        <w:ind w:hanging="357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Маршрутизатор должен владеть следующей информацией:</w:t>
      </w:r>
    </w:p>
    <w:p w14:paraId="5B4215D9" w14:textId="77777777" w:rsidR="005C3AA8" w:rsidRPr="000E64FF" w:rsidRDefault="005C3AA8" w:rsidP="000E64FF">
      <w:pPr>
        <w:pStyle w:val="ds-markdown-paragraph"/>
        <w:numPr>
          <w:ilvl w:val="1"/>
          <w:numId w:val="2"/>
        </w:numPr>
        <w:spacing w:line="360" w:lineRule="auto"/>
        <w:ind w:hanging="357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IP-адрес назначения</w:t>
      </w:r>
    </w:p>
    <w:p w14:paraId="114D151B" w14:textId="77777777" w:rsidR="005C3AA8" w:rsidRPr="000E64FF" w:rsidRDefault="005C3AA8" w:rsidP="000E64FF">
      <w:pPr>
        <w:pStyle w:val="ds-markdown-paragraph"/>
        <w:numPr>
          <w:ilvl w:val="1"/>
          <w:numId w:val="2"/>
        </w:numPr>
        <w:spacing w:line="360" w:lineRule="auto"/>
        <w:ind w:hanging="357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IP-адрес соседнего маршрутизатора, от которого он может узнать об удаленных сетях</w:t>
      </w:r>
    </w:p>
    <w:p w14:paraId="552F562B" w14:textId="77777777" w:rsidR="005C3AA8" w:rsidRPr="000E64FF" w:rsidRDefault="005C3AA8" w:rsidP="000E64FF">
      <w:pPr>
        <w:pStyle w:val="ds-markdown-paragraph"/>
        <w:numPr>
          <w:ilvl w:val="1"/>
          <w:numId w:val="2"/>
        </w:numPr>
        <w:spacing w:line="360" w:lineRule="auto"/>
        <w:ind w:hanging="357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Доступные пути ко всем удаленным сетям</w:t>
      </w:r>
    </w:p>
    <w:p w14:paraId="140993A7" w14:textId="77777777" w:rsidR="005C3AA8" w:rsidRPr="000E64FF" w:rsidRDefault="005C3AA8" w:rsidP="000E64FF">
      <w:pPr>
        <w:pStyle w:val="ds-markdown-paragraph"/>
        <w:numPr>
          <w:ilvl w:val="1"/>
          <w:numId w:val="2"/>
        </w:numPr>
        <w:spacing w:line="360" w:lineRule="auto"/>
        <w:ind w:hanging="357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Наилучший путь к каждой удаленной сети</w:t>
      </w:r>
    </w:p>
    <w:p w14:paraId="4E7233F3" w14:textId="77777777" w:rsidR="005C3AA8" w:rsidRPr="000E64FF" w:rsidRDefault="005C3AA8" w:rsidP="000E64FF">
      <w:pPr>
        <w:pStyle w:val="ds-markdown-paragraph"/>
        <w:numPr>
          <w:ilvl w:val="1"/>
          <w:numId w:val="2"/>
        </w:numPr>
        <w:spacing w:line="360" w:lineRule="auto"/>
        <w:ind w:hanging="357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Методы обслуживания и проверки информации о маршрутизации</w:t>
      </w:r>
    </w:p>
    <w:p w14:paraId="0E3FD9A8" w14:textId="77777777" w:rsidR="005C3AA8" w:rsidRPr="000E64FF" w:rsidRDefault="005C3AA8" w:rsidP="000E64FF">
      <w:pPr>
        <w:pStyle w:val="ds-markdown-paragraph"/>
        <w:numPr>
          <w:ilvl w:val="0"/>
          <w:numId w:val="2"/>
        </w:numPr>
        <w:spacing w:line="360" w:lineRule="auto"/>
        <w:ind w:hanging="357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Статическая маршрутизация — данные вводятся сетевым администратором.</w:t>
      </w:r>
      <w:r w:rsidRPr="000E64FF">
        <w:rPr>
          <w:sz w:val="28"/>
          <w:szCs w:val="28"/>
        </w:rPr>
        <w:br/>
        <w:t>Плюсы: не используется канал передачи данных, хорошая защита</w:t>
      </w:r>
      <w:r w:rsidRPr="000E64FF">
        <w:rPr>
          <w:sz w:val="28"/>
          <w:szCs w:val="28"/>
        </w:rPr>
        <w:br/>
        <w:t xml:space="preserve">Минусы: необходимо четкое понимание структуры сети, изменение </w:t>
      </w:r>
      <w:r w:rsidRPr="000E64FF">
        <w:rPr>
          <w:sz w:val="28"/>
          <w:szCs w:val="28"/>
        </w:rPr>
        <w:lastRenderedPageBreak/>
        <w:t>настроек всех маршрутизаторов даже при добавлении одной сети, не применима в крупных сетях</w:t>
      </w:r>
    </w:p>
    <w:p w14:paraId="428DB67B" w14:textId="77777777" w:rsidR="009F54F2" w:rsidRPr="000E64FF" w:rsidRDefault="005C3AA8" w:rsidP="000E64FF">
      <w:pPr>
        <w:pStyle w:val="ds-markdown-paragraph"/>
        <w:numPr>
          <w:ilvl w:val="0"/>
          <w:numId w:val="2"/>
        </w:numPr>
        <w:spacing w:line="360" w:lineRule="auto"/>
        <w:ind w:hanging="357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Динамическая маршрутизация — информация поступает от соседних маршрутизаторов по протоколу динамической маршрутизации.</w:t>
      </w:r>
    </w:p>
    <w:p w14:paraId="519E6C37" w14:textId="77777777" w:rsidR="005C3AA8" w:rsidRPr="000E64FF" w:rsidRDefault="005C3AA8" w:rsidP="000E64FF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Плюсы: проще статической в эксплуатации</w:t>
      </w:r>
      <w:r w:rsidRPr="000E64FF">
        <w:rPr>
          <w:sz w:val="28"/>
          <w:szCs w:val="28"/>
        </w:rPr>
        <w:br/>
        <w:t>Минусы: использование части полосы канала передачи данных, время работы.</w:t>
      </w:r>
    </w:p>
    <w:p w14:paraId="45AA6A86" w14:textId="77777777" w:rsidR="009F54F2" w:rsidRPr="000E64FF" w:rsidRDefault="009F54F2" w:rsidP="000E64FF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0E64FF">
        <w:rPr>
          <w:noProof/>
          <w:sz w:val="28"/>
          <w:szCs w:val="28"/>
        </w:rPr>
        <w:drawing>
          <wp:inline distT="0" distB="0" distL="0" distR="0" wp14:anchorId="366DE35F" wp14:editId="30B88AF4">
            <wp:extent cx="4047214" cy="3392059"/>
            <wp:effectExtent l="19050" t="0" r="0" b="0"/>
            <wp:docPr id="43" name="Рисунок 43" descr="https://avatars.mds.yandex.net/i?id=e72d48c5283021fe681c9ba1975a56b05dc862c1-6209931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avatars.mds.yandex.net/i?id=e72d48c5283021fe681c9ba1975a56b05dc862c1-6209931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221" cy="3407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C569C7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4FF">
        <w:rPr>
          <w:rFonts w:ascii="Times New Roman" w:hAnsi="Times New Roman" w:cs="Times New Roman"/>
          <w:b/>
          <w:sz w:val="28"/>
          <w:szCs w:val="28"/>
        </w:rPr>
        <w:t>Автономная система (AS)</w:t>
      </w:r>
    </w:p>
    <w:p w14:paraId="7177BBA0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• Система IP-сетей и маршрутизаторов, управляемых одним или несколькими операторами, имеющими единую политику маршрутизации с Интернет (RFC 1930).</w:t>
      </w:r>
    </w:p>
    <w:p w14:paraId="1965DC25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• В настоящее время используются 32-битные номера AS (ASN)</w:t>
      </w:r>
    </w:p>
    <w:p w14:paraId="73BB2405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• IANA (Internet Assigned Numbers Authority) выделяет блоки номеров AS региональным интернет-регистраторам (RIR):</w:t>
      </w:r>
    </w:p>
    <w:p w14:paraId="6D61D6F0" w14:textId="77777777" w:rsidR="009F54F2" w:rsidRPr="000E64FF" w:rsidRDefault="009F54F2" w:rsidP="000E64F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64FF">
        <w:rPr>
          <w:rFonts w:ascii="Times New Roman" w:hAnsi="Times New Roman" w:cs="Times New Roman"/>
          <w:sz w:val="28"/>
          <w:szCs w:val="28"/>
          <w:lang w:val="en-US"/>
        </w:rPr>
        <w:t xml:space="preserve">ARIN (American Registry for Internet Numbers) </w:t>
      </w:r>
    </w:p>
    <w:p w14:paraId="5D7FB098" w14:textId="77777777" w:rsidR="009F54F2" w:rsidRPr="000E64FF" w:rsidRDefault="009F54F2" w:rsidP="000E64F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64FF">
        <w:rPr>
          <w:rFonts w:ascii="Times New Roman" w:hAnsi="Times New Roman" w:cs="Times New Roman"/>
          <w:sz w:val="28"/>
          <w:szCs w:val="28"/>
          <w:lang w:val="en-US"/>
        </w:rPr>
        <w:lastRenderedPageBreak/>
        <w:t>RIPE (Réseaux IP Européens)</w:t>
      </w:r>
    </w:p>
    <w:p w14:paraId="06A6975B" w14:textId="77777777" w:rsidR="009F54F2" w:rsidRPr="000E64FF" w:rsidRDefault="009F54F2" w:rsidP="000E64F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64FF">
        <w:rPr>
          <w:rFonts w:ascii="Times New Roman" w:hAnsi="Times New Roman" w:cs="Times New Roman"/>
          <w:sz w:val="28"/>
          <w:szCs w:val="28"/>
          <w:lang w:val="en-US"/>
        </w:rPr>
        <w:t xml:space="preserve">APNIC (Asia-Pacific Network Information Centre) </w:t>
      </w:r>
    </w:p>
    <w:p w14:paraId="40093342" w14:textId="77777777" w:rsidR="009F54F2" w:rsidRPr="000E64FF" w:rsidRDefault="009F54F2" w:rsidP="000E64F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64FF">
        <w:rPr>
          <w:rFonts w:ascii="Times New Roman" w:hAnsi="Times New Roman" w:cs="Times New Roman"/>
          <w:sz w:val="28"/>
          <w:szCs w:val="28"/>
          <w:lang w:val="en-US"/>
        </w:rPr>
        <w:t xml:space="preserve">LACNIC (Latin American and Caribbean Internet Addresses Registry) </w:t>
      </w:r>
    </w:p>
    <w:p w14:paraId="3C004378" w14:textId="77777777" w:rsidR="009F54F2" w:rsidRPr="000E64FF" w:rsidRDefault="009F54F2" w:rsidP="000E64F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64FF">
        <w:rPr>
          <w:rFonts w:ascii="Times New Roman" w:hAnsi="Times New Roman" w:cs="Times New Roman"/>
          <w:sz w:val="28"/>
          <w:szCs w:val="28"/>
          <w:lang w:val="en-US"/>
        </w:rPr>
        <w:t xml:space="preserve">Afrinic (African Network Information Centre) </w:t>
      </w:r>
    </w:p>
    <w:p w14:paraId="712919EC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64FF">
        <w:rPr>
          <w:rFonts w:ascii="Times New Roman" w:hAnsi="Times New Roman" w:cs="Times New Roman"/>
          <w:sz w:val="28"/>
          <w:szCs w:val="28"/>
          <w:lang w:val="en-US"/>
        </w:rPr>
        <w:t>• 16-</w:t>
      </w:r>
      <w:r w:rsidRPr="000E64FF">
        <w:rPr>
          <w:rFonts w:ascii="Times New Roman" w:hAnsi="Times New Roman" w:cs="Times New Roman"/>
          <w:sz w:val="28"/>
          <w:szCs w:val="28"/>
        </w:rPr>
        <w:t>битные</w:t>
      </w:r>
      <w:r w:rsidRPr="000E64FF">
        <w:rPr>
          <w:rFonts w:ascii="Times New Roman" w:hAnsi="Times New Roman" w:cs="Times New Roman"/>
          <w:sz w:val="28"/>
          <w:szCs w:val="28"/>
          <w:lang w:val="en-US"/>
        </w:rPr>
        <w:t xml:space="preserve"> ASN:</w:t>
      </w:r>
    </w:p>
    <w:p w14:paraId="50D46FF0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64FF">
        <w:rPr>
          <w:rFonts w:ascii="Times New Roman" w:hAnsi="Times New Roman" w:cs="Times New Roman"/>
          <w:sz w:val="28"/>
          <w:szCs w:val="28"/>
          <w:lang w:val="en-US"/>
        </w:rPr>
        <w:t xml:space="preserve">  • 0 </w:t>
      </w:r>
      <w:r w:rsidRPr="000E64FF">
        <w:rPr>
          <w:rFonts w:ascii="Times New Roman" w:hAnsi="Times New Roman" w:cs="Times New Roman"/>
          <w:sz w:val="28"/>
          <w:szCs w:val="28"/>
        </w:rPr>
        <w:t>и</w:t>
      </w:r>
      <w:r w:rsidRPr="000E64FF">
        <w:rPr>
          <w:rFonts w:ascii="Times New Roman" w:hAnsi="Times New Roman" w:cs="Times New Roman"/>
          <w:sz w:val="28"/>
          <w:szCs w:val="28"/>
          <w:lang w:val="en-US"/>
        </w:rPr>
        <w:t xml:space="preserve"> 65535 – </w:t>
      </w:r>
      <w:r w:rsidRPr="000E64FF">
        <w:rPr>
          <w:rFonts w:ascii="Times New Roman" w:hAnsi="Times New Roman" w:cs="Times New Roman"/>
          <w:sz w:val="28"/>
          <w:szCs w:val="28"/>
        </w:rPr>
        <w:t>резерв</w:t>
      </w:r>
      <w:r w:rsidRPr="000E64F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0D7381D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64FF">
        <w:rPr>
          <w:rFonts w:ascii="Times New Roman" w:hAnsi="Times New Roman" w:cs="Times New Roman"/>
          <w:sz w:val="28"/>
          <w:szCs w:val="28"/>
          <w:lang w:val="en-US"/>
        </w:rPr>
        <w:t xml:space="preserve">  • 23456 – AS_TRANS,</w:t>
      </w:r>
    </w:p>
    <w:p w14:paraId="5B904F8E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64FF">
        <w:rPr>
          <w:rFonts w:ascii="Times New Roman" w:hAnsi="Times New Roman" w:cs="Times New Roman"/>
          <w:sz w:val="28"/>
          <w:szCs w:val="28"/>
          <w:lang w:val="en-US"/>
        </w:rPr>
        <w:t xml:space="preserve">  • 64512-65534 – private use</w:t>
      </w:r>
    </w:p>
    <w:p w14:paraId="4A48DC12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• 32-битные ASN (2007 г.):</w:t>
      </w:r>
    </w:p>
    <w:p w14:paraId="682F698A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 xml:space="preserve">  • 0.0 – 0.65535: отобр. на ASN-16,</w:t>
      </w:r>
    </w:p>
    <w:p w14:paraId="7DF0CC83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 xml:space="preserve">  • 2.0 – 2.1023: APNIC,</w:t>
      </w:r>
    </w:p>
    <w:p w14:paraId="19E2C7AF" w14:textId="77777777" w:rsidR="005C3AA8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 xml:space="preserve">  • 3.0 – 3.1023: RIPE, ...</w:t>
      </w:r>
    </w:p>
    <w:p w14:paraId="2C13556C" w14:textId="77777777" w:rsidR="009F54F2" w:rsidRPr="000E64FF" w:rsidRDefault="009F54F2" w:rsidP="000E64FF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0E64FF">
        <w:rPr>
          <w:b/>
          <w:sz w:val="28"/>
          <w:szCs w:val="28"/>
        </w:rPr>
        <w:t>Пакеты маршрутизации</w:t>
      </w:r>
    </w:p>
    <w:p w14:paraId="7CC0E9B2" w14:textId="77777777" w:rsidR="009F54F2" w:rsidRPr="000E64FF" w:rsidRDefault="009F54F2" w:rsidP="000E64FF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irdd – демон маршрутизации с поддержкой протокола Internet Router Discovery (IRD).</w:t>
      </w:r>
    </w:p>
    <w:p w14:paraId="0FD24D39" w14:textId="77777777" w:rsidR="009F54F2" w:rsidRPr="000E64FF" w:rsidRDefault="009F54F2" w:rsidP="000E64FF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routed – демон маршрутизации с поддержкой протокола (RIPv1).</w:t>
      </w:r>
    </w:p>
    <w:p w14:paraId="11E94B6B" w14:textId="77777777" w:rsidR="009F54F2" w:rsidRPr="000E64FF" w:rsidRDefault="009F54F2" w:rsidP="000E64FF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gated – демон маршрутизации с поддержкой SNMP/SMUX, EGP, BGP, RIPv2 и OSPF.</w:t>
      </w:r>
    </w:p>
    <w:p w14:paraId="3DFEF4D4" w14:textId="77777777" w:rsidR="009F54F2" w:rsidRPr="000E64FF" w:rsidRDefault="009F54F2" w:rsidP="000E64FF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BIRD – демон маршрутизации (OSPF, RIPv2, BGP).</w:t>
      </w:r>
    </w:p>
    <w:p w14:paraId="79034241" w14:textId="77777777" w:rsidR="009F54F2" w:rsidRPr="000E64FF" w:rsidRDefault="009F54F2" w:rsidP="000E64FF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Quagga – преемник популярного демона маршрутизации Zebra (OSPF, RIP, BGP).</w:t>
      </w:r>
    </w:p>
    <w:p w14:paraId="0D119E45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4FF">
        <w:rPr>
          <w:rFonts w:ascii="Times New Roman" w:hAnsi="Times New Roman" w:cs="Times New Roman"/>
          <w:b/>
          <w:sz w:val="28"/>
          <w:szCs w:val="28"/>
        </w:rPr>
        <w:t>Динамическая маршрутизация</w:t>
      </w:r>
    </w:p>
    <w:p w14:paraId="77F16AD8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Различают следующие классы протоколов динамической маршрутизации:</w:t>
      </w:r>
    </w:p>
    <w:p w14:paraId="039CE000" w14:textId="77777777" w:rsidR="009F54F2" w:rsidRPr="000E64FF" w:rsidRDefault="009F54F2" w:rsidP="000E64FF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lastRenderedPageBreak/>
        <w:t>Протоколы вектора расстояния (Distance vector) — используют для поиска наилучшего пути расстояние до удаленной сети. Каждое перенаправление пакета маршрутизатором называется участком (hop). Наилучшим считается путь к удаленной сети с наименьшим количеством участков. Вектор определяет направление к удаленной сети.</w:t>
      </w:r>
    </w:p>
    <w:p w14:paraId="344A1979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Преимущества: требуют меньше вычислительных ресурсов.</w:t>
      </w:r>
    </w:p>
    <w:p w14:paraId="19BFF6A6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Примеры: RIP, IGRP.</w:t>
      </w:r>
    </w:p>
    <w:p w14:paraId="746600EA" w14:textId="77777777" w:rsidR="009F54F2" w:rsidRPr="000E64FF" w:rsidRDefault="009F54F2" w:rsidP="000E64FF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Протоколы состояния связи (Link state) — обычно называется "первый – кратчайший путь" (SPF). Каждый маршрутизатор создает три отдельные таблицы. Одна из них отслеживает непосредственно подключенных соседей, вторая — определяет топологию всей объединенной сети, а третья является таблицей маршрутизации. Устройство, действующее по протоколу типа состояния связи, имеет больше сведений об объединенной сети, чем любой протокол вектора расстояния.</w:t>
      </w:r>
    </w:p>
    <w:p w14:paraId="083DFD35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4FF">
        <w:rPr>
          <w:rFonts w:ascii="Times New Roman" w:hAnsi="Times New Roman" w:cs="Times New Roman"/>
          <w:sz w:val="28"/>
          <w:szCs w:val="28"/>
        </w:rPr>
        <w:t>Особенности: требуют больше вычислительных ресурсов, больше время конвергенции и восстановления при сбое.</w:t>
      </w:r>
    </w:p>
    <w:p w14:paraId="4D2798D2" w14:textId="77777777" w:rsidR="009F54F2" w:rsidRPr="000E64FF" w:rsidRDefault="009F54F2" w:rsidP="000E64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64FF">
        <w:rPr>
          <w:rFonts w:ascii="Times New Roman" w:hAnsi="Times New Roman" w:cs="Times New Roman"/>
          <w:sz w:val="28"/>
          <w:szCs w:val="28"/>
        </w:rPr>
        <w:t>Примеры</w:t>
      </w:r>
      <w:r w:rsidRPr="000E64FF">
        <w:rPr>
          <w:rFonts w:ascii="Times New Roman" w:hAnsi="Times New Roman" w:cs="Times New Roman"/>
          <w:sz w:val="28"/>
          <w:szCs w:val="28"/>
          <w:lang w:val="en-US"/>
        </w:rPr>
        <w:t>: OSPF, IS-IS.</w:t>
      </w:r>
    </w:p>
    <w:p w14:paraId="031E7D78" w14:textId="77777777" w:rsidR="009F54F2" w:rsidRPr="000E64FF" w:rsidRDefault="009F54F2" w:rsidP="000E64FF">
      <w:pPr>
        <w:pStyle w:val="ds-markdown-paragraph"/>
        <w:spacing w:line="360" w:lineRule="auto"/>
        <w:jc w:val="both"/>
        <w:rPr>
          <w:b/>
          <w:sz w:val="28"/>
          <w:szCs w:val="28"/>
          <w:lang w:val="en-US"/>
        </w:rPr>
      </w:pPr>
      <w:r w:rsidRPr="000E64FF">
        <w:rPr>
          <w:b/>
          <w:sz w:val="28"/>
          <w:szCs w:val="28"/>
          <w:lang w:val="en-US"/>
        </w:rPr>
        <w:t>Routing Information Protocol</w:t>
      </w:r>
    </w:p>
    <w:p w14:paraId="43C01B84" w14:textId="77777777" w:rsidR="009F54F2" w:rsidRPr="000E64FF" w:rsidRDefault="009F54F2" w:rsidP="000E64FF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RFC 1058</w:t>
      </w:r>
    </w:p>
    <w:p w14:paraId="3BEC7644" w14:textId="77777777" w:rsidR="009F54F2" w:rsidRPr="000E64FF" w:rsidRDefault="009F54F2" w:rsidP="000E64FF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Пакет RIP содержит:</w:t>
      </w:r>
    </w:p>
    <w:p w14:paraId="7981DAFA" w14:textId="77777777" w:rsidR="009F54F2" w:rsidRPr="000E64FF" w:rsidRDefault="009F54F2" w:rsidP="000E64FF">
      <w:pPr>
        <w:pStyle w:val="ds-markdown-paragraph"/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команда: запрос или ответ,</w:t>
      </w:r>
    </w:p>
    <w:p w14:paraId="05BAA594" w14:textId="77777777" w:rsidR="009F54F2" w:rsidRPr="000E64FF" w:rsidRDefault="009F54F2" w:rsidP="000E64FF">
      <w:pPr>
        <w:pStyle w:val="ds-markdown-paragraph"/>
        <w:numPr>
          <w:ilvl w:val="1"/>
          <w:numId w:val="6"/>
        </w:numPr>
        <w:spacing w:line="360" w:lineRule="auto"/>
        <w:jc w:val="both"/>
        <w:rPr>
          <w:sz w:val="28"/>
          <w:szCs w:val="28"/>
          <w:lang w:val="en-US"/>
        </w:rPr>
      </w:pPr>
      <w:r w:rsidRPr="000E64FF">
        <w:rPr>
          <w:sz w:val="28"/>
          <w:szCs w:val="28"/>
          <w:lang w:val="en-US"/>
        </w:rPr>
        <w:t xml:space="preserve">Address Family Identifier (AFI): IP – </w:t>
      </w:r>
      <w:r w:rsidRPr="000E64FF">
        <w:rPr>
          <w:sz w:val="28"/>
          <w:szCs w:val="28"/>
        </w:rPr>
        <w:t>код</w:t>
      </w:r>
      <w:r w:rsidRPr="000E64FF">
        <w:rPr>
          <w:sz w:val="28"/>
          <w:szCs w:val="28"/>
          <w:lang w:val="en-US"/>
        </w:rPr>
        <w:t xml:space="preserve"> 2,</w:t>
      </w:r>
    </w:p>
    <w:p w14:paraId="646EE2E0" w14:textId="77777777" w:rsidR="009F54F2" w:rsidRPr="000E64FF" w:rsidRDefault="009F54F2" w:rsidP="000E64FF">
      <w:pPr>
        <w:pStyle w:val="ds-markdown-paragraph"/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IP-адрес (маска сети не передаётся – классовый протокол),</w:t>
      </w:r>
    </w:p>
    <w:p w14:paraId="0D02897D" w14:textId="77777777" w:rsidR="009F54F2" w:rsidRPr="000E64FF" w:rsidRDefault="009F54F2" w:rsidP="000E64FF">
      <w:pPr>
        <w:pStyle w:val="ds-markdown-paragraph"/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метрика: количество участков (hops), max=16 (бесконечность).</w:t>
      </w:r>
    </w:p>
    <w:p w14:paraId="35613948" w14:textId="77777777" w:rsidR="009F54F2" w:rsidRPr="000E64FF" w:rsidRDefault="009F54F2" w:rsidP="000E64FF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lastRenderedPageBreak/>
        <w:t>Рассылка маршрутной информации происходит через UDP-порт 520, поддержка p2p и broadcast-каналов (по умолчанию).</w:t>
      </w:r>
    </w:p>
    <w:p w14:paraId="6DDF53D3" w14:textId="77777777" w:rsidR="009F54F2" w:rsidRPr="000E64FF" w:rsidRDefault="009F54F2" w:rsidP="000E64FF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RIP-пакеты содержат до 25 маршрутов, рассылаются через 30 с, если обновления не последовало за 180 с, то метрика увеличивается до 16, через 240с маршрут удаляется.</w:t>
      </w:r>
    </w:p>
    <w:p w14:paraId="2B9FA93C" w14:textId="77777777" w:rsidR="009F54F2" w:rsidRPr="000E64FF" w:rsidRDefault="009F54F2" w:rsidP="000E64FF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Балансировка трафика типа round-robin при наличии маршрутов (до 6) с одинаковой метрикой.</w:t>
      </w:r>
    </w:p>
    <w:p w14:paraId="272C25B6" w14:textId="77777777" w:rsidR="009F54F2" w:rsidRPr="000E64FF" w:rsidRDefault="009F54F2" w:rsidP="000E64FF">
      <w:pPr>
        <w:pStyle w:val="ds-markdown-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E64FF">
        <w:rPr>
          <w:sz w:val="28"/>
          <w:szCs w:val="28"/>
        </w:rPr>
        <w:t>Нет аутентификации.</w:t>
      </w:r>
    </w:p>
    <w:p w14:paraId="63AF7275" w14:textId="77777777" w:rsidR="009F54F2" w:rsidRPr="005C3AA8" w:rsidRDefault="009F54F2" w:rsidP="009F54F2">
      <w:pPr>
        <w:rPr>
          <w:rFonts w:ascii="Times New Roman" w:hAnsi="Times New Roman" w:cs="Times New Roman"/>
          <w:sz w:val="24"/>
        </w:rPr>
      </w:pPr>
    </w:p>
    <w:sectPr w:rsidR="009F54F2" w:rsidRPr="005C3AA8" w:rsidSect="004243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D0EF1"/>
    <w:multiLevelType w:val="multilevel"/>
    <w:tmpl w:val="273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95E0B"/>
    <w:multiLevelType w:val="multilevel"/>
    <w:tmpl w:val="273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E5A7C"/>
    <w:multiLevelType w:val="multilevel"/>
    <w:tmpl w:val="273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D090B"/>
    <w:multiLevelType w:val="multilevel"/>
    <w:tmpl w:val="1CD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D7D56"/>
    <w:multiLevelType w:val="hybridMultilevel"/>
    <w:tmpl w:val="54B40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D6D41"/>
    <w:multiLevelType w:val="multilevel"/>
    <w:tmpl w:val="032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943948">
    <w:abstractNumId w:val="5"/>
  </w:num>
  <w:num w:numId="2" w16cid:durableId="299113093">
    <w:abstractNumId w:val="3"/>
  </w:num>
  <w:num w:numId="3" w16cid:durableId="1663582070">
    <w:abstractNumId w:val="4"/>
  </w:num>
  <w:num w:numId="4" w16cid:durableId="423772289">
    <w:abstractNumId w:val="0"/>
  </w:num>
  <w:num w:numId="5" w16cid:durableId="1688361223">
    <w:abstractNumId w:val="1"/>
  </w:num>
  <w:num w:numId="6" w16cid:durableId="271595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0BD"/>
    <w:rsid w:val="0000183E"/>
    <w:rsid w:val="00001E74"/>
    <w:rsid w:val="00002929"/>
    <w:rsid w:val="000101FA"/>
    <w:rsid w:val="00015913"/>
    <w:rsid w:val="00023378"/>
    <w:rsid w:val="00023C41"/>
    <w:rsid w:val="00024C2F"/>
    <w:rsid w:val="00030D58"/>
    <w:rsid w:val="00035400"/>
    <w:rsid w:val="00041040"/>
    <w:rsid w:val="00047B49"/>
    <w:rsid w:val="00053559"/>
    <w:rsid w:val="0005366E"/>
    <w:rsid w:val="000637B6"/>
    <w:rsid w:val="000674DF"/>
    <w:rsid w:val="00067E90"/>
    <w:rsid w:val="00074C83"/>
    <w:rsid w:val="00075030"/>
    <w:rsid w:val="00076300"/>
    <w:rsid w:val="00080D3B"/>
    <w:rsid w:val="00087A76"/>
    <w:rsid w:val="00087EEA"/>
    <w:rsid w:val="000936C6"/>
    <w:rsid w:val="000A205B"/>
    <w:rsid w:val="000A34AD"/>
    <w:rsid w:val="000B5E59"/>
    <w:rsid w:val="000C6175"/>
    <w:rsid w:val="000D3571"/>
    <w:rsid w:val="000D4E96"/>
    <w:rsid w:val="000D71C3"/>
    <w:rsid w:val="000E1213"/>
    <w:rsid w:val="000E31D3"/>
    <w:rsid w:val="000E4C3D"/>
    <w:rsid w:val="000E4F81"/>
    <w:rsid w:val="000E549B"/>
    <w:rsid w:val="000E64FF"/>
    <w:rsid w:val="000F0C37"/>
    <w:rsid w:val="000F29D9"/>
    <w:rsid w:val="000F703B"/>
    <w:rsid w:val="0010748C"/>
    <w:rsid w:val="00110111"/>
    <w:rsid w:val="0011276C"/>
    <w:rsid w:val="00114702"/>
    <w:rsid w:val="00121AAD"/>
    <w:rsid w:val="0012665A"/>
    <w:rsid w:val="0013028D"/>
    <w:rsid w:val="001307EF"/>
    <w:rsid w:val="001317C9"/>
    <w:rsid w:val="00135B52"/>
    <w:rsid w:val="001362B3"/>
    <w:rsid w:val="0014327B"/>
    <w:rsid w:val="001455D8"/>
    <w:rsid w:val="00155C88"/>
    <w:rsid w:val="00167837"/>
    <w:rsid w:val="00171425"/>
    <w:rsid w:val="001803E0"/>
    <w:rsid w:val="00182769"/>
    <w:rsid w:val="001972D1"/>
    <w:rsid w:val="001A66EE"/>
    <w:rsid w:val="001B25C1"/>
    <w:rsid w:val="001C3A44"/>
    <w:rsid w:val="001C55AF"/>
    <w:rsid w:val="001D0C8E"/>
    <w:rsid w:val="001E6F61"/>
    <w:rsid w:val="001F1B2A"/>
    <w:rsid w:val="001F2E88"/>
    <w:rsid w:val="001F2F43"/>
    <w:rsid w:val="001F3223"/>
    <w:rsid w:val="001F6D6B"/>
    <w:rsid w:val="00204AE9"/>
    <w:rsid w:val="002053E8"/>
    <w:rsid w:val="00220210"/>
    <w:rsid w:val="0022078A"/>
    <w:rsid w:val="00234C1D"/>
    <w:rsid w:val="00240C5D"/>
    <w:rsid w:val="002412BF"/>
    <w:rsid w:val="00242B52"/>
    <w:rsid w:val="00242FF5"/>
    <w:rsid w:val="00250D2B"/>
    <w:rsid w:val="00251710"/>
    <w:rsid w:val="00252FC1"/>
    <w:rsid w:val="00261D2F"/>
    <w:rsid w:val="002638BB"/>
    <w:rsid w:val="0026607E"/>
    <w:rsid w:val="002769E9"/>
    <w:rsid w:val="00276AE8"/>
    <w:rsid w:val="00277418"/>
    <w:rsid w:val="002812CC"/>
    <w:rsid w:val="002835FB"/>
    <w:rsid w:val="00290B93"/>
    <w:rsid w:val="0029253F"/>
    <w:rsid w:val="00294A55"/>
    <w:rsid w:val="002B4D5C"/>
    <w:rsid w:val="002B7C8C"/>
    <w:rsid w:val="002C5BF9"/>
    <w:rsid w:val="002D5C1E"/>
    <w:rsid w:val="002D765A"/>
    <w:rsid w:val="002D7E87"/>
    <w:rsid w:val="002E0789"/>
    <w:rsid w:val="002E3D75"/>
    <w:rsid w:val="002F052B"/>
    <w:rsid w:val="00310DA6"/>
    <w:rsid w:val="00311610"/>
    <w:rsid w:val="00316327"/>
    <w:rsid w:val="00316E08"/>
    <w:rsid w:val="00320F96"/>
    <w:rsid w:val="00322746"/>
    <w:rsid w:val="00331960"/>
    <w:rsid w:val="00331DCB"/>
    <w:rsid w:val="00335F85"/>
    <w:rsid w:val="00342F99"/>
    <w:rsid w:val="0034662B"/>
    <w:rsid w:val="00354A43"/>
    <w:rsid w:val="00364EE4"/>
    <w:rsid w:val="00384ECB"/>
    <w:rsid w:val="00387992"/>
    <w:rsid w:val="003933AC"/>
    <w:rsid w:val="00397755"/>
    <w:rsid w:val="003A2666"/>
    <w:rsid w:val="003A4DAF"/>
    <w:rsid w:val="003A556F"/>
    <w:rsid w:val="003A5B86"/>
    <w:rsid w:val="003A73C1"/>
    <w:rsid w:val="003A7B41"/>
    <w:rsid w:val="003B4656"/>
    <w:rsid w:val="003B5B7D"/>
    <w:rsid w:val="003B5BD9"/>
    <w:rsid w:val="003B5E22"/>
    <w:rsid w:val="003B61EA"/>
    <w:rsid w:val="003C0B59"/>
    <w:rsid w:val="003C5E0E"/>
    <w:rsid w:val="003C65BA"/>
    <w:rsid w:val="003C6A7C"/>
    <w:rsid w:val="003C6D1E"/>
    <w:rsid w:val="003D2B8C"/>
    <w:rsid w:val="003E192F"/>
    <w:rsid w:val="003E1D85"/>
    <w:rsid w:val="003E3562"/>
    <w:rsid w:val="003E3DE0"/>
    <w:rsid w:val="003E73B5"/>
    <w:rsid w:val="003F054A"/>
    <w:rsid w:val="003F33D1"/>
    <w:rsid w:val="003F36D2"/>
    <w:rsid w:val="004114C3"/>
    <w:rsid w:val="00411B99"/>
    <w:rsid w:val="00420008"/>
    <w:rsid w:val="00422EA1"/>
    <w:rsid w:val="004243CC"/>
    <w:rsid w:val="004370C0"/>
    <w:rsid w:val="00450892"/>
    <w:rsid w:val="004510B6"/>
    <w:rsid w:val="004543CF"/>
    <w:rsid w:val="0045677E"/>
    <w:rsid w:val="00460E41"/>
    <w:rsid w:val="00465A70"/>
    <w:rsid w:val="00471071"/>
    <w:rsid w:val="00472B3E"/>
    <w:rsid w:val="00475B0F"/>
    <w:rsid w:val="00475C40"/>
    <w:rsid w:val="004810CD"/>
    <w:rsid w:val="00481913"/>
    <w:rsid w:val="00487225"/>
    <w:rsid w:val="004926BF"/>
    <w:rsid w:val="00496ABE"/>
    <w:rsid w:val="00497668"/>
    <w:rsid w:val="004A6C58"/>
    <w:rsid w:val="004A707F"/>
    <w:rsid w:val="004B27D8"/>
    <w:rsid w:val="004B4952"/>
    <w:rsid w:val="004B4BEB"/>
    <w:rsid w:val="004B6D12"/>
    <w:rsid w:val="004C08B8"/>
    <w:rsid w:val="004D046B"/>
    <w:rsid w:val="004E47EC"/>
    <w:rsid w:val="004F2E27"/>
    <w:rsid w:val="004F6931"/>
    <w:rsid w:val="00502BBF"/>
    <w:rsid w:val="00516D2C"/>
    <w:rsid w:val="005177C1"/>
    <w:rsid w:val="0052330F"/>
    <w:rsid w:val="005264F7"/>
    <w:rsid w:val="005301FC"/>
    <w:rsid w:val="00532B80"/>
    <w:rsid w:val="0053590A"/>
    <w:rsid w:val="005402F3"/>
    <w:rsid w:val="00540D3F"/>
    <w:rsid w:val="005418D9"/>
    <w:rsid w:val="00551451"/>
    <w:rsid w:val="005575C9"/>
    <w:rsid w:val="00557852"/>
    <w:rsid w:val="00560028"/>
    <w:rsid w:val="00560817"/>
    <w:rsid w:val="00560AAB"/>
    <w:rsid w:val="005629E7"/>
    <w:rsid w:val="005808C6"/>
    <w:rsid w:val="005841A7"/>
    <w:rsid w:val="00584FF3"/>
    <w:rsid w:val="005877B4"/>
    <w:rsid w:val="0059075E"/>
    <w:rsid w:val="00594624"/>
    <w:rsid w:val="005A0484"/>
    <w:rsid w:val="005A1E2E"/>
    <w:rsid w:val="005A3136"/>
    <w:rsid w:val="005A4F4A"/>
    <w:rsid w:val="005B12EC"/>
    <w:rsid w:val="005B38FE"/>
    <w:rsid w:val="005C29B1"/>
    <w:rsid w:val="005C3AA8"/>
    <w:rsid w:val="005D08BA"/>
    <w:rsid w:val="005D21A3"/>
    <w:rsid w:val="005D395B"/>
    <w:rsid w:val="005D544E"/>
    <w:rsid w:val="005E7DF0"/>
    <w:rsid w:val="005F2FA5"/>
    <w:rsid w:val="005F4839"/>
    <w:rsid w:val="005F571A"/>
    <w:rsid w:val="00603D42"/>
    <w:rsid w:val="00605A02"/>
    <w:rsid w:val="00606EC7"/>
    <w:rsid w:val="0060743E"/>
    <w:rsid w:val="006110AC"/>
    <w:rsid w:val="0061216E"/>
    <w:rsid w:val="00620E15"/>
    <w:rsid w:val="00627FB1"/>
    <w:rsid w:val="006300E3"/>
    <w:rsid w:val="006430D6"/>
    <w:rsid w:val="00645F00"/>
    <w:rsid w:val="006466A9"/>
    <w:rsid w:val="00651DF9"/>
    <w:rsid w:val="00653CF9"/>
    <w:rsid w:val="0065650F"/>
    <w:rsid w:val="00657D1B"/>
    <w:rsid w:val="00662AB9"/>
    <w:rsid w:val="00662AC0"/>
    <w:rsid w:val="0066310F"/>
    <w:rsid w:val="00664A3E"/>
    <w:rsid w:val="006779F3"/>
    <w:rsid w:val="0069052C"/>
    <w:rsid w:val="006C3605"/>
    <w:rsid w:val="006C5727"/>
    <w:rsid w:val="006D10C8"/>
    <w:rsid w:val="006D7968"/>
    <w:rsid w:val="006E0D5A"/>
    <w:rsid w:val="006E60CB"/>
    <w:rsid w:val="006E6227"/>
    <w:rsid w:val="0070749E"/>
    <w:rsid w:val="0071495E"/>
    <w:rsid w:val="007307AC"/>
    <w:rsid w:val="007316D7"/>
    <w:rsid w:val="00735BBE"/>
    <w:rsid w:val="00736086"/>
    <w:rsid w:val="00737381"/>
    <w:rsid w:val="00737638"/>
    <w:rsid w:val="00744BFB"/>
    <w:rsid w:val="00744D4E"/>
    <w:rsid w:val="00750161"/>
    <w:rsid w:val="00751B23"/>
    <w:rsid w:val="00751BCC"/>
    <w:rsid w:val="00751BD5"/>
    <w:rsid w:val="00757066"/>
    <w:rsid w:val="007622C6"/>
    <w:rsid w:val="00791722"/>
    <w:rsid w:val="00793117"/>
    <w:rsid w:val="007A724A"/>
    <w:rsid w:val="007B08A6"/>
    <w:rsid w:val="007B3624"/>
    <w:rsid w:val="007B3827"/>
    <w:rsid w:val="007B3922"/>
    <w:rsid w:val="007B3C5A"/>
    <w:rsid w:val="007B7FE7"/>
    <w:rsid w:val="007C06E1"/>
    <w:rsid w:val="007C3C14"/>
    <w:rsid w:val="007C75FB"/>
    <w:rsid w:val="007D270E"/>
    <w:rsid w:val="007E4D1B"/>
    <w:rsid w:val="007F3216"/>
    <w:rsid w:val="007F664B"/>
    <w:rsid w:val="007F7B1A"/>
    <w:rsid w:val="007F7E84"/>
    <w:rsid w:val="00803598"/>
    <w:rsid w:val="00803FF5"/>
    <w:rsid w:val="008173D8"/>
    <w:rsid w:val="00817EB0"/>
    <w:rsid w:val="00822EA2"/>
    <w:rsid w:val="0082441A"/>
    <w:rsid w:val="00834008"/>
    <w:rsid w:val="00835320"/>
    <w:rsid w:val="008358DB"/>
    <w:rsid w:val="00837041"/>
    <w:rsid w:val="00840090"/>
    <w:rsid w:val="00840E93"/>
    <w:rsid w:val="00851E82"/>
    <w:rsid w:val="00852F31"/>
    <w:rsid w:val="00853F83"/>
    <w:rsid w:val="00854EF2"/>
    <w:rsid w:val="008600A6"/>
    <w:rsid w:val="00861679"/>
    <w:rsid w:val="00862ED6"/>
    <w:rsid w:val="00871049"/>
    <w:rsid w:val="008733D4"/>
    <w:rsid w:val="00877940"/>
    <w:rsid w:val="008826CC"/>
    <w:rsid w:val="00884CBA"/>
    <w:rsid w:val="008902BB"/>
    <w:rsid w:val="00890F47"/>
    <w:rsid w:val="00892974"/>
    <w:rsid w:val="00895BE4"/>
    <w:rsid w:val="008A1456"/>
    <w:rsid w:val="008A2F62"/>
    <w:rsid w:val="008A73E7"/>
    <w:rsid w:val="008A79D0"/>
    <w:rsid w:val="008C18A2"/>
    <w:rsid w:val="008D1076"/>
    <w:rsid w:val="008D1B7D"/>
    <w:rsid w:val="008E3C05"/>
    <w:rsid w:val="008E4413"/>
    <w:rsid w:val="008E7157"/>
    <w:rsid w:val="008F1615"/>
    <w:rsid w:val="008F2DF4"/>
    <w:rsid w:val="008F6B06"/>
    <w:rsid w:val="009010E9"/>
    <w:rsid w:val="00901D6D"/>
    <w:rsid w:val="0090535F"/>
    <w:rsid w:val="00905BAC"/>
    <w:rsid w:val="00906116"/>
    <w:rsid w:val="00912132"/>
    <w:rsid w:val="00912975"/>
    <w:rsid w:val="00912F03"/>
    <w:rsid w:val="00914949"/>
    <w:rsid w:val="0092314D"/>
    <w:rsid w:val="00925DD4"/>
    <w:rsid w:val="009300B0"/>
    <w:rsid w:val="00931BAA"/>
    <w:rsid w:val="009335DF"/>
    <w:rsid w:val="0093382F"/>
    <w:rsid w:val="00933F55"/>
    <w:rsid w:val="009353BF"/>
    <w:rsid w:val="0094047A"/>
    <w:rsid w:val="00940B07"/>
    <w:rsid w:val="00942883"/>
    <w:rsid w:val="00946187"/>
    <w:rsid w:val="0094674A"/>
    <w:rsid w:val="0095155D"/>
    <w:rsid w:val="00953062"/>
    <w:rsid w:val="0095378F"/>
    <w:rsid w:val="0095515B"/>
    <w:rsid w:val="00961CDA"/>
    <w:rsid w:val="0096317C"/>
    <w:rsid w:val="009654D3"/>
    <w:rsid w:val="00971CAD"/>
    <w:rsid w:val="00973364"/>
    <w:rsid w:val="00975EA6"/>
    <w:rsid w:val="00977021"/>
    <w:rsid w:val="009852A5"/>
    <w:rsid w:val="00985F44"/>
    <w:rsid w:val="0099054B"/>
    <w:rsid w:val="00997CD4"/>
    <w:rsid w:val="009A147E"/>
    <w:rsid w:val="009A24CA"/>
    <w:rsid w:val="009C197B"/>
    <w:rsid w:val="009D1000"/>
    <w:rsid w:val="009E7850"/>
    <w:rsid w:val="009F54F2"/>
    <w:rsid w:val="009F68FF"/>
    <w:rsid w:val="00A047AE"/>
    <w:rsid w:val="00A0565B"/>
    <w:rsid w:val="00A11AD6"/>
    <w:rsid w:val="00A123F2"/>
    <w:rsid w:val="00A14C3A"/>
    <w:rsid w:val="00A23D0E"/>
    <w:rsid w:val="00A27485"/>
    <w:rsid w:val="00A33D0F"/>
    <w:rsid w:val="00A342F8"/>
    <w:rsid w:val="00A40BB1"/>
    <w:rsid w:val="00A514A3"/>
    <w:rsid w:val="00A659CB"/>
    <w:rsid w:val="00A6798C"/>
    <w:rsid w:val="00A7006B"/>
    <w:rsid w:val="00A71D76"/>
    <w:rsid w:val="00A74816"/>
    <w:rsid w:val="00A80D19"/>
    <w:rsid w:val="00A84926"/>
    <w:rsid w:val="00A92F08"/>
    <w:rsid w:val="00A93B6B"/>
    <w:rsid w:val="00AA0B8A"/>
    <w:rsid w:val="00AA136A"/>
    <w:rsid w:val="00AA25C8"/>
    <w:rsid w:val="00AA7269"/>
    <w:rsid w:val="00AB12F6"/>
    <w:rsid w:val="00AB5202"/>
    <w:rsid w:val="00AB794A"/>
    <w:rsid w:val="00AC3B03"/>
    <w:rsid w:val="00AC79C3"/>
    <w:rsid w:val="00AD015B"/>
    <w:rsid w:val="00B0645F"/>
    <w:rsid w:val="00B112DB"/>
    <w:rsid w:val="00B138D6"/>
    <w:rsid w:val="00B163F0"/>
    <w:rsid w:val="00B268FB"/>
    <w:rsid w:val="00B45A1C"/>
    <w:rsid w:val="00B53046"/>
    <w:rsid w:val="00B54BF1"/>
    <w:rsid w:val="00B6071B"/>
    <w:rsid w:val="00B61A3C"/>
    <w:rsid w:val="00B63684"/>
    <w:rsid w:val="00B70FD1"/>
    <w:rsid w:val="00B71FD1"/>
    <w:rsid w:val="00B739F2"/>
    <w:rsid w:val="00B77F6F"/>
    <w:rsid w:val="00B83228"/>
    <w:rsid w:val="00B8436A"/>
    <w:rsid w:val="00B903A7"/>
    <w:rsid w:val="00B92828"/>
    <w:rsid w:val="00B93386"/>
    <w:rsid w:val="00B95873"/>
    <w:rsid w:val="00BA0320"/>
    <w:rsid w:val="00BA440E"/>
    <w:rsid w:val="00BB0899"/>
    <w:rsid w:val="00BB0C5F"/>
    <w:rsid w:val="00BB30BD"/>
    <w:rsid w:val="00BC1435"/>
    <w:rsid w:val="00BC4AEE"/>
    <w:rsid w:val="00BC772C"/>
    <w:rsid w:val="00BD24EB"/>
    <w:rsid w:val="00BD53DF"/>
    <w:rsid w:val="00BD6AD8"/>
    <w:rsid w:val="00BD7284"/>
    <w:rsid w:val="00BE2243"/>
    <w:rsid w:val="00BE22F4"/>
    <w:rsid w:val="00BE6E5F"/>
    <w:rsid w:val="00BE73E6"/>
    <w:rsid w:val="00BF4D69"/>
    <w:rsid w:val="00C0309E"/>
    <w:rsid w:val="00C03891"/>
    <w:rsid w:val="00C03BE6"/>
    <w:rsid w:val="00C055D6"/>
    <w:rsid w:val="00C068AE"/>
    <w:rsid w:val="00C06D5E"/>
    <w:rsid w:val="00C11793"/>
    <w:rsid w:val="00C121ED"/>
    <w:rsid w:val="00C13048"/>
    <w:rsid w:val="00C221D7"/>
    <w:rsid w:val="00C266A2"/>
    <w:rsid w:val="00C26864"/>
    <w:rsid w:val="00C3514C"/>
    <w:rsid w:val="00C35C8F"/>
    <w:rsid w:val="00C462D7"/>
    <w:rsid w:val="00C52940"/>
    <w:rsid w:val="00C722AB"/>
    <w:rsid w:val="00C745B7"/>
    <w:rsid w:val="00C94CD4"/>
    <w:rsid w:val="00CB0EF7"/>
    <w:rsid w:val="00CD12D4"/>
    <w:rsid w:val="00CE3EB4"/>
    <w:rsid w:val="00CE7DF3"/>
    <w:rsid w:val="00CF0F06"/>
    <w:rsid w:val="00D071D0"/>
    <w:rsid w:val="00D0765F"/>
    <w:rsid w:val="00D11675"/>
    <w:rsid w:val="00D15631"/>
    <w:rsid w:val="00D210F2"/>
    <w:rsid w:val="00D23715"/>
    <w:rsid w:val="00D3096F"/>
    <w:rsid w:val="00D34B00"/>
    <w:rsid w:val="00D35207"/>
    <w:rsid w:val="00D40087"/>
    <w:rsid w:val="00D44476"/>
    <w:rsid w:val="00D4708E"/>
    <w:rsid w:val="00D5004F"/>
    <w:rsid w:val="00D6010E"/>
    <w:rsid w:val="00D62774"/>
    <w:rsid w:val="00D6600F"/>
    <w:rsid w:val="00D83798"/>
    <w:rsid w:val="00DB5494"/>
    <w:rsid w:val="00DB552A"/>
    <w:rsid w:val="00DB56E3"/>
    <w:rsid w:val="00DD55A4"/>
    <w:rsid w:val="00DF0F6B"/>
    <w:rsid w:val="00DF2780"/>
    <w:rsid w:val="00DF2F21"/>
    <w:rsid w:val="00DF57EB"/>
    <w:rsid w:val="00DF5BA3"/>
    <w:rsid w:val="00E022DD"/>
    <w:rsid w:val="00E025CC"/>
    <w:rsid w:val="00E03050"/>
    <w:rsid w:val="00E0323D"/>
    <w:rsid w:val="00E16516"/>
    <w:rsid w:val="00E21750"/>
    <w:rsid w:val="00E24944"/>
    <w:rsid w:val="00E24AA3"/>
    <w:rsid w:val="00E3453E"/>
    <w:rsid w:val="00E41BA8"/>
    <w:rsid w:val="00E43D0E"/>
    <w:rsid w:val="00E46603"/>
    <w:rsid w:val="00E533C4"/>
    <w:rsid w:val="00E54BCB"/>
    <w:rsid w:val="00E57139"/>
    <w:rsid w:val="00E60492"/>
    <w:rsid w:val="00E63A70"/>
    <w:rsid w:val="00E70394"/>
    <w:rsid w:val="00E7757E"/>
    <w:rsid w:val="00E8290F"/>
    <w:rsid w:val="00E85D08"/>
    <w:rsid w:val="00E85EEA"/>
    <w:rsid w:val="00E91C90"/>
    <w:rsid w:val="00E95BA7"/>
    <w:rsid w:val="00E95DE5"/>
    <w:rsid w:val="00E96F07"/>
    <w:rsid w:val="00EA29AD"/>
    <w:rsid w:val="00EA7487"/>
    <w:rsid w:val="00EB4324"/>
    <w:rsid w:val="00EB5097"/>
    <w:rsid w:val="00EB5307"/>
    <w:rsid w:val="00EC4491"/>
    <w:rsid w:val="00EC49BE"/>
    <w:rsid w:val="00EC56F5"/>
    <w:rsid w:val="00EC5F1B"/>
    <w:rsid w:val="00EC6334"/>
    <w:rsid w:val="00ED65C3"/>
    <w:rsid w:val="00ED7C4B"/>
    <w:rsid w:val="00EE243B"/>
    <w:rsid w:val="00EE6D04"/>
    <w:rsid w:val="00EF1563"/>
    <w:rsid w:val="00EF245A"/>
    <w:rsid w:val="00EF267E"/>
    <w:rsid w:val="00EF3F3C"/>
    <w:rsid w:val="00EF7E3B"/>
    <w:rsid w:val="00F02E68"/>
    <w:rsid w:val="00F052EA"/>
    <w:rsid w:val="00F17012"/>
    <w:rsid w:val="00F179C4"/>
    <w:rsid w:val="00F24540"/>
    <w:rsid w:val="00F25663"/>
    <w:rsid w:val="00F25F93"/>
    <w:rsid w:val="00F2630F"/>
    <w:rsid w:val="00F31576"/>
    <w:rsid w:val="00F34009"/>
    <w:rsid w:val="00F40C81"/>
    <w:rsid w:val="00F428A6"/>
    <w:rsid w:val="00F4393C"/>
    <w:rsid w:val="00F44C7B"/>
    <w:rsid w:val="00F45EC5"/>
    <w:rsid w:val="00F47FB3"/>
    <w:rsid w:val="00F53DE0"/>
    <w:rsid w:val="00F55993"/>
    <w:rsid w:val="00F67808"/>
    <w:rsid w:val="00F87E55"/>
    <w:rsid w:val="00F94AC7"/>
    <w:rsid w:val="00F95385"/>
    <w:rsid w:val="00F979D9"/>
    <w:rsid w:val="00FA172C"/>
    <w:rsid w:val="00FB0557"/>
    <w:rsid w:val="00FC61AE"/>
    <w:rsid w:val="00FD59DC"/>
    <w:rsid w:val="00FE12B1"/>
    <w:rsid w:val="00FE217C"/>
    <w:rsid w:val="00FE40CC"/>
    <w:rsid w:val="00FE62DD"/>
    <w:rsid w:val="00FE6944"/>
    <w:rsid w:val="00FE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A47DF"/>
  <w15:docId w15:val="{47A646AF-05CA-4FD9-8C72-A7D1DEF6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3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30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30BD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C0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B13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B138D6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9F54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FB1E3D-1A5C-4E2B-8957-05159822E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Дети</dc:creator>
  <cp:keywords/>
  <dc:description/>
  <cp:lastModifiedBy>eclitt</cp:lastModifiedBy>
  <cp:revision>12</cp:revision>
  <dcterms:created xsi:type="dcterms:W3CDTF">2026-05-18T17:31:00Z</dcterms:created>
  <dcterms:modified xsi:type="dcterms:W3CDTF">2026-06-06T04:16:00Z</dcterms:modified>
</cp:coreProperties>
</file>