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C69C0" w14:textId="77777777" w:rsidR="00056D68" w:rsidRPr="00056D68" w:rsidRDefault="00056D68" w:rsidP="00D34BB0">
      <w:pPr>
        <w:spacing w:line="360" w:lineRule="auto"/>
        <w:jc w:val="center"/>
        <w:rPr>
          <w:rFonts w:eastAsia="Times New Roman" w:cs="Times New Roman"/>
          <w:lang w:val="ru-RU"/>
        </w:rPr>
      </w:pPr>
      <w:r w:rsidRPr="00056D68">
        <w:rPr>
          <w:rFonts w:eastAsia="Times New Roman" w:cs="Times New Roman"/>
          <w:lang w:val="ru-RU"/>
        </w:rPr>
        <w:t>Федеральное государственное бюджетное образовательное учреждение</w:t>
      </w:r>
    </w:p>
    <w:p w14:paraId="23F3E095" w14:textId="45BB36A0" w:rsidR="00056D68" w:rsidRPr="00056D68" w:rsidRDefault="00056D68" w:rsidP="00D34BB0">
      <w:pPr>
        <w:spacing w:line="360" w:lineRule="auto"/>
        <w:jc w:val="center"/>
        <w:rPr>
          <w:rFonts w:eastAsia="Times New Roman" w:cs="Times New Roman"/>
          <w:lang w:val="ru-RU"/>
        </w:rPr>
      </w:pPr>
      <w:r w:rsidRPr="00056D68">
        <w:rPr>
          <w:rFonts w:eastAsia="Times New Roman" w:cs="Times New Roman"/>
          <w:lang w:val="ru-RU"/>
        </w:rPr>
        <w:t>высшего образования</w:t>
      </w:r>
    </w:p>
    <w:p w14:paraId="110773E1" w14:textId="3A2B732A" w:rsidR="00056D68" w:rsidRPr="00056D68" w:rsidRDefault="00056D68" w:rsidP="00D34BB0">
      <w:pPr>
        <w:spacing w:line="360" w:lineRule="auto"/>
        <w:jc w:val="center"/>
        <w:rPr>
          <w:rFonts w:eastAsia="Times New Roman" w:cs="Times New Roman"/>
          <w:lang w:val="ru-RU"/>
        </w:rPr>
      </w:pPr>
      <w:r w:rsidRPr="00056D68">
        <w:rPr>
          <w:rFonts w:eastAsia="Times New Roman" w:cs="Times New Roman"/>
          <w:lang w:val="ru-RU"/>
        </w:rPr>
        <w:t>«Новосибирский государственный технический университет»</w:t>
      </w:r>
    </w:p>
    <w:p w14:paraId="65F541F2" w14:textId="77777777" w:rsidR="00056D68" w:rsidRPr="00056D68" w:rsidRDefault="00056D68" w:rsidP="00D34BB0">
      <w:pPr>
        <w:spacing w:line="360" w:lineRule="auto"/>
        <w:jc w:val="center"/>
        <w:rPr>
          <w:rFonts w:eastAsia="Times New Roman" w:cs="Times New Roman"/>
          <w:lang w:val="ru-RU"/>
        </w:rPr>
      </w:pPr>
      <w:r w:rsidRPr="00056D68">
        <w:rPr>
          <w:rFonts w:eastAsia="Times New Roman" w:cs="Times New Roman"/>
          <w:lang w:val="ru-RU"/>
        </w:rPr>
        <w:t>Кафедра «Правоведение»</w:t>
      </w:r>
    </w:p>
    <w:p w14:paraId="0CEFDE7F" w14:textId="77777777" w:rsidR="00056D68" w:rsidRPr="00056D68" w:rsidRDefault="00056D68" w:rsidP="00D34BB0">
      <w:pPr>
        <w:spacing w:line="360" w:lineRule="auto"/>
        <w:jc w:val="center"/>
        <w:rPr>
          <w:rFonts w:eastAsia="Times New Roman" w:cs="Times New Roman"/>
          <w:lang w:val="ru-RU"/>
        </w:rPr>
      </w:pPr>
    </w:p>
    <w:p w14:paraId="69377218" w14:textId="77777777" w:rsidR="00056D68" w:rsidRDefault="00056D68" w:rsidP="00D34BB0">
      <w:pPr>
        <w:spacing w:line="360" w:lineRule="auto"/>
        <w:jc w:val="center"/>
        <w:rPr>
          <w:rFonts w:eastAsia="Times New Roman" w:cs="Times New Roman"/>
          <w:lang w:val="ru-RU"/>
        </w:rPr>
      </w:pPr>
    </w:p>
    <w:p w14:paraId="7F071A16" w14:textId="77777777" w:rsidR="00056D68" w:rsidRPr="00056D68" w:rsidRDefault="00056D68" w:rsidP="00D34BB0">
      <w:pPr>
        <w:spacing w:line="360" w:lineRule="auto"/>
        <w:rPr>
          <w:rFonts w:eastAsia="Times New Roman" w:cs="Times New Roman"/>
          <w:lang w:val="ru-RU"/>
        </w:rPr>
      </w:pPr>
    </w:p>
    <w:p w14:paraId="3B2A400E" w14:textId="18C49453" w:rsidR="00056D68" w:rsidRPr="00056D68" w:rsidRDefault="00056D68" w:rsidP="00D34BB0">
      <w:pPr>
        <w:spacing w:line="360" w:lineRule="auto"/>
        <w:jc w:val="center"/>
        <w:rPr>
          <w:rFonts w:eastAsia="Times New Roman" w:cs="Times New Roman"/>
          <w:lang w:val="ru-RU"/>
        </w:rPr>
      </w:pPr>
      <w:r>
        <w:rPr>
          <w:rFonts w:eastAsia="Times New Roman" w:cs="Times New Roman"/>
          <w:b/>
          <w:bCs/>
          <w:lang w:val="ru-RU"/>
        </w:rPr>
        <w:t>Доклад</w:t>
      </w:r>
    </w:p>
    <w:p w14:paraId="07933D5F" w14:textId="487AE3BB" w:rsidR="00056D68" w:rsidRPr="00056D68" w:rsidRDefault="00056D68" w:rsidP="00D34BB0">
      <w:pPr>
        <w:spacing w:line="360" w:lineRule="auto"/>
        <w:jc w:val="center"/>
        <w:rPr>
          <w:rFonts w:eastAsia="Times New Roman" w:cs="Times New Roman"/>
          <w:lang w:val="ru-RU"/>
        </w:rPr>
      </w:pPr>
      <w:r w:rsidRPr="00056D68">
        <w:rPr>
          <w:rFonts w:eastAsia="Times New Roman" w:cs="Times New Roman"/>
          <w:lang w:val="ru-RU"/>
        </w:rPr>
        <w:t xml:space="preserve">по дисциплине </w:t>
      </w:r>
      <w:r w:rsidRPr="00056D68">
        <w:rPr>
          <w:rFonts w:eastAsia="Times New Roman" w:cs="Times New Roman"/>
          <w:lang w:val="ru-RU"/>
        </w:rPr>
        <w:t>“</w:t>
      </w:r>
      <w:r>
        <w:rPr>
          <w:rFonts w:eastAsia="Times New Roman" w:cs="Times New Roman"/>
          <w:lang w:val="ru-RU"/>
        </w:rPr>
        <w:t>Правоведенье</w:t>
      </w:r>
      <w:r w:rsidRPr="00056D68">
        <w:rPr>
          <w:rFonts w:eastAsia="Times New Roman" w:cs="Times New Roman"/>
          <w:lang w:val="ru-RU"/>
        </w:rPr>
        <w:t>”</w:t>
      </w:r>
    </w:p>
    <w:p w14:paraId="765AD894" w14:textId="4D1CA976" w:rsidR="00056D68" w:rsidRPr="00056D68" w:rsidRDefault="00056D68" w:rsidP="00D34BB0">
      <w:pPr>
        <w:spacing w:line="360" w:lineRule="auto"/>
        <w:jc w:val="center"/>
        <w:rPr>
          <w:rFonts w:eastAsia="Times New Roman" w:cs="Times New Roman"/>
          <w:lang w:val="ru-RU"/>
        </w:rPr>
      </w:pPr>
      <w:r w:rsidRPr="00056D68">
        <w:rPr>
          <w:rFonts w:eastAsia="Times New Roman" w:cs="Times New Roman"/>
          <w:lang w:val="ru-RU"/>
        </w:rPr>
        <w:t xml:space="preserve">Тема: </w:t>
      </w:r>
      <w:r w:rsidRPr="00056D68">
        <w:rPr>
          <w:rFonts w:eastAsia="Times New Roman" w:cs="Times New Roman"/>
          <w:lang w:val="ru-RU"/>
        </w:rPr>
        <w:t>“</w:t>
      </w:r>
      <w:r w:rsidRPr="00056D68">
        <w:rPr>
          <w:rFonts w:eastAsia="Times New Roman" w:cs="Times New Roman"/>
          <w:lang w:val="ru-RU"/>
        </w:rPr>
        <w:t>Конституционно-правовой механизм ограничения прав и свобод человека и гражданина в целях защиты безопасности государства, противодействия экстремизму и терроризму</w:t>
      </w:r>
      <w:r w:rsidRPr="00056D68">
        <w:rPr>
          <w:rFonts w:eastAsia="Times New Roman" w:cs="Times New Roman"/>
          <w:lang w:val="ru-RU"/>
        </w:rPr>
        <w:t>”</w:t>
      </w:r>
    </w:p>
    <w:p w14:paraId="28FA9E65" w14:textId="6EC89775" w:rsidR="00056D68" w:rsidRDefault="00056D68" w:rsidP="00D34BB0">
      <w:pPr>
        <w:spacing w:line="360" w:lineRule="auto"/>
        <w:jc w:val="center"/>
        <w:rPr>
          <w:rFonts w:eastAsia="Times New Roman" w:cs="Times New Roman"/>
          <w:lang w:val="ru-RU"/>
        </w:rPr>
      </w:pPr>
      <w:r w:rsidRPr="00056D68">
        <w:rPr>
          <w:rFonts w:eastAsia="Times New Roman" w:cs="Times New Roman"/>
          <w:lang w:val="ru-RU"/>
        </w:rPr>
        <w:t>Рецензия:</w:t>
      </w:r>
    </w:p>
    <w:p w14:paraId="379FDCFD" w14:textId="77777777" w:rsidR="00B61063" w:rsidRDefault="00B61063" w:rsidP="00D34BB0">
      <w:pPr>
        <w:spacing w:line="360" w:lineRule="auto"/>
        <w:jc w:val="center"/>
        <w:rPr>
          <w:rFonts w:eastAsia="Times New Roman" w:cs="Times New Roman"/>
          <w:lang w:val="ru-RU"/>
        </w:rPr>
      </w:pPr>
    </w:p>
    <w:p w14:paraId="22F3CF7B" w14:textId="77777777" w:rsidR="00B61063" w:rsidRDefault="00B61063" w:rsidP="00D34BB0">
      <w:pPr>
        <w:spacing w:line="360" w:lineRule="auto"/>
        <w:jc w:val="center"/>
        <w:rPr>
          <w:rFonts w:eastAsia="Times New Roman" w:cs="Times New Roman"/>
          <w:lang w:val="ru-RU"/>
        </w:rPr>
      </w:pPr>
    </w:p>
    <w:p w14:paraId="7BD35C55" w14:textId="77777777" w:rsidR="00B61063" w:rsidRDefault="00B61063" w:rsidP="00D34BB0">
      <w:pPr>
        <w:spacing w:line="360" w:lineRule="auto"/>
        <w:jc w:val="center"/>
        <w:rPr>
          <w:rFonts w:eastAsia="Times New Roman" w:cs="Times New Roman"/>
          <w:lang w:val="ru-RU"/>
        </w:rPr>
      </w:pPr>
    </w:p>
    <w:p w14:paraId="0CCEA173" w14:textId="77777777" w:rsidR="00B61063" w:rsidRDefault="00B61063" w:rsidP="00D34BB0">
      <w:pPr>
        <w:spacing w:line="360" w:lineRule="auto"/>
        <w:jc w:val="center"/>
        <w:rPr>
          <w:rFonts w:eastAsia="Times New Roman" w:cs="Times New Roman"/>
          <w:lang w:val="ru-RU"/>
        </w:rPr>
      </w:pPr>
    </w:p>
    <w:p w14:paraId="5BE0C5E5" w14:textId="77777777" w:rsidR="00B61063" w:rsidRPr="00056D68" w:rsidRDefault="00B61063" w:rsidP="00D34BB0">
      <w:pPr>
        <w:spacing w:line="360" w:lineRule="auto"/>
        <w:jc w:val="center"/>
        <w:rPr>
          <w:rFonts w:eastAsia="Times New Roman" w:cs="Times New Roman"/>
          <w:lang w:val="ru-RU"/>
        </w:rPr>
      </w:pPr>
    </w:p>
    <w:p w14:paraId="319B4443" w14:textId="77777777" w:rsidR="00056D68" w:rsidRPr="00056D68" w:rsidRDefault="00056D68" w:rsidP="00D34BB0">
      <w:pPr>
        <w:spacing w:line="360" w:lineRule="auto"/>
        <w:jc w:val="center"/>
        <w:rPr>
          <w:rFonts w:eastAsia="Times New Roman" w:cs="Times New Roman"/>
          <w:lang w:val="ru-RU"/>
        </w:rPr>
      </w:pPr>
    </w:p>
    <w:p w14:paraId="2C968154" w14:textId="2975F11B" w:rsidR="00056D68" w:rsidRPr="00056D68" w:rsidRDefault="00056D68" w:rsidP="00D34BB0">
      <w:pPr>
        <w:spacing w:line="360" w:lineRule="auto"/>
        <w:rPr>
          <w:rFonts w:eastAsia="Times New Roman" w:cs="Times New Roman"/>
          <w:lang w:val="ru-RU"/>
        </w:rPr>
      </w:pPr>
      <w:r w:rsidRPr="00056D68">
        <w:rPr>
          <w:rFonts w:eastAsia="Times New Roman" w:cs="Times New Roman"/>
          <w:lang w:val="ru-RU"/>
        </w:rPr>
        <w:t>Выполнил</w:t>
      </w:r>
      <w:proofErr w:type="gramStart"/>
      <w:r w:rsidRPr="00056D68">
        <w:rPr>
          <w:rFonts w:eastAsia="Times New Roman" w:cs="Times New Roman"/>
          <w:lang w:val="ru-RU"/>
        </w:rPr>
        <w:t>:</w:t>
      </w:r>
      <w:r w:rsidRPr="00056D68">
        <w:rPr>
          <w:rFonts w:eastAsia="Times New Roman" w:cs="Times New Roman"/>
          <w:lang w:val="ru-RU"/>
        </w:rPr>
        <w:tab/>
      </w:r>
      <w:r w:rsidRPr="00056D68">
        <w:rPr>
          <w:rFonts w:eastAsia="Times New Roman" w:cs="Times New Roman"/>
          <w:lang w:val="ru-RU"/>
        </w:rPr>
        <w:tab/>
      </w:r>
      <w:r w:rsidRPr="00056D68">
        <w:rPr>
          <w:rFonts w:eastAsia="Times New Roman" w:cs="Times New Roman"/>
          <w:lang w:val="ru-RU"/>
        </w:rPr>
        <w:tab/>
      </w:r>
      <w:r w:rsidRPr="00056D68">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sidRPr="00056D68">
        <w:rPr>
          <w:rFonts w:eastAsia="Times New Roman" w:cs="Times New Roman"/>
          <w:lang w:val="ru-RU"/>
        </w:rPr>
        <w:t>Проверил</w:t>
      </w:r>
      <w:proofErr w:type="gramEnd"/>
      <w:r w:rsidRPr="00056D68">
        <w:rPr>
          <w:rFonts w:eastAsia="Times New Roman" w:cs="Times New Roman"/>
          <w:lang w:val="ru-RU"/>
        </w:rPr>
        <w:t>:</w:t>
      </w:r>
    </w:p>
    <w:p w14:paraId="24EC35D4" w14:textId="77777777" w:rsidR="00056D68" w:rsidRPr="00056D68" w:rsidRDefault="00056D68" w:rsidP="00D34BB0">
      <w:pPr>
        <w:spacing w:line="360" w:lineRule="auto"/>
        <w:jc w:val="center"/>
        <w:rPr>
          <w:rFonts w:eastAsia="Times New Roman" w:cs="Times New Roman"/>
          <w:lang w:val="ru-RU"/>
        </w:rPr>
      </w:pPr>
    </w:p>
    <w:p w14:paraId="60866AB8" w14:textId="160271BB" w:rsidR="00056D68" w:rsidRDefault="00056D68" w:rsidP="00D34BB0">
      <w:pPr>
        <w:spacing w:line="360" w:lineRule="auto"/>
        <w:rPr>
          <w:rFonts w:eastAsia="Times New Roman" w:cs="Times New Roman"/>
          <w:lang w:val="ru-RU"/>
        </w:rPr>
      </w:pPr>
      <w:r w:rsidRPr="00056D68">
        <w:rPr>
          <w:rFonts w:eastAsia="Times New Roman" w:cs="Times New Roman"/>
          <w:lang w:val="ru-RU"/>
        </w:rPr>
        <w:t>Студент: __________________</w:t>
      </w:r>
      <w:r w:rsidRPr="00056D68">
        <w:rPr>
          <w:rFonts w:eastAsia="Times New Roman" w:cs="Times New Roman"/>
          <w:lang w:val="ru-RU"/>
        </w:rPr>
        <w:tab/>
      </w:r>
      <w:r w:rsidRPr="00056D68">
        <w:rPr>
          <w:rFonts w:eastAsia="Times New Roman" w:cs="Times New Roman"/>
          <w:lang w:val="ru-RU"/>
        </w:rPr>
        <w:tab/>
      </w:r>
      <w:r>
        <w:rPr>
          <w:rFonts w:eastAsia="Times New Roman" w:cs="Times New Roman"/>
          <w:lang w:val="ru-RU"/>
        </w:rPr>
        <w:tab/>
      </w:r>
      <w:r>
        <w:rPr>
          <w:rFonts w:eastAsia="Times New Roman" w:cs="Times New Roman"/>
          <w:lang w:val="ru-RU"/>
        </w:rPr>
        <w:tab/>
      </w:r>
      <w:r w:rsidRPr="00056D68">
        <w:rPr>
          <w:rFonts w:eastAsia="Times New Roman" w:cs="Times New Roman"/>
          <w:lang w:val="ru-RU"/>
        </w:rPr>
        <w:t xml:space="preserve"> Преподаватель: __________ </w:t>
      </w:r>
    </w:p>
    <w:p w14:paraId="14D9D657" w14:textId="2CAF6A1B" w:rsidR="00056D68" w:rsidRPr="00056D68" w:rsidRDefault="00056D68" w:rsidP="00D34BB0">
      <w:pPr>
        <w:spacing w:line="360" w:lineRule="auto"/>
        <w:rPr>
          <w:rFonts w:eastAsia="Times New Roman" w:cs="Times New Roman"/>
          <w:lang w:val="ru-RU"/>
        </w:rPr>
      </w:pPr>
      <w:r w:rsidRPr="00056D68">
        <w:rPr>
          <w:rFonts w:eastAsia="Times New Roman" w:cs="Times New Roman"/>
          <w:lang w:val="ru-RU"/>
        </w:rPr>
        <w:t>Группа ___________________</w:t>
      </w:r>
    </w:p>
    <w:p w14:paraId="040096A9" w14:textId="40D4D588" w:rsidR="00056D68" w:rsidRPr="00056D68" w:rsidRDefault="00056D68" w:rsidP="00D34BB0">
      <w:pPr>
        <w:spacing w:line="360" w:lineRule="auto"/>
        <w:ind w:left="4248" w:firstLine="708"/>
        <w:jc w:val="center"/>
        <w:rPr>
          <w:rFonts w:eastAsia="Times New Roman" w:cs="Times New Roman"/>
          <w:lang w:val="ru-RU"/>
        </w:rPr>
      </w:pPr>
      <w:r>
        <w:rPr>
          <w:rFonts w:eastAsia="Times New Roman" w:cs="Times New Roman"/>
          <w:lang w:val="ru-RU"/>
        </w:rPr>
        <w:t xml:space="preserve">       </w:t>
      </w:r>
      <w:r w:rsidRPr="00056D68">
        <w:rPr>
          <w:rFonts w:eastAsia="Times New Roman" w:cs="Times New Roman"/>
          <w:lang w:val="ru-RU"/>
        </w:rPr>
        <w:t>Балл: __________, ECTS ________,</w:t>
      </w:r>
    </w:p>
    <w:p w14:paraId="25A076B6" w14:textId="77777777" w:rsidR="00056D68" w:rsidRPr="00056D68" w:rsidRDefault="00056D68" w:rsidP="00D34BB0">
      <w:pPr>
        <w:spacing w:line="360" w:lineRule="auto"/>
        <w:jc w:val="center"/>
        <w:rPr>
          <w:rFonts w:eastAsia="Times New Roman" w:cs="Times New Roman"/>
          <w:lang w:val="ru-RU"/>
        </w:rPr>
      </w:pPr>
    </w:p>
    <w:p w14:paraId="17F6E921" w14:textId="6387D1D3" w:rsidR="00056D68" w:rsidRDefault="00056D68" w:rsidP="00D34BB0">
      <w:pPr>
        <w:spacing w:line="360" w:lineRule="auto"/>
        <w:ind w:left="4248"/>
        <w:jc w:val="center"/>
        <w:rPr>
          <w:rFonts w:eastAsia="Times New Roman" w:cs="Times New Roman"/>
          <w:lang w:val="ru-RU"/>
        </w:rPr>
      </w:pPr>
      <w:r>
        <w:rPr>
          <w:rFonts w:eastAsia="Times New Roman" w:cs="Times New Roman"/>
          <w:lang w:val="ru-RU"/>
        </w:rPr>
        <w:t xml:space="preserve">              </w:t>
      </w:r>
      <w:r w:rsidRPr="00056D68">
        <w:rPr>
          <w:rFonts w:eastAsia="Times New Roman" w:cs="Times New Roman"/>
          <w:lang w:val="ru-RU"/>
        </w:rPr>
        <w:t>Оценка _____________________</w:t>
      </w:r>
    </w:p>
    <w:p w14:paraId="29C28A59" w14:textId="77777777" w:rsidR="00056D68" w:rsidRPr="00056D68" w:rsidRDefault="00056D68" w:rsidP="00D34BB0">
      <w:pPr>
        <w:spacing w:line="360" w:lineRule="auto"/>
        <w:ind w:left="4248"/>
        <w:jc w:val="center"/>
        <w:rPr>
          <w:rFonts w:eastAsia="Times New Roman" w:cs="Times New Roman"/>
          <w:lang w:val="ru-RU"/>
        </w:rPr>
      </w:pPr>
    </w:p>
    <w:p w14:paraId="765A55A0" w14:textId="181F7A69" w:rsidR="00056D68" w:rsidRDefault="00056D68" w:rsidP="00D34BB0">
      <w:pPr>
        <w:spacing w:line="360" w:lineRule="auto"/>
        <w:rPr>
          <w:rFonts w:eastAsia="Times New Roman" w:cs="Times New Roman"/>
          <w:lang w:val="ru-RU"/>
        </w:rPr>
      </w:pPr>
      <w:r>
        <w:rPr>
          <w:rFonts w:eastAsia="Times New Roman" w:cs="Times New Roman"/>
          <w:lang w:val="ru-RU"/>
        </w:rPr>
        <w:t>___________________________</w:t>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t>____________________________</w:t>
      </w:r>
    </w:p>
    <w:p w14:paraId="71D009B6" w14:textId="00E68513" w:rsidR="00056D68" w:rsidRDefault="00056D68" w:rsidP="00D34BB0">
      <w:pPr>
        <w:spacing w:line="360" w:lineRule="auto"/>
        <w:rPr>
          <w:rFonts w:eastAsia="Times New Roman" w:cs="Times New Roman"/>
          <w:lang w:val="ru-RU"/>
        </w:rPr>
      </w:pPr>
      <w:r>
        <w:rPr>
          <w:rFonts w:eastAsia="Times New Roman" w:cs="Times New Roman"/>
          <w:lang w:val="ru-RU"/>
        </w:rPr>
        <w:t xml:space="preserve">                  Подпись</w:t>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t xml:space="preserve">         </w:t>
      </w:r>
      <w:proofErr w:type="spellStart"/>
      <w:r>
        <w:rPr>
          <w:rFonts w:eastAsia="Times New Roman" w:cs="Times New Roman"/>
          <w:lang w:val="ru-RU"/>
        </w:rPr>
        <w:t>Подпись</w:t>
      </w:r>
      <w:proofErr w:type="spellEnd"/>
    </w:p>
    <w:p w14:paraId="7EFF4C49" w14:textId="2800F475" w:rsidR="00056D68" w:rsidRPr="00056D68" w:rsidRDefault="00056D68" w:rsidP="00D34BB0">
      <w:pPr>
        <w:spacing w:line="360" w:lineRule="auto"/>
        <w:ind w:firstLine="708"/>
        <w:rPr>
          <w:rFonts w:eastAsia="Times New Roman" w:cs="Times New Roman"/>
          <w:lang w:val="ru-RU"/>
        </w:rPr>
      </w:pPr>
      <w:r w:rsidRPr="00056D68">
        <w:rPr>
          <w:rFonts w:eastAsia="Times New Roman" w:cs="Times New Roman"/>
          <w:lang w:val="ru-RU"/>
        </w:rPr>
        <w:t>«___»</w:t>
      </w:r>
      <w:r w:rsidRPr="00056D68">
        <w:rPr>
          <w:rFonts w:eastAsia="Times New Roman" w:cs="Times New Roman"/>
          <w:lang w:val="ru-RU"/>
        </w:rPr>
        <w:tab/>
      </w:r>
      <w:r>
        <w:rPr>
          <w:rFonts w:eastAsia="Times New Roman" w:cs="Times New Roman"/>
          <w:lang w:val="ru-RU"/>
        </w:rPr>
        <w:t>______</w:t>
      </w:r>
      <w:r w:rsidRPr="00056D68">
        <w:rPr>
          <w:rFonts w:eastAsia="Times New Roman" w:cs="Times New Roman"/>
          <w:lang w:val="ru-RU"/>
        </w:rPr>
        <w:t>20</w:t>
      </w:r>
      <w:proofErr w:type="gramStart"/>
      <w:r w:rsidRPr="00056D68">
        <w:rPr>
          <w:rFonts w:eastAsia="Times New Roman" w:cs="Times New Roman"/>
          <w:lang w:val="ru-RU"/>
        </w:rPr>
        <w:t>_  г.</w:t>
      </w:r>
      <w:proofErr w:type="gramEnd"/>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Pr>
          <w:rFonts w:eastAsia="Times New Roman" w:cs="Times New Roman"/>
          <w:lang w:val="ru-RU"/>
        </w:rPr>
        <w:tab/>
      </w:r>
      <w:r w:rsidRPr="00056D68">
        <w:rPr>
          <w:rFonts w:eastAsia="Times New Roman" w:cs="Times New Roman"/>
          <w:lang w:val="ru-RU"/>
        </w:rPr>
        <w:t>«___»</w:t>
      </w:r>
      <w:r w:rsidRPr="00056D68">
        <w:rPr>
          <w:rFonts w:eastAsia="Times New Roman" w:cs="Times New Roman"/>
          <w:lang w:val="ru-RU"/>
        </w:rPr>
        <w:tab/>
      </w:r>
      <w:r>
        <w:rPr>
          <w:rFonts w:eastAsia="Times New Roman" w:cs="Times New Roman"/>
          <w:lang w:val="ru-RU"/>
        </w:rPr>
        <w:t>______</w:t>
      </w:r>
      <w:r w:rsidRPr="00056D68">
        <w:rPr>
          <w:rFonts w:eastAsia="Times New Roman" w:cs="Times New Roman"/>
          <w:lang w:val="ru-RU"/>
        </w:rPr>
        <w:t>20</w:t>
      </w:r>
      <w:proofErr w:type="gramStart"/>
      <w:r w:rsidRPr="00056D68">
        <w:rPr>
          <w:rFonts w:eastAsia="Times New Roman" w:cs="Times New Roman"/>
          <w:lang w:val="ru-RU"/>
        </w:rPr>
        <w:t>_  г</w:t>
      </w:r>
      <w:proofErr w:type="gramEnd"/>
    </w:p>
    <w:p w14:paraId="231E9929" w14:textId="77777777" w:rsidR="00056D68" w:rsidRPr="00056D68" w:rsidRDefault="00056D68" w:rsidP="00D34BB0">
      <w:pPr>
        <w:spacing w:line="360" w:lineRule="auto"/>
        <w:jc w:val="center"/>
        <w:rPr>
          <w:rFonts w:eastAsia="Times New Roman" w:cs="Times New Roman"/>
          <w:lang w:val="ru-RU"/>
        </w:rPr>
      </w:pPr>
    </w:p>
    <w:p w14:paraId="42874B48" w14:textId="77777777" w:rsidR="00056D68" w:rsidRDefault="00056D68" w:rsidP="00D34BB0">
      <w:pPr>
        <w:spacing w:line="360" w:lineRule="auto"/>
        <w:jc w:val="center"/>
        <w:rPr>
          <w:rFonts w:eastAsia="Times New Roman" w:cs="Times New Roman"/>
          <w:lang w:val="ru-RU"/>
        </w:rPr>
      </w:pPr>
    </w:p>
    <w:p w14:paraId="43D170F4" w14:textId="77777777" w:rsidR="00D34BB0" w:rsidRPr="00056D68" w:rsidRDefault="00D34BB0" w:rsidP="00D34BB0">
      <w:pPr>
        <w:spacing w:line="360" w:lineRule="auto"/>
        <w:jc w:val="center"/>
        <w:rPr>
          <w:rFonts w:eastAsia="Times New Roman" w:cs="Times New Roman"/>
          <w:lang w:val="ru-RU"/>
        </w:rPr>
      </w:pPr>
    </w:p>
    <w:p w14:paraId="2A18A057" w14:textId="77777777" w:rsidR="00A37775" w:rsidRDefault="00A37775" w:rsidP="00D34BB0">
      <w:pPr>
        <w:spacing w:line="360" w:lineRule="auto"/>
        <w:jc w:val="center"/>
        <w:rPr>
          <w:lang w:val="ru-RU"/>
        </w:rPr>
      </w:pPr>
    </w:p>
    <w:p w14:paraId="528C092D" w14:textId="08434BEE" w:rsidR="00D34BB0" w:rsidRDefault="00000000" w:rsidP="00D34BB0">
      <w:pPr>
        <w:spacing w:line="360" w:lineRule="auto"/>
        <w:jc w:val="center"/>
        <w:rPr>
          <w:lang w:val="ru-RU"/>
        </w:rPr>
      </w:pPr>
      <w:r>
        <w:rPr>
          <w:lang w:val="ru-RU"/>
        </w:rPr>
        <w:t>Новосибирск 202</w:t>
      </w:r>
      <w:r w:rsidR="005B3E18">
        <w:rPr>
          <w:lang w:val="ru-RU"/>
        </w:rPr>
        <w:t>6</w:t>
      </w:r>
    </w:p>
    <w:sdt>
      <w:sdtPr>
        <w:id w:val="1466633368"/>
        <w:docPartObj>
          <w:docPartGallery w:val="Table of Contents"/>
          <w:docPartUnique/>
        </w:docPartObj>
      </w:sdtPr>
      <w:sdtEndPr>
        <w:rPr>
          <w:rFonts w:ascii="Times New Roman" w:eastAsia="Andale Sans UI" w:hAnsi="Times New Roman" w:cs="Tahoma"/>
          <w:b/>
          <w:bCs/>
          <w:color w:val="auto"/>
          <w:kern w:val="3"/>
          <w:sz w:val="24"/>
          <w:szCs w:val="24"/>
          <w:lang w:val="en-US" w:eastAsia="en-US" w:bidi="en-US"/>
        </w:rPr>
      </w:sdtEndPr>
      <w:sdtContent>
        <w:p w14:paraId="63F16140" w14:textId="2A44A20B" w:rsidR="00D34BB0" w:rsidRPr="00D34BB0" w:rsidRDefault="00D34BB0" w:rsidP="00D34BB0">
          <w:pPr>
            <w:pStyle w:val="af4"/>
            <w:rPr>
              <w:rFonts w:ascii="Times New Roman" w:hAnsi="Times New Roman" w:cs="Times New Roman"/>
              <w:b/>
              <w:bCs/>
              <w:color w:val="auto"/>
              <w:sz w:val="28"/>
              <w:szCs w:val="28"/>
            </w:rPr>
          </w:pPr>
          <w:r w:rsidRPr="00D34BB0">
            <w:rPr>
              <w:rFonts w:ascii="Times New Roman" w:hAnsi="Times New Roman" w:cs="Times New Roman"/>
              <w:b/>
              <w:bCs/>
              <w:color w:val="auto"/>
              <w:sz w:val="28"/>
              <w:szCs w:val="28"/>
            </w:rPr>
            <w:t>Оглавление</w:t>
          </w:r>
        </w:p>
        <w:p w14:paraId="4FFD8C77" w14:textId="5457F090" w:rsidR="00B61063" w:rsidRDefault="00D34BB0">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r>
            <w:fldChar w:fldCharType="begin"/>
          </w:r>
          <w:r>
            <w:instrText xml:space="preserve"> TOC \o "1-3" \h \z \u </w:instrText>
          </w:r>
          <w:r>
            <w:fldChar w:fldCharType="separate"/>
          </w:r>
          <w:hyperlink w:anchor="_Toc226062817" w:history="1">
            <w:r w:rsidR="00B61063" w:rsidRPr="00D2253A">
              <w:rPr>
                <w:rStyle w:val="a3"/>
                <w:b/>
                <w:bCs/>
                <w:noProof/>
              </w:rPr>
              <w:t>1. Введение</w:t>
            </w:r>
            <w:r w:rsidR="00B61063">
              <w:rPr>
                <w:noProof/>
                <w:webHidden/>
              </w:rPr>
              <w:tab/>
            </w:r>
            <w:r w:rsidR="00B61063">
              <w:rPr>
                <w:noProof/>
                <w:webHidden/>
              </w:rPr>
              <w:fldChar w:fldCharType="begin"/>
            </w:r>
            <w:r w:rsidR="00B61063">
              <w:rPr>
                <w:noProof/>
                <w:webHidden/>
              </w:rPr>
              <w:instrText xml:space="preserve"> PAGEREF _Toc226062817 \h </w:instrText>
            </w:r>
            <w:r w:rsidR="00B61063">
              <w:rPr>
                <w:noProof/>
                <w:webHidden/>
              </w:rPr>
            </w:r>
            <w:r w:rsidR="00B61063">
              <w:rPr>
                <w:noProof/>
                <w:webHidden/>
              </w:rPr>
              <w:fldChar w:fldCharType="separate"/>
            </w:r>
            <w:r w:rsidR="00B61063">
              <w:rPr>
                <w:noProof/>
                <w:webHidden/>
              </w:rPr>
              <w:t>4</w:t>
            </w:r>
            <w:r w:rsidR="00B61063">
              <w:rPr>
                <w:noProof/>
                <w:webHidden/>
              </w:rPr>
              <w:fldChar w:fldCharType="end"/>
            </w:r>
          </w:hyperlink>
        </w:p>
        <w:p w14:paraId="4D027F9B" w14:textId="39B7A502"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18" w:history="1">
            <w:r w:rsidRPr="00D2253A">
              <w:rPr>
                <w:rStyle w:val="a3"/>
                <w:b/>
                <w:bCs/>
                <w:noProof/>
              </w:rPr>
              <w:t>2. Конституционные основы ограничения прав и свобод</w:t>
            </w:r>
            <w:r>
              <w:rPr>
                <w:noProof/>
                <w:webHidden/>
              </w:rPr>
              <w:tab/>
            </w:r>
            <w:r>
              <w:rPr>
                <w:noProof/>
                <w:webHidden/>
              </w:rPr>
              <w:fldChar w:fldCharType="begin"/>
            </w:r>
            <w:r>
              <w:rPr>
                <w:noProof/>
                <w:webHidden/>
              </w:rPr>
              <w:instrText xml:space="preserve"> PAGEREF _Toc226062818 \h </w:instrText>
            </w:r>
            <w:r>
              <w:rPr>
                <w:noProof/>
                <w:webHidden/>
              </w:rPr>
            </w:r>
            <w:r>
              <w:rPr>
                <w:noProof/>
                <w:webHidden/>
              </w:rPr>
              <w:fldChar w:fldCharType="separate"/>
            </w:r>
            <w:r>
              <w:rPr>
                <w:noProof/>
                <w:webHidden/>
              </w:rPr>
              <w:t>5</w:t>
            </w:r>
            <w:r>
              <w:rPr>
                <w:noProof/>
                <w:webHidden/>
              </w:rPr>
              <w:fldChar w:fldCharType="end"/>
            </w:r>
          </w:hyperlink>
        </w:p>
        <w:p w14:paraId="73E636FF" w14:textId="5D44482A"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19" w:history="1">
            <w:r w:rsidRPr="00D2253A">
              <w:rPr>
                <w:rStyle w:val="a3"/>
                <w:b/>
                <w:bCs/>
                <w:noProof/>
              </w:rPr>
              <w:t>3. Историко-правовой контекст: эволюция законодательства об ограничениях</w:t>
            </w:r>
            <w:r>
              <w:rPr>
                <w:noProof/>
                <w:webHidden/>
              </w:rPr>
              <w:tab/>
            </w:r>
            <w:r>
              <w:rPr>
                <w:noProof/>
                <w:webHidden/>
              </w:rPr>
              <w:fldChar w:fldCharType="begin"/>
            </w:r>
            <w:r>
              <w:rPr>
                <w:noProof/>
                <w:webHidden/>
              </w:rPr>
              <w:instrText xml:space="preserve"> PAGEREF _Toc226062819 \h </w:instrText>
            </w:r>
            <w:r>
              <w:rPr>
                <w:noProof/>
                <w:webHidden/>
              </w:rPr>
            </w:r>
            <w:r>
              <w:rPr>
                <w:noProof/>
                <w:webHidden/>
              </w:rPr>
              <w:fldChar w:fldCharType="separate"/>
            </w:r>
            <w:r>
              <w:rPr>
                <w:noProof/>
                <w:webHidden/>
              </w:rPr>
              <w:t>7</w:t>
            </w:r>
            <w:r>
              <w:rPr>
                <w:noProof/>
                <w:webHidden/>
              </w:rPr>
              <w:fldChar w:fldCharType="end"/>
            </w:r>
          </w:hyperlink>
        </w:p>
        <w:p w14:paraId="61D8BEBC" w14:textId="2E24A8BA"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0" w:history="1">
            <w:r w:rsidRPr="00D2253A">
              <w:rPr>
                <w:rStyle w:val="a3"/>
                <w:b/>
                <w:bCs/>
                <w:noProof/>
              </w:rPr>
              <w:t>4. Цели ограничения прав в исследуемой сфере</w:t>
            </w:r>
            <w:r>
              <w:rPr>
                <w:noProof/>
                <w:webHidden/>
              </w:rPr>
              <w:tab/>
            </w:r>
            <w:r>
              <w:rPr>
                <w:noProof/>
                <w:webHidden/>
              </w:rPr>
              <w:fldChar w:fldCharType="begin"/>
            </w:r>
            <w:r>
              <w:rPr>
                <w:noProof/>
                <w:webHidden/>
              </w:rPr>
              <w:instrText xml:space="preserve"> PAGEREF _Toc226062820 \h </w:instrText>
            </w:r>
            <w:r>
              <w:rPr>
                <w:noProof/>
                <w:webHidden/>
              </w:rPr>
            </w:r>
            <w:r>
              <w:rPr>
                <w:noProof/>
                <w:webHidden/>
              </w:rPr>
              <w:fldChar w:fldCharType="separate"/>
            </w:r>
            <w:r>
              <w:rPr>
                <w:noProof/>
                <w:webHidden/>
              </w:rPr>
              <w:t>8</w:t>
            </w:r>
            <w:r>
              <w:rPr>
                <w:noProof/>
                <w:webHidden/>
              </w:rPr>
              <w:fldChar w:fldCharType="end"/>
            </w:r>
          </w:hyperlink>
        </w:p>
        <w:p w14:paraId="531A13ED" w14:textId="2DD19F5D"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1" w:history="1">
            <w:r w:rsidRPr="00D2253A">
              <w:rPr>
                <w:rStyle w:val="a3"/>
                <w:noProof/>
                <w:lang w:val="ru-RU"/>
              </w:rPr>
              <w:t>4.1. Защита безопасности государства</w:t>
            </w:r>
            <w:r>
              <w:rPr>
                <w:noProof/>
                <w:webHidden/>
              </w:rPr>
              <w:tab/>
            </w:r>
            <w:r>
              <w:rPr>
                <w:noProof/>
                <w:webHidden/>
              </w:rPr>
              <w:fldChar w:fldCharType="begin"/>
            </w:r>
            <w:r>
              <w:rPr>
                <w:noProof/>
                <w:webHidden/>
              </w:rPr>
              <w:instrText xml:space="preserve"> PAGEREF _Toc226062821 \h </w:instrText>
            </w:r>
            <w:r>
              <w:rPr>
                <w:noProof/>
                <w:webHidden/>
              </w:rPr>
            </w:r>
            <w:r>
              <w:rPr>
                <w:noProof/>
                <w:webHidden/>
              </w:rPr>
              <w:fldChar w:fldCharType="separate"/>
            </w:r>
            <w:r>
              <w:rPr>
                <w:noProof/>
                <w:webHidden/>
              </w:rPr>
              <w:t>8</w:t>
            </w:r>
            <w:r>
              <w:rPr>
                <w:noProof/>
                <w:webHidden/>
              </w:rPr>
              <w:fldChar w:fldCharType="end"/>
            </w:r>
          </w:hyperlink>
        </w:p>
        <w:p w14:paraId="2A7B5EF0" w14:textId="33E373AD"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2" w:history="1">
            <w:r w:rsidRPr="00D2253A">
              <w:rPr>
                <w:rStyle w:val="a3"/>
                <w:noProof/>
                <w:lang w:val="ru-RU"/>
              </w:rPr>
              <w:t>4.2. Противодействие экстремистской деятельности</w:t>
            </w:r>
            <w:r>
              <w:rPr>
                <w:noProof/>
                <w:webHidden/>
              </w:rPr>
              <w:tab/>
            </w:r>
            <w:r>
              <w:rPr>
                <w:noProof/>
                <w:webHidden/>
              </w:rPr>
              <w:fldChar w:fldCharType="begin"/>
            </w:r>
            <w:r>
              <w:rPr>
                <w:noProof/>
                <w:webHidden/>
              </w:rPr>
              <w:instrText xml:space="preserve"> PAGEREF _Toc226062822 \h </w:instrText>
            </w:r>
            <w:r>
              <w:rPr>
                <w:noProof/>
                <w:webHidden/>
              </w:rPr>
            </w:r>
            <w:r>
              <w:rPr>
                <w:noProof/>
                <w:webHidden/>
              </w:rPr>
              <w:fldChar w:fldCharType="separate"/>
            </w:r>
            <w:r>
              <w:rPr>
                <w:noProof/>
                <w:webHidden/>
              </w:rPr>
              <w:t>8</w:t>
            </w:r>
            <w:r>
              <w:rPr>
                <w:noProof/>
                <w:webHidden/>
              </w:rPr>
              <w:fldChar w:fldCharType="end"/>
            </w:r>
          </w:hyperlink>
        </w:p>
        <w:p w14:paraId="59F5EFFB" w14:textId="09D1C8F2"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3" w:history="1">
            <w:r w:rsidRPr="00D2253A">
              <w:rPr>
                <w:rStyle w:val="a3"/>
                <w:noProof/>
                <w:lang w:val="ru-RU"/>
              </w:rPr>
              <w:t>4.3. Борьба с терроризмом</w:t>
            </w:r>
            <w:r>
              <w:rPr>
                <w:noProof/>
                <w:webHidden/>
              </w:rPr>
              <w:tab/>
            </w:r>
            <w:r>
              <w:rPr>
                <w:noProof/>
                <w:webHidden/>
              </w:rPr>
              <w:fldChar w:fldCharType="begin"/>
            </w:r>
            <w:r>
              <w:rPr>
                <w:noProof/>
                <w:webHidden/>
              </w:rPr>
              <w:instrText xml:space="preserve"> PAGEREF _Toc226062823 \h </w:instrText>
            </w:r>
            <w:r>
              <w:rPr>
                <w:noProof/>
                <w:webHidden/>
              </w:rPr>
            </w:r>
            <w:r>
              <w:rPr>
                <w:noProof/>
                <w:webHidden/>
              </w:rPr>
              <w:fldChar w:fldCharType="separate"/>
            </w:r>
            <w:r>
              <w:rPr>
                <w:noProof/>
                <w:webHidden/>
              </w:rPr>
              <w:t>9</w:t>
            </w:r>
            <w:r>
              <w:rPr>
                <w:noProof/>
                <w:webHidden/>
              </w:rPr>
              <w:fldChar w:fldCharType="end"/>
            </w:r>
          </w:hyperlink>
        </w:p>
        <w:p w14:paraId="4B04655F" w14:textId="1C0401CA"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4" w:history="1">
            <w:r w:rsidRPr="00D2253A">
              <w:rPr>
                <w:rStyle w:val="a3"/>
                <w:b/>
                <w:bCs/>
                <w:noProof/>
              </w:rPr>
              <w:t>5. Нормативно-правовая база (система федеральных законов)</w:t>
            </w:r>
            <w:r>
              <w:rPr>
                <w:noProof/>
                <w:webHidden/>
              </w:rPr>
              <w:tab/>
            </w:r>
            <w:r>
              <w:rPr>
                <w:noProof/>
                <w:webHidden/>
              </w:rPr>
              <w:fldChar w:fldCharType="begin"/>
            </w:r>
            <w:r>
              <w:rPr>
                <w:noProof/>
                <w:webHidden/>
              </w:rPr>
              <w:instrText xml:space="preserve"> PAGEREF _Toc226062824 \h </w:instrText>
            </w:r>
            <w:r>
              <w:rPr>
                <w:noProof/>
                <w:webHidden/>
              </w:rPr>
            </w:r>
            <w:r>
              <w:rPr>
                <w:noProof/>
                <w:webHidden/>
              </w:rPr>
              <w:fldChar w:fldCharType="separate"/>
            </w:r>
            <w:r>
              <w:rPr>
                <w:noProof/>
                <w:webHidden/>
              </w:rPr>
              <w:t>9</w:t>
            </w:r>
            <w:r>
              <w:rPr>
                <w:noProof/>
                <w:webHidden/>
              </w:rPr>
              <w:fldChar w:fldCharType="end"/>
            </w:r>
          </w:hyperlink>
        </w:p>
        <w:p w14:paraId="02B1CAA7" w14:textId="53D7069B"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5" w:history="1">
            <w:r w:rsidRPr="00D2253A">
              <w:rPr>
                <w:rStyle w:val="a3"/>
                <w:noProof/>
                <w:lang w:val="ru-RU"/>
              </w:rPr>
              <w:t>5.1. Федеральный закон от 6 марта 2006 г. № 35-ФЗ «О противодействии терроризму»</w:t>
            </w:r>
            <w:r>
              <w:rPr>
                <w:noProof/>
                <w:webHidden/>
              </w:rPr>
              <w:tab/>
            </w:r>
            <w:r>
              <w:rPr>
                <w:noProof/>
                <w:webHidden/>
              </w:rPr>
              <w:fldChar w:fldCharType="begin"/>
            </w:r>
            <w:r>
              <w:rPr>
                <w:noProof/>
                <w:webHidden/>
              </w:rPr>
              <w:instrText xml:space="preserve"> PAGEREF _Toc226062825 \h </w:instrText>
            </w:r>
            <w:r>
              <w:rPr>
                <w:noProof/>
                <w:webHidden/>
              </w:rPr>
            </w:r>
            <w:r>
              <w:rPr>
                <w:noProof/>
                <w:webHidden/>
              </w:rPr>
              <w:fldChar w:fldCharType="separate"/>
            </w:r>
            <w:r>
              <w:rPr>
                <w:noProof/>
                <w:webHidden/>
              </w:rPr>
              <w:t>9</w:t>
            </w:r>
            <w:r>
              <w:rPr>
                <w:noProof/>
                <w:webHidden/>
              </w:rPr>
              <w:fldChar w:fldCharType="end"/>
            </w:r>
          </w:hyperlink>
        </w:p>
        <w:p w14:paraId="79B813AC" w14:textId="0ADD49BC"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6" w:history="1">
            <w:r w:rsidRPr="00D2253A">
              <w:rPr>
                <w:rStyle w:val="a3"/>
                <w:noProof/>
                <w:lang w:val="ru-RU"/>
              </w:rPr>
              <w:t>5.2. Федеральный закон от 25 июля 2002 г. № 114-ФЗ «О противодействии экстремистской деятельности»</w:t>
            </w:r>
            <w:r>
              <w:rPr>
                <w:noProof/>
                <w:webHidden/>
              </w:rPr>
              <w:tab/>
            </w:r>
            <w:r>
              <w:rPr>
                <w:noProof/>
                <w:webHidden/>
              </w:rPr>
              <w:fldChar w:fldCharType="begin"/>
            </w:r>
            <w:r>
              <w:rPr>
                <w:noProof/>
                <w:webHidden/>
              </w:rPr>
              <w:instrText xml:space="preserve"> PAGEREF _Toc226062826 \h </w:instrText>
            </w:r>
            <w:r>
              <w:rPr>
                <w:noProof/>
                <w:webHidden/>
              </w:rPr>
            </w:r>
            <w:r>
              <w:rPr>
                <w:noProof/>
                <w:webHidden/>
              </w:rPr>
              <w:fldChar w:fldCharType="separate"/>
            </w:r>
            <w:r>
              <w:rPr>
                <w:noProof/>
                <w:webHidden/>
              </w:rPr>
              <w:t>10</w:t>
            </w:r>
            <w:r>
              <w:rPr>
                <w:noProof/>
                <w:webHidden/>
              </w:rPr>
              <w:fldChar w:fldCharType="end"/>
            </w:r>
          </w:hyperlink>
        </w:p>
        <w:p w14:paraId="25D7B7BB" w14:textId="67872F50"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7" w:history="1">
            <w:r w:rsidRPr="00D2253A">
              <w:rPr>
                <w:rStyle w:val="a3"/>
                <w:noProof/>
                <w:lang w:val="ru-RU"/>
              </w:rPr>
              <w:t>5.3. Федеральный закон от 28 декабря 2010 г. № 390-ФЗ «О безопасности»</w:t>
            </w:r>
            <w:r>
              <w:rPr>
                <w:noProof/>
                <w:webHidden/>
              </w:rPr>
              <w:tab/>
            </w:r>
            <w:r>
              <w:rPr>
                <w:noProof/>
                <w:webHidden/>
              </w:rPr>
              <w:fldChar w:fldCharType="begin"/>
            </w:r>
            <w:r>
              <w:rPr>
                <w:noProof/>
                <w:webHidden/>
              </w:rPr>
              <w:instrText xml:space="preserve"> PAGEREF _Toc226062827 \h </w:instrText>
            </w:r>
            <w:r>
              <w:rPr>
                <w:noProof/>
                <w:webHidden/>
              </w:rPr>
            </w:r>
            <w:r>
              <w:rPr>
                <w:noProof/>
                <w:webHidden/>
              </w:rPr>
              <w:fldChar w:fldCharType="separate"/>
            </w:r>
            <w:r>
              <w:rPr>
                <w:noProof/>
                <w:webHidden/>
              </w:rPr>
              <w:t>10</w:t>
            </w:r>
            <w:r>
              <w:rPr>
                <w:noProof/>
                <w:webHidden/>
              </w:rPr>
              <w:fldChar w:fldCharType="end"/>
            </w:r>
          </w:hyperlink>
        </w:p>
        <w:p w14:paraId="5FB05048" w14:textId="6E4EDA20"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8" w:history="1">
            <w:r w:rsidRPr="00D2253A">
              <w:rPr>
                <w:rStyle w:val="a3"/>
                <w:noProof/>
                <w:lang w:val="ru-RU"/>
              </w:rPr>
              <w:t>5.4. Федеральный закон от 7 июля 2003 г. № 126-ФЗ «О связи» (ст. 64 в редакции «пакета Яровой»)</w:t>
            </w:r>
            <w:r>
              <w:rPr>
                <w:noProof/>
                <w:webHidden/>
              </w:rPr>
              <w:tab/>
            </w:r>
            <w:r>
              <w:rPr>
                <w:noProof/>
                <w:webHidden/>
              </w:rPr>
              <w:fldChar w:fldCharType="begin"/>
            </w:r>
            <w:r>
              <w:rPr>
                <w:noProof/>
                <w:webHidden/>
              </w:rPr>
              <w:instrText xml:space="preserve"> PAGEREF _Toc226062828 \h </w:instrText>
            </w:r>
            <w:r>
              <w:rPr>
                <w:noProof/>
                <w:webHidden/>
              </w:rPr>
            </w:r>
            <w:r>
              <w:rPr>
                <w:noProof/>
                <w:webHidden/>
              </w:rPr>
              <w:fldChar w:fldCharType="separate"/>
            </w:r>
            <w:r>
              <w:rPr>
                <w:noProof/>
                <w:webHidden/>
              </w:rPr>
              <w:t>11</w:t>
            </w:r>
            <w:r>
              <w:rPr>
                <w:noProof/>
                <w:webHidden/>
              </w:rPr>
              <w:fldChar w:fldCharType="end"/>
            </w:r>
          </w:hyperlink>
        </w:p>
        <w:p w14:paraId="0A04C1B6" w14:textId="50123AA5"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29" w:history="1">
            <w:r w:rsidRPr="00D2253A">
              <w:rPr>
                <w:rStyle w:val="a3"/>
                <w:noProof/>
                <w:lang w:val="ru-RU"/>
              </w:rPr>
              <w:t>5.5. Федеральный закон от 27 июля 2006 г. № 149-ФЗ «Об информации, информационных технологиях и о защите информации» (ст. 15.1, 15.3)</w:t>
            </w:r>
            <w:r>
              <w:rPr>
                <w:noProof/>
                <w:webHidden/>
              </w:rPr>
              <w:tab/>
            </w:r>
            <w:r>
              <w:rPr>
                <w:noProof/>
                <w:webHidden/>
              </w:rPr>
              <w:fldChar w:fldCharType="begin"/>
            </w:r>
            <w:r>
              <w:rPr>
                <w:noProof/>
                <w:webHidden/>
              </w:rPr>
              <w:instrText xml:space="preserve"> PAGEREF _Toc226062829 \h </w:instrText>
            </w:r>
            <w:r>
              <w:rPr>
                <w:noProof/>
                <w:webHidden/>
              </w:rPr>
            </w:r>
            <w:r>
              <w:rPr>
                <w:noProof/>
                <w:webHidden/>
              </w:rPr>
              <w:fldChar w:fldCharType="separate"/>
            </w:r>
            <w:r>
              <w:rPr>
                <w:noProof/>
                <w:webHidden/>
              </w:rPr>
              <w:t>11</w:t>
            </w:r>
            <w:r>
              <w:rPr>
                <w:noProof/>
                <w:webHidden/>
              </w:rPr>
              <w:fldChar w:fldCharType="end"/>
            </w:r>
          </w:hyperlink>
        </w:p>
        <w:p w14:paraId="738817A4" w14:textId="35FAF181"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0" w:history="1">
            <w:r w:rsidRPr="00D2253A">
              <w:rPr>
                <w:rStyle w:val="a3"/>
                <w:noProof/>
                <w:lang w:val="ru-RU"/>
              </w:rPr>
              <w:t xml:space="preserve">5.6. Федеральный закон от 15 августа 1996 г. № 114-ФЗ «О порядке выезда из Российской Федерации и въезда в Российскую </w:t>
            </w:r>
            <w:r w:rsidRPr="00D2253A">
              <w:rPr>
                <w:rStyle w:val="a3"/>
                <w:noProof/>
              </w:rPr>
              <w:t>Федерацию» (ст. 15)</w:t>
            </w:r>
            <w:r>
              <w:rPr>
                <w:noProof/>
                <w:webHidden/>
              </w:rPr>
              <w:tab/>
            </w:r>
            <w:r>
              <w:rPr>
                <w:noProof/>
                <w:webHidden/>
              </w:rPr>
              <w:fldChar w:fldCharType="begin"/>
            </w:r>
            <w:r>
              <w:rPr>
                <w:noProof/>
                <w:webHidden/>
              </w:rPr>
              <w:instrText xml:space="preserve"> PAGEREF _Toc226062830 \h </w:instrText>
            </w:r>
            <w:r>
              <w:rPr>
                <w:noProof/>
                <w:webHidden/>
              </w:rPr>
            </w:r>
            <w:r>
              <w:rPr>
                <w:noProof/>
                <w:webHidden/>
              </w:rPr>
              <w:fldChar w:fldCharType="separate"/>
            </w:r>
            <w:r>
              <w:rPr>
                <w:noProof/>
                <w:webHidden/>
              </w:rPr>
              <w:t>11</w:t>
            </w:r>
            <w:r>
              <w:rPr>
                <w:noProof/>
                <w:webHidden/>
              </w:rPr>
              <w:fldChar w:fldCharType="end"/>
            </w:r>
          </w:hyperlink>
        </w:p>
        <w:p w14:paraId="46FFD514" w14:textId="66DEC930"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1" w:history="1">
            <w:r w:rsidRPr="00D2253A">
              <w:rPr>
                <w:rStyle w:val="a3"/>
                <w:b/>
                <w:bCs/>
                <w:noProof/>
              </w:rPr>
              <w:t>6. Классификация видов ограничений прав</w:t>
            </w:r>
            <w:r>
              <w:rPr>
                <w:noProof/>
                <w:webHidden/>
              </w:rPr>
              <w:tab/>
            </w:r>
            <w:r>
              <w:rPr>
                <w:noProof/>
                <w:webHidden/>
              </w:rPr>
              <w:fldChar w:fldCharType="begin"/>
            </w:r>
            <w:r>
              <w:rPr>
                <w:noProof/>
                <w:webHidden/>
              </w:rPr>
              <w:instrText xml:space="preserve"> PAGEREF _Toc226062831 \h </w:instrText>
            </w:r>
            <w:r>
              <w:rPr>
                <w:noProof/>
                <w:webHidden/>
              </w:rPr>
            </w:r>
            <w:r>
              <w:rPr>
                <w:noProof/>
                <w:webHidden/>
              </w:rPr>
              <w:fldChar w:fldCharType="separate"/>
            </w:r>
            <w:r>
              <w:rPr>
                <w:noProof/>
                <w:webHidden/>
              </w:rPr>
              <w:t>12</w:t>
            </w:r>
            <w:r>
              <w:rPr>
                <w:noProof/>
                <w:webHidden/>
              </w:rPr>
              <w:fldChar w:fldCharType="end"/>
            </w:r>
          </w:hyperlink>
        </w:p>
        <w:p w14:paraId="5F9E4CAF" w14:textId="69BD4A05"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2" w:history="1">
            <w:r w:rsidRPr="00D2253A">
              <w:rPr>
                <w:rStyle w:val="a3"/>
                <w:noProof/>
              </w:rPr>
              <w:t>6.1. По времени действия</w:t>
            </w:r>
            <w:r>
              <w:rPr>
                <w:noProof/>
                <w:webHidden/>
              </w:rPr>
              <w:tab/>
            </w:r>
            <w:r>
              <w:rPr>
                <w:noProof/>
                <w:webHidden/>
              </w:rPr>
              <w:fldChar w:fldCharType="begin"/>
            </w:r>
            <w:r>
              <w:rPr>
                <w:noProof/>
                <w:webHidden/>
              </w:rPr>
              <w:instrText xml:space="preserve"> PAGEREF _Toc226062832 \h </w:instrText>
            </w:r>
            <w:r>
              <w:rPr>
                <w:noProof/>
                <w:webHidden/>
              </w:rPr>
            </w:r>
            <w:r>
              <w:rPr>
                <w:noProof/>
                <w:webHidden/>
              </w:rPr>
              <w:fldChar w:fldCharType="separate"/>
            </w:r>
            <w:r>
              <w:rPr>
                <w:noProof/>
                <w:webHidden/>
              </w:rPr>
              <w:t>12</w:t>
            </w:r>
            <w:r>
              <w:rPr>
                <w:noProof/>
                <w:webHidden/>
              </w:rPr>
              <w:fldChar w:fldCharType="end"/>
            </w:r>
          </w:hyperlink>
        </w:p>
        <w:p w14:paraId="56F0CF68" w14:textId="0FF7B2B3"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3" w:history="1">
            <w:r w:rsidRPr="00D2253A">
              <w:rPr>
                <w:rStyle w:val="a3"/>
                <w:noProof/>
                <w:lang w:val="ru-RU"/>
              </w:rPr>
              <w:t>6.2. По сфере ограничиваемых конституционных прав</w:t>
            </w:r>
            <w:r>
              <w:rPr>
                <w:noProof/>
                <w:webHidden/>
              </w:rPr>
              <w:tab/>
            </w:r>
            <w:r>
              <w:rPr>
                <w:noProof/>
                <w:webHidden/>
              </w:rPr>
              <w:fldChar w:fldCharType="begin"/>
            </w:r>
            <w:r>
              <w:rPr>
                <w:noProof/>
                <w:webHidden/>
              </w:rPr>
              <w:instrText xml:space="preserve"> PAGEREF _Toc226062833 \h </w:instrText>
            </w:r>
            <w:r>
              <w:rPr>
                <w:noProof/>
                <w:webHidden/>
              </w:rPr>
            </w:r>
            <w:r>
              <w:rPr>
                <w:noProof/>
                <w:webHidden/>
              </w:rPr>
              <w:fldChar w:fldCharType="separate"/>
            </w:r>
            <w:r>
              <w:rPr>
                <w:noProof/>
                <w:webHidden/>
              </w:rPr>
              <w:t>13</w:t>
            </w:r>
            <w:r>
              <w:rPr>
                <w:noProof/>
                <w:webHidden/>
              </w:rPr>
              <w:fldChar w:fldCharType="end"/>
            </w:r>
          </w:hyperlink>
        </w:p>
        <w:p w14:paraId="6F51AFF4" w14:textId="381EBE8A"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4" w:history="1">
            <w:r w:rsidRPr="00D2253A">
              <w:rPr>
                <w:rStyle w:val="a3"/>
                <w:noProof/>
                <w:lang w:val="ru-RU"/>
              </w:rPr>
              <w:t>6.3. По юридической силе акта, устанавливающего ограничение</w:t>
            </w:r>
            <w:r>
              <w:rPr>
                <w:noProof/>
                <w:webHidden/>
              </w:rPr>
              <w:tab/>
            </w:r>
            <w:r>
              <w:rPr>
                <w:noProof/>
                <w:webHidden/>
              </w:rPr>
              <w:fldChar w:fldCharType="begin"/>
            </w:r>
            <w:r>
              <w:rPr>
                <w:noProof/>
                <w:webHidden/>
              </w:rPr>
              <w:instrText xml:space="preserve"> PAGEREF _Toc226062834 \h </w:instrText>
            </w:r>
            <w:r>
              <w:rPr>
                <w:noProof/>
                <w:webHidden/>
              </w:rPr>
            </w:r>
            <w:r>
              <w:rPr>
                <w:noProof/>
                <w:webHidden/>
              </w:rPr>
              <w:fldChar w:fldCharType="separate"/>
            </w:r>
            <w:r>
              <w:rPr>
                <w:noProof/>
                <w:webHidden/>
              </w:rPr>
              <w:t>14</w:t>
            </w:r>
            <w:r>
              <w:rPr>
                <w:noProof/>
                <w:webHidden/>
              </w:rPr>
              <w:fldChar w:fldCharType="end"/>
            </w:r>
          </w:hyperlink>
        </w:p>
        <w:p w14:paraId="2BD8286A" w14:textId="7AF05235"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5" w:history="1">
            <w:r w:rsidRPr="00D2253A">
              <w:rPr>
                <w:rStyle w:val="a3"/>
                <w:b/>
                <w:bCs/>
                <w:noProof/>
              </w:rPr>
              <w:t>7. Режим контртеррористической операции (КТО) как наиболее жесткая форма ограничений</w:t>
            </w:r>
            <w:r>
              <w:rPr>
                <w:noProof/>
                <w:webHidden/>
              </w:rPr>
              <w:tab/>
            </w:r>
            <w:r>
              <w:rPr>
                <w:noProof/>
                <w:webHidden/>
              </w:rPr>
              <w:fldChar w:fldCharType="begin"/>
            </w:r>
            <w:r>
              <w:rPr>
                <w:noProof/>
                <w:webHidden/>
              </w:rPr>
              <w:instrText xml:space="preserve"> PAGEREF _Toc226062835 \h </w:instrText>
            </w:r>
            <w:r>
              <w:rPr>
                <w:noProof/>
                <w:webHidden/>
              </w:rPr>
            </w:r>
            <w:r>
              <w:rPr>
                <w:noProof/>
                <w:webHidden/>
              </w:rPr>
              <w:fldChar w:fldCharType="separate"/>
            </w:r>
            <w:r>
              <w:rPr>
                <w:noProof/>
                <w:webHidden/>
              </w:rPr>
              <w:t>14</w:t>
            </w:r>
            <w:r>
              <w:rPr>
                <w:noProof/>
                <w:webHidden/>
              </w:rPr>
              <w:fldChar w:fldCharType="end"/>
            </w:r>
          </w:hyperlink>
        </w:p>
        <w:p w14:paraId="1E933F41" w14:textId="1496428E"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6" w:history="1">
            <w:r w:rsidRPr="00D2253A">
              <w:rPr>
                <w:rStyle w:val="a3"/>
                <w:noProof/>
                <w:lang w:val="ru-RU"/>
              </w:rPr>
              <w:t>7.1. Основания и порядок введения КТО (ст. 10 Закона о противодействии терроризму)</w:t>
            </w:r>
            <w:r>
              <w:rPr>
                <w:noProof/>
                <w:webHidden/>
              </w:rPr>
              <w:tab/>
            </w:r>
            <w:r>
              <w:rPr>
                <w:noProof/>
                <w:webHidden/>
              </w:rPr>
              <w:fldChar w:fldCharType="begin"/>
            </w:r>
            <w:r>
              <w:rPr>
                <w:noProof/>
                <w:webHidden/>
              </w:rPr>
              <w:instrText xml:space="preserve"> PAGEREF _Toc226062836 \h </w:instrText>
            </w:r>
            <w:r>
              <w:rPr>
                <w:noProof/>
                <w:webHidden/>
              </w:rPr>
            </w:r>
            <w:r>
              <w:rPr>
                <w:noProof/>
                <w:webHidden/>
              </w:rPr>
              <w:fldChar w:fldCharType="separate"/>
            </w:r>
            <w:r>
              <w:rPr>
                <w:noProof/>
                <w:webHidden/>
              </w:rPr>
              <w:t>14</w:t>
            </w:r>
            <w:r>
              <w:rPr>
                <w:noProof/>
                <w:webHidden/>
              </w:rPr>
              <w:fldChar w:fldCharType="end"/>
            </w:r>
          </w:hyperlink>
        </w:p>
        <w:p w14:paraId="11EE64CD" w14:textId="7BB84E9A"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7" w:history="1">
            <w:r w:rsidRPr="00D2253A">
              <w:rPr>
                <w:rStyle w:val="a3"/>
                <w:noProof/>
                <w:lang w:val="ru-RU"/>
              </w:rPr>
              <w:t>7.2. Перечень ограничений в зоне КТО (ст. 11)</w:t>
            </w:r>
            <w:r>
              <w:rPr>
                <w:noProof/>
                <w:webHidden/>
              </w:rPr>
              <w:tab/>
            </w:r>
            <w:r>
              <w:rPr>
                <w:noProof/>
                <w:webHidden/>
              </w:rPr>
              <w:fldChar w:fldCharType="begin"/>
            </w:r>
            <w:r>
              <w:rPr>
                <w:noProof/>
                <w:webHidden/>
              </w:rPr>
              <w:instrText xml:space="preserve"> PAGEREF _Toc226062837 \h </w:instrText>
            </w:r>
            <w:r>
              <w:rPr>
                <w:noProof/>
                <w:webHidden/>
              </w:rPr>
            </w:r>
            <w:r>
              <w:rPr>
                <w:noProof/>
                <w:webHidden/>
              </w:rPr>
              <w:fldChar w:fldCharType="separate"/>
            </w:r>
            <w:r>
              <w:rPr>
                <w:noProof/>
                <w:webHidden/>
              </w:rPr>
              <w:t>14</w:t>
            </w:r>
            <w:r>
              <w:rPr>
                <w:noProof/>
                <w:webHidden/>
              </w:rPr>
              <w:fldChar w:fldCharType="end"/>
            </w:r>
          </w:hyperlink>
        </w:p>
        <w:p w14:paraId="019DCB31" w14:textId="3A3A2664"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8" w:history="1">
            <w:r w:rsidRPr="00D2253A">
              <w:rPr>
                <w:rStyle w:val="a3"/>
                <w:noProof/>
                <w:lang w:val="ru-RU"/>
              </w:rPr>
              <w:t>7.3. Сроки и прекращение КТО</w:t>
            </w:r>
            <w:r>
              <w:rPr>
                <w:noProof/>
                <w:webHidden/>
              </w:rPr>
              <w:tab/>
            </w:r>
            <w:r>
              <w:rPr>
                <w:noProof/>
                <w:webHidden/>
              </w:rPr>
              <w:fldChar w:fldCharType="begin"/>
            </w:r>
            <w:r>
              <w:rPr>
                <w:noProof/>
                <w:webHidden/>
              </w:rPr>
              <w:instrText xml:space="preserve"> PAGEREF _Toc226062838 \h </w:instrText>
            </w:r>
            <w:r>
              <w:rPr>
                <w:noProof/>
                <w:webHidden/>
              </w:rPr>
            </w:r>
            <w:r>
              <w:rPr>
                <w:noProof/>
                <w:webHidden/>
              </w:rPr>
              <w:fldChar w:fldCharType="separate"/>
            </w:r>
            <w:r>
              <w:rPr>
                <w:noProof/>
                <w:webHidden/>
              </w:rPr>
              <w:t>16</w:t>
            </w:r>
            <w:r>
              <w:rPr>
                <w:noProof/>
                <w:webHidden/>
              </w:rPr>
              <w:fldChar w:fldCharType="end"/>
            </w:r>
          </w:hyperlink>
        </w:p>
        <w:p w14:paraId="1D88CB8D" w14:textId="2A3EBFA9"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39" w:history="1">
            <w:r w:rsidRPr="00D2253A">
              <w:rPr>
                <w:rStyle w:val="a3"/>
                <w:b/>
                <w:bCs/>
                <w:noProof/>
              </w:rPr>
              <w:t>8. «Профилактические» ограничения: блокировка сайтов, контроль переписки, ограничение выезда</w:t>
            </w:r>
            <w:r>
              <w:rPr>
                <w:noProof/>
                <w:webHidden/>
              </w:rPr>
              <w:tab/>
            </w:r>
            <w:r>
              <w:rPr>
                <w:noProof/>
                <w:webHidden/>
              </w:rPr>
              <w:fldChar w:fldCharType="begin"/>
            </w:r>
            <w:r>
              <w:rPr>
                <w:noProof/>
                <w:webHidden/>
              </w:rPr>
              <w:instrText xml:space="preserve"> PAGEREF _Toc226062839 \h </w:instrText>
            </w:r>
            <w:r>
              <w:rPr>
                <w:noProof/>
                <w:webHidden/>
              </w:rPr>
            </w:r>
            <w:r>
              <w:rPr>
                <w:noProof/>
                <w:webHidden/>
              </w:rPr>
              <w:fldChar w:fldCharType="separate"/>
            </w:r>
            <w:r>
              <w:rPr>
                <w:noProof/>
                <w:webHidden/>
              </w:rPr>
              <w:t>16</w:t>
            </w:r>
            <w:r>
              <w:rPr>
                <w:noProof/>
                <w:webHidden/>
              </w:rPr>
              <w:fldChar w:fldCharType="end"/>
            </w:r>
          </w:hyperlink>
        </w:p>
        <w:p w14:paraId="23F5B545" w14:textId="411E5115"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0" w:history="1">
            <w:r w:rsidRPr="00D2253A">
              <w:rPr>
                <w:rStyle w:val="a3"/>
                <w:noProof/>
                <w:lang w:val="ru-RU"/>
              </w:rPr>
              <w:t>8.1. Внесудебная блокировка интернет-ресурсов (ст. 15.3 ФЗ «Об информации»)</w:t>
            </w:r>
            <w:r>
              <w:rPr>
                <w:noProof/>
                <w:webHidden/>
              </w:rPr>
              <w:tab/>
            </w:r>
            <w:r>
              <w:rPr>
                <w:noProof/>
                <w:webHidden/>
              </w:rPr>
              <w:fldChar w:fldCharType="begin"/>
            </w:r>
            <w:r>
              <w:rPr>
                <w:noProof/>
                <w:webHidden/>
              </w:rPr>
              <w:instrText xml:space="preserve"> PAGEREF _Toc226062840 \h </w:instrText>
            </w:r>
            <w:r>
              <w:rPr>
                <w:noProof/>
                <w:webHidden/>
              </w:rPr>
            </w:r>
            <w:r>
              <w:rPr>
                <w:noProof/>
                <w:webHidden/>
              </w:rPr>
              <w:fldChar w:fldCharType="separate"/>
            </w:r>
            <w:r>
              <w:rPr>
                <w:noProof/>
                <w:webHidden/>
              </w:rPr>
              <w:t>16</w:t>
            </w:r>
            <w:r>
              <w:rPr>
                <w:noProof/>
                <w:webHidden/>
              </w:rPr>
              <w:fldChar w:fldCharType="end"/>
            </w:r>
          </w:hyperlink>
        </w:p>
        <w:p w14:paraId="2437DD44" w14:textId="11CAA796"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1" w:history="1">
            <w:r w:rsidRPr="00D2253A">
              <w:rPr>
                <w:rStyle w:val="a3"/>
                <w:noProof/>
                <w:lang w:val="ru-RU"/>
              </w:rPr>
              <w:t>8.2. Контроль переписки и трафика («пакет Яровой»)</w:t>
            </w:r>
            <w:r>
              <w:rPr>
                <w:noProof/>
                <w:webHidden/>
              </w:rPr>
              <w:tab/>
            </w:r>
            <w:r>
              <w:rPr>
                <w:noProof/>
                <w:webHidden/>
              </w:rPr>
              <w:fldChar w:fldCharType="begin"/>
            </w:r>
            <w:r>
              <w:rPr>
                <w:noProof/>
                <w:webHidden/>
              </w:rPr>
              <w:instrText xml:space="preserve"> PAGEREF _Toc226062841 \h </w:instrText>
            </w:r>
            <w:r>
              <w:rPr>
                <w:noProof/>
                <w:webHidden/>
              </w:rPr>
            </w:r>
            <w:r>
              <w:rPr>
                <w:noProof/>
                <w:webHidden/>
              </w:rPr>
              <w:fldChar w:fldCharType="separate"/>
            </w:r>
            <w:r>
              <w:rPr>
                <w:noProof/>
                <w:webHidden/>
              </w:rPr>
              <w:t>17</w:t>
            </w:r>
            <w:r>
              <w:rPr>
                <w:noProof/>
                <w:webHidden/>
              </w:rPr>
              <w:fldChar w:fldCharType="end"/>
            </w:r>
          </w:hyperlink>
        </w:p>
        <w:p w14:paraId="0E303696" w14:textId="7FA2F50D"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2" w:history="1">
            <w:r w:rsidRPr="00D2253A">
              <w:rPr>
                <w:rStyle w:val="a3"/>
                <w:noProof/>
                <w:lang w:val="ru-RU"/>
              </w:rPr>
              <w:t>8.3. Ограничение выезда за границу (ст. 15 Закона о порядке выезда)</w:t>
            </w:r>
            <w:r>
              <w:rPr>
                <w:noProof/>
                <w:webHidden/>
              </w:rPr>
              <w:tab/>
            </w:r>
            <w:r>
              <w:rPr>
                <w:noProof/>
                <w:webHidden/>
              </w:rPr>
              <w:fldChar w:fldCharType="begin"/>
            </w:r>
            <w:r>
              <w:rPr>
                <w:noProof/>
                <w:webHidden/>
              </w:rPr>
              <w:instrText xml:space="preserve"> PAGEREF _Toc226062842 \h </w:instrText>
            </w:r>
            <w:r>
              <w:rPr>
                <w:noProof/>
                <w:webHidden/>
              </w:rPr>
            </w:r>
            <w:r>
              <w:rPr>
                <w:noProof/>
                <w:webHidden/>
              </w:rPr>
              <w:fldChar w:fldCharType="separate"/>
            </w:r>
            <w:r>
              <w:rPr>
                <w:noProof/>
                <w:webHidden/>
              </w:rPr>
              <w:t>17</w:t>
            </w:r>
            <w:r>
              <w:rPr>
                <w:noProof/>
                <w:webHidden/>
              </w:rPr>
              <w:fldChar w:fldCharType="end"/>
            </w:r>
          </w:hyperlink>
        </w:p>
        <w:p w14:paraId="6AAACF26" w14:textId="00FF090E"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3" w:history="1">
            <w:r w:rsidRPr="00D2253A">
              <w:rPr>
                <w:rStyle w:val="a3"/>
                <w:b/>
                <w:bCs/>
                <w:noProof/>
              </w:rPr>
              <w:t>9. Роль Конституционного Суда РФ и ЕСПЧ в оценке соразмерности ограничений</w:t>
            </w:r>
            <w:r>
              <w:rPr>
                <w:noProof/>
                <w:webHidden/>
              </w:rPr>
              <w:tab/>
            </w:r>
            <w:r>
              <w:rPr>
                <w:noProof/>
                <w:webHidden/>
              </w:rPr>
              <w:fldChar w:fldCharType="begin"/>
            </w:r>
            <w:r>
              <w:rPr>
                <w:noProof/>
                <w:webHidden/>
              </w:rPr>
              <w:instrText xml:space="preserve"> PAGEREF _Toc226062843 \h </w:instrText>
            </w:r>
            <w:r>
              <w:rPr>
                <w:noProof/>
                <w:webHidden/>
              </w:rPr>
            </w:r>
            <w:r>
              <w:rPr>
                <w:noProof/>
                <w:webHidden/>
              </w:rPr>
              <w:fldChar w:fldCharType="separate"/>
            </w:r>
            <w:r>
              <w:rPr>
                <w:noProof/>
                <w:webHidden/>
              </w:rPr>
              <w:t>18</w:t>
            </w:r>
            <w:r>
              <w:rPr>
                <w:noProof/>
                <w:webHidden/>
              </w:rPr>
              <w:fldChar w:fldCharType="end"/>
            </w:r>
          </w:hyperlink>
        </w:p>
        <w:p w14:paraId="35D9E545" w14:textId="7E9EA475"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4" w:history="1">
            <w:r w:rsidRPr="00D2253A">
              <w:rPr>
                <w:rStyle w:val="a3"/>
                <w:noProof/>
                <w:lang w:val="ru-RU"/>
              </w:rPr>
              <w:t>9.1. Правовые позиции Конституционного Суда РФ</w:t>
            </w:r>
            <w:r>
              <w:rPr>
                <w:noProof/>
                <w:webHidden/>
              </w:rPr>
              <w:tab/>
            </w:r>
            <w:r>
              <w:rPr>
                <w:noProof/>
                <w:webHidden/>
              </w:rPr>
              <w:fldChar w:fldCharType="begin"/>
            </w:r>
            <w:r>
              <w:rPr>
                <w:noProof/>
                <w:webHidden/>
              </w:rPr>
              <w:instrText xml:space="preserve"> PAGEREF _Toc226062844 \h </w:instrText>
            </w:r>
            <w:r>
              <w:rPr>
                <w:noProof/>
                <w:webHidden/>
              </w:rPr>
            </w:r>
            <w:r>
              <w:rPr>
                <w:noProof/>
                <w:webHidden/>
              </w:rPr>
              <w:fldChar w:fldCharType="separate"/>
            </w:r>
            <w:r>
              <w:rPr>
                <w:noProof/>
                <w:webHidden/>
              </w:rPr>
              <w:t>18</w:t>
            </w:r>
            <w:r>
              <w:rPr>
                <w:noProof/>
                <w:webHidden/>
              </w:rPr>
              <w:fldChar w:fldCharType="end"/>
            </w:r>
          </w:hyperlink>
        </w:p>
        <w:p w14:paraId="033D5EFD" w14:textId="533FBAD1"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5" w:history="1">
            <w:r w:rsidRPr="00D2253A">
              <w:rPr>
                <w:rStyle w:val="a3"/>
                <w:noProof/>
                <w:lang w:val="ru-RU"/>
              </w:rPr>
              <w:t>9.2. Практика Европейского Суда по правам человека (ЕСПЧ)</w:t>
            </w:r>
            <w:r>
              <w:rPr>
                <w:noProof/>
                <w:webHidden/>
              </w:rPr>
              <w:tab/>
            </w:r>
            <w:r>
              <w:rPr>
                <w:noProof/>
                <w:webHidden/>
              </w:rPr>
              <w:fldChar w:fldCharType="begin"/>
            </w:r>
            <w:r>
              <w:rPr>
                <w:noProof/>
                <w:webHidden/>
              </w:rPr>
              <w:instrText xml:space="preserve"> PAGEREF _Toc226062845 \h </w:instrText>
            </w:r>
            <w:r>
              <w:rPr>
                <w:noProof/>
                <w:webHidden/>
              </w:rPr>
            </w:r>
            <w:r>
              <w:rPr>
                <w:noProof/>
                <w:webHidden/>
              </w:rPr>
              <w:fldChar w:fldCharType="separate"/>
            </w:r>
            <w:r>
              <w:rPr>
                <w:noProof/>
                <w:webHidden/>
              </w:rPr>
              <w:t>19</w:t>
            </w:r>
            <w:r>
              <w:rPr>
                <w:noProof/>
                <w:webHidden/>
              </w:rPr>
              <w:fldChar w:fldCharType="end"/>
            </w:r>
          </w:hyperlink>
        </w:p>
        <w:p w14:paraId="6471B7FF" w14:textId="5E876996"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6" w:history="1">
            <w:r w:rsidRPr="00D2253A">
              <w:rPr>
                <w:rStyle w:val="a3"/>
                <w:b/>
                <w:bCs/>
                <w:noProof/>
              </w:rPr>
              <w:t>10. Проблемы правоприменения и критика</w:t>
            </w:r>
            <w:r>
              <w:rPr>
                <w:noProof/>
                <w:webHidden/>
              </w:rPr>
              <w:tab/>
            </w:r>
            <w:r>
              <w:rPr>
                <w:noProof/>
                <w:webHidden/>
              </w:rPr>
              <w:fldChar w:fldCharType="begin"/>
            </w:r>
            <w:r>
              <w:rPr>
                <w:noProof/>
                <w:webHidden/>
              </w:rPr>
              <w:instrText xml:space="preserve"> PAGEREF _Toc226062846 \h </w:instrText>
            </w:r>
            <w:r>
              <w:rPr>
                <w:noProof/>
                <w:webHidden/>
              </w:rPr>
            </w:r>
            <w:r>
              <w:rPr>
                <w:noProof/>
                <w:webHidden/>
              </w:rPr>
              <w:fldChar w:fldCharType="separate"/>
            </w:r>
            <w:r>
              <w:rPr>
                <w:noProof/>
                <w:webHidden/>
              </w:rPr>
              <w:t>19</w:t>
            </w:r>
            <w:r>
              <w:rPr>
                <w:noProof/>
                <w:webHidden/>
              </w:rPr>
              <w:fldChar w:fldCharType="end"/>
            </w:r>
          </w:hyperlink>
        </w:p>
        <w:p w14:paraId="79AC924B" w14:textId="1135B5A3"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7" w:history="1">
            <w:r w:rsidRPr="00D2253A">
              <w:rPr>
                <w:rStyle w:val="a3"/>
                <w:noProof/>
                <w:lang w:val="ru-RU"/>
              </w:rPr>
              <w:t>10.1. Размытость и оценочность понятий «экстремизм» и «терроризм»</w:t>
            </w:r>
            <w:r>
              <w:rPr>
                <w:noProof/>
                <w:webHidden/>
              </w:rPr>
              <w:tab/>
            </w:r>
            <w:r>
              <w:rPr>
                <w:noProof/>
                <w:webHidden/>
              </w:rPr>
              <w:fldChar w:fldCharType="begin"/>
            </w:r>
            <w:r>
              <w:rPr>
                <w:noProof/>
                <w:webHidden/>
              </w:rPr>
              <w:instrText xml:space="preserve"> PAGEREF _Toc226062847 \h </w:instrText>
            </w:r>
            <w:r>
              <w:rPr>
                <w:noProof/>
                <w:webHidden/>
              </w:rPr>
            </w:r>
            <w:r>
              <w:rPr>
                <w:noProof/>
                <w:webHidden/>
              </w:rPr>
              <w:fldChar w:fldCharType="separate"/>
            </w:r>
            <w:r>
              <w:rPr>
                <w:noProof/>
                <w:webHidden/>
              </w:rPr>
              <w:t>19</w:t>
            </w:r>
            <w:r>
              <w:rPr>
                <w:noProof/>
                <w:webHidden/>
              </w:rPr>
              <w:fldChar w:fldCharType="end"/>
            </w:r>
          </w:hyperlink>
        </w:p>
        <w:p w14:paraId="6C754439" w14:textId="7B993CE3"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8" w:history="1">
            <w:r w:rsidRPr="00D2253A">
              <w:rPr>
                <w:rStyle w:val="a3"/>
                <w:noProof/>
                <w:lang w:val="ru-RU"/>
              </w:rPr>
              <w:t>10.2. Внесудебный порядок блокировки сайтов (ст. 15.3)</w:t>
            </w:r>
            <w:r>
              <w:rPr>
                <w:noProof/>
                <w:webHidden/>
              </w:rPr>
              <w:tab/>
            </w:r>
            <w:r>
              <w:rPr>
                <w:noProof/>
                <w:webHidden/>
              </w:rPr>
              <w:fldChar w:fldCharType="begin"/>
            </w:r>
            <w:r>
              <w:rPr>
                <w:noProof/>
                <w:webHidden/>
              </w:rPr>
              <w:instrText xml:space="preserve"> PAGEREF _Toc226062848 \h </w:instrText>
            </w:r>
            <w:r>
              <w:rPr>
                <w:noProof/>
                <w:webHidden/>
              </w:rPr>
            </w:r>
            <w:r>
              <w:rPr>
                <w:noProof/>
                <w:webHidden/>
              </w:rPr>
              <w:fldChar w:fldCharType="separate"/>
            </w:r>
            <w:r>
              <w:rPr>
                <w:noProof/>
                <w:webHidden/>
              </w:rPr>
              <w:t>20</w:t>
            </w:r>
            <w:r>
              <w:rPr>
                <w:noProof/>
                <w:webHidden/>
              </w:rPr>
              <w:fldChar w:fldCharType="end"/>
            </w:r>
          </w:hyperlink>
        </w:p>
        <w:p w14:paraId="69C73E02" w14:textId="5D63F7FC"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49" w:history="1">
            <w:r w:rsidRPr="00D2253A">
              <w:rPr>
                <w:rStyle w:val="a3"/>
                <w:noProof/>
                <w:lang w:val="ru-RU"/>
              </w:rPr>
              <w:t>10.3. Отсутствие независимого контроля за прослушкой</w:t>
            </w:r>
            <w:r>
              <w:rPr>
                <w:noProof/>
                <w:webHidden/>
              </w:rPr>
              <w:tab/>
            </w:r>
            <w:r>
              <w:rPr>
                <w:noProof/>
                <w:webHidden/>
              </w:rPr>
              <w:fldChar w:fldCharType="begin"/>
            </w:r>
            <w:r>
              <w:rPr>
                <w:noProof/>
                <w:webHidden/>
              </w:rPr>
              <w:instrText xml:space="preserve"> PAGEREF _Toc226062849 \h </w:instrText>
            </w:r>
            <w:r>
              <w:rPr>
                <w:noProof/>
                <w:webHidden/>
              </w:rPr>
            </w:r>
            <w:r>
              <w:rPr>
                <w:noProof/>
                <w:webHidden/>
              </w:rPr>
              <w:fldChar w:fldCharType="separate"/>
            </w:r>
            <w:r>
              <w:rPr>
                <w:noProof/>
                <w:webHidden/>
              </w:rPr>
              <w:t>20</w:t>
            </w:r>
            <w:r>
              <w:rPr>
                <w:noProof/>
                <w:webHidden/>
              </w:rPr>
              <w:fldChar w:fldCharType="end"/>
            </w:r>
          </w:hyperlink>
        </w:p>
        <w:p w14:paraId="1BA2C3F2" w14:textId="2A1D2325"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0" w:history="1">
            <w:r w:rsidRPr="00D2253A">
              <w:rPr>
                <w:rStyle w:val="a3"/>
                <w:noProof/>
                <w:lang w:val="ru-RU"/>
              </w:rPr>
              <w:t>10.4. Проблема «профилактического учета»</w:t>
            </w:r>
            <w:r>
              <w:rPr>
                <w:noProof/>
                <w:webHidden/>
              </w:rPr>
              <w:tab/>
            </w:r>
            <w:r>
              <w:rPr>
                <w:noProof/>
                <w:webHidden/>
              </w:rPr>
              <w:fldChar w:fldCharType="begin"/>
            </w:r>
            <w:r>
              <w:rPr>
                <w:noProof/>
                <w:webHidden/>
              </w:rPr>
              <w:instrText xml:space="preserve"> PAGEREF _Toc226062850 \h </w:instrText>
            </w:r>
            <w:r>
              <w:rPr>
                <w:noProof/>
                <w:webHidden/>
              </w:rPr>
            </w:r>
            <w:r>
              <w:rPr>
                <w:noProof/>
                <w:webHidden/>
              </w:rPr>
              <w:fldChar w:fldCharType="separate"/>
            </w:r>
            <w:r>
              <w:rPr>
                <w:noProof/>
                <w:webHidden/>
              </w:rPr>
              <w:t>20</w:t>
            </w:r>
            <w:r>
              <w:rPr>
                <w:noProof/>
                <w:webHidden/>
              </w:rPr>
              <w:fldChar w:fldCharType="end"/>
            </w:r>
          </w:hyperlink>
        </w:p>
        <w:p w14:paraId="4E43DFFF" w14:textId="5C7B25E8"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1" w:history="1">
            <w:r w:rsidRPr="00D2253A">
              <w:rPr>
                <w:rStyle w:val="a3"/>
                <w:noProof/>
                <w:lang w:val="ru-RU"/>
              </w:rPr>
              <w:t>10.5. Раздробленность законодательства</w:t>
            </w:r>
            <w:r>
              <w:rPr>
                <w:noProof/>
                <w:webHidden/>
              </w:rPr>
              <w:tab/>
            </w:r>
            <w:r>
              <w:rPr>
                <w:noProof/>
                <w:webHidden/>
              </w:rPr>
              <w:fldChar w:fldCharType="begin"/>
            </w:r>
            <w:r>
              <w:rPr>
                <w:noProof/>
                <w:webHidden/>
              </w:rPr>
              <w:instrText xml:space="preserve"> PAGEREF _Toc226062851 \h </w:instrText>
            </w:r>
            <w:r>
              <w:rPr>
                <w:noProof/>
                <w:webHidden/>
              </w:rPr>
            </w:r>
            <w:r>
              <w:rPr>
                <w:noProof/>
                <w:webHidden/>
              </w:rPr>
              <w:fldChar w:fldCharType="separate"/>
            </w:r>
            <w:r>
              <w:rPr>
                <w:noProof/>
                <w:webHidden/>
              </w:rPr>
              <w:t>21</w:t>
            </w:r>
            <w:r>
              <w:rPr>
                <w:noProof/>
                <w:webHidden/>
              </w:rPr>
              <w:fldChar w:fldCharType="end"/>
            </w:r>
          </w:hyperlink>
        </w:p>
        <w:p w14:paraId="1CF5259C" w14:textId="13C560BF"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2" w:history="1">
            <w:r w:rsidRPr="00D2253A">
              <w:rPr>
                <w:rStyle w:val="a3"/>
                <w:b/>
                <w:bCs/>
                <w:noProof/>
              </w:rPr>
              <w:t>11. Ограничение «цифровых прав» в условиях развития технологий</w:t>
            </w:r>
            <w:r>
              <w:rPr>
                <w:noProof/>
                <w:webHidden/>
              </w:rPr>
              <w:tab/>
            </w:r>
            <w:r>
              <w:rPr>
                <w:noProof/>
                <w:webHidden/>
              </w:rPr>
              <w:fldChar w:fldCharType="begin"/>
            </w:r>
            <w:r>
              <w:rPr>
                <w:noProof/>
                <w:webHidden/>
              </w:rPr>
              <w:instrText xml:space="preserve"> PAGEREF _Toc226062852 \h </w:instrText>
            </w:r>
            <w:r>
              <w:rPr>
                <w:noProof/>
                <w:webHidden/>
              </w:rPr>
            </w:r>
            <w:r>
              <w:rPr>
                <w:noProof/>
                <w:webHidden/>
              </w:rPr>
              <w:fldChar w:fldCharType="separate"/>
            </w:r>
            <w:r>
              <w:rPr>
                <w:noProof/>
                <w:webHidden/>
              </w:rPr>
              <w:t>21</w:t>
            </w:r>
            <w:r>
              <w:rPr>
                <w:noProof/>
                <w:webHidden/>
              </w:rPr>
              <w:fldChar w:fldCharType="end"/>
            </w:r>
          </w:hyperlink>
        </w:p>
        <w:p w14:paraId="03B0A1B3" w14:textId="15045771"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3" w:history="1">
            <w:r w:rsidRPr="00D2253A">
              <w:rPr>
                <w:rStyle w:val="a3"/>
                <w:noProof/>
                <w:lang w:val="ru-RU"/>
              </w:rPr>
              <w:t>11.1. Идентификация пользователей</w:t>
            </w:r>
            <w:r>
              <w:rPr>
                <w:noProof/>
                <w:webHidden/>
              </w:rPr>
              <w:tab/>
            </w:r>
            <w:r>
              <w:rPr>
                <w:noProof/>
                <w:webHidden/>
              </w:rPr>
              <w:fldChar w:fldCharType="begin"/>
            </w:r>
            <w:r>
              <w:rPr>
                <w:noProof/>
                <w:webHidden/>
              </w:rPr>
              <w:instrText xml:space="preserve"> PAGEREF _Toc226062853 \h </w:instrText>
            </w:r>
            <w:r>
              <w:rPr>
                <w:noProof/>
                <w:webHidden/>
              </w:rPr>
            </w:r>
            <w:r>
              <w:rPr>
                <w:noProof/>
                <w:webHidden/>
              </w:rPr>
              <w:fldChar w:fldCharType="separate"/>
            </w:r>
            <w:r>
              <w:rPr>
                <w:noProof/>
                <w:webHidden/>
              </w:rPr>
              <w:t>21</w:t>
            </w:r>
            <w:r>
              <w:rPr>
                <w:noProof/>
                <w:webHidden/>
              </w:rPr>
              <w:fldChar w:fldCharType="end"/>
            </w:r>
          </w:hyperlink>
        </w:p>
        <w:p w14:paraId="2A380334" w14:textId="002CAC11"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4" w:history="1">
            <w:r w:rsidRPr="00D2253A">
              <w:rPr>
                <w:rStyle w:val="a3"/>
                <w:noProof/>
                <w:lang w:val="ru-RU"/>
              </w:rPr>
              <w:t>11.2. Биометрическая идентификация</w:t>
            </w:r>
            <w:r>
              <w:rPr>
                <w:noProof/>
                <w:webHidden/>
              </w:rPr>
              <w:tab/>
            </w:r>
            <w:r>
              <w:rPr>
                <w:noProof/>
                <w:webHidden/>
              </w:rPr>
              <w:fldChar w:fldCharType="begin"/>
            </w:r>
            <w:r>
              <w:rPr>
                <w:noProof/>
                <w:webHidden/>
              </w:rPr>
              <w:instrText xml:space="preserve"> PAGEREF _Toc226062854 \h </w:instrText>
            </w:r>
            <w:r>
              <w:rPr>
                <w:noProof/>
                <w:webHidden/>
              </w:rPr>
            </w:r>
            <w:r>
              <w:rPr>
                <w:noProof/>
                <w:webHidden/>
              </w:rPr>
              <w:fldChar w:fldCharType="separate"/>
            </w:r>
            <w:r>
              <w:rPr>
                <w:noProof/>
                <w:webHidden/>
              </w:rPr>
              <w:t>21</w:t>
            </w:r>
            <w:r>
              <w:rPr>
                <w:noProof/>
                <w:webHidden/>
              </w:rPr>
              <w:fldChar w:fldCharType="end"/>
            </w:r>
          </w:hyperlink>
        </w:p>
        <w:p w14:paraId="41DFBE0D" w14:textId="54007B2B"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5" w:history="1">
            <w:r w:rsidRPr="00D2253A">
              <w:rPr>
                <w:rStyle w:val="a3"/>
                <w:noProof/>
                <w:lang w:val="ru-RU"/>
              </w:rPr>
              <w:t xml:space="preserve">11.3. Ограничение использования анонимайзеров и </w:t>
            </w:r>
            <w:r w:rsidRPr="00D2253A">
              <w:rPr>
                <w:rStyle w:val="a3"/>
                <w:noProof/>
              </w:rPr>
              <w:t>VPN</w:t>
            </w:r>
            <w:r>
              <w:rPr>
                <w:noProof/>
                <w:webHidden/>
              </w:rPr>
              <w:tab/>
            </w:r>
            <w:r>
              <w:rPr>
                <w:noProof/>
                <w:webHidden/>
              </w:rPr>
              <w:fldChar w:fldCharType="begin"/>
            </w:r>
            <w:r>
              <w:rPr>
                <w:noProof/>
                <w:webHidden/>
              </w:rPr>
              <w:instrText xml:space="preserve"> PAGEREF _Toc226062855 \h </w:instrText>
            </w:r>
            <w:r>
              <w:rPr>
                <w:noProof/>
                <w:webHidden/>
              </w:rPr>
            </w:r>
            <w:r>
              <w:rPr>
                <w:noProof/>
                <w:webHidden/>
              </w:rPr>
              <w:fldChar w:fldCharType="separate"/>
            </w:r>
            <w:r>
              <w:rPr>
                <w:noProof/>
                <w:webHidden/>
              </w:rPr>
              <w:t>21</w:t>
            </w:r>
            <w:r>
              <w:rPr>
                <w:noProof/>
                <w:webHidden/>
              </w:rPr>
              <w:fldChar w:fldCharType="end"/>
            </w:r>
          </w:hyperlink>
        </w:p>
        <w:p w14:paraId="3F8AE299" w14:textId="4A922D64"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6" w:history="1">
            <w:r w:rsidRPr="00D2253A">
              <w:rPr>
                <w:rStyle w:val="a3"/>
                <w:b/>
                <w:bCs/>
                <w:noProof/>
              </w:rPr>
              <w:t>12. Сравнительный анализ: Россия – США – Германия</w:t>
            </w:r>
            <w:r>
              <w:rPr>
                <w:noProof/>
                <w:webHidden/>
              </w:rPr>
              <w:tab/>
            </w:r>
            <w:r>
              <w:rPr>
                <w:noProof/>
                <w:webHidden/>
              </w:rPr>
              <w:fldChar w:fldCharType="begin"/>
            </w:r>
            <w:r>
              <w:rPr>
                <w:noProof/>
                <w:webHidden/>
              </w:rPr>
              <w:instrText xml:space="preserve"> PAGEREF _Toc226062856 \h </w:instrText>
            </w:r>
            <w:r>
              <w:rPr>
                <w:noProof/>
                <w:webHidden/>
              </w:rPr>
            </w:r>
            <w:r>
              <w:rPr>
                <w:noProof/>
                <w:webHidden/>
              </w:rPr>
              <w:fldChar w:fldCharType="separate"/>
            </w:r>
            <w:r>
              <w:rPr>
                <w:noProof/>
                <w:webHidden/>
              </w:rPr>
              <w:t>22</w:t>
            </w:r>
            <w:r>
              <w:rPr>
                <w:noProof/>
                <w:webHidden/>
              </w:rPr>
              <w:fldChar w:fldCharType="end"/>
            </w:r>
          </w:hyperlink>
        </w:p>
        <w:p w14:paraId="4E23D44F" w14:textId="704BF2E2"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7" w:history="1">
            <w:r w:rsidRPr="00D2253A">
              <w:rPr>
                <w:rStyle w:val="a3"/>
                <w:b/>
                <w:bCs/>
                <w:noProof/>
              </w:rPr>
              <w:t>13. Заключение</w:t>
            </w:r>
            <w:r>
              <w:rPr>
                <w:noProof/>
                <w:webHidden/>
              </w:rPr>
              <w:tab/>
            </w:r>
            <w:r>
              <w:rPr>
                <w:noProof/>
                <w:webHidden/>
              </w:rPr>
              <w:fldChar w:fldCharType="begin"/>
            </w:r>
            <w:r>
              <w:rPr>
                <w:noProof/>
                <w:webHidden/>
              </w:rPr>
              <w:instrText xml:space="preserve"> PAGEREF _Toc226062857 \h </w:instrText>
            </w:r>
            <w:r>
              <w:rPr>
                <w:noProof/>
                <w:webHidden/>
              </w:rPr>
            </w:r>
            <w:r>
              <w:rPr>
                <w:noProof/>
                <w:webHidden/>
              </w:rPr>
              <w:fldChar w:fldCharType="separate"/>
            </w:r>
            <w:r>
              <w:rPr>
                <w:noProof/>
                <w:webHidden/>
              </w:rPr>
              <w:t>23</w:t>
            </w:r>
            <w:r>
              <w:rPr>
                <w:noProof/>
                <w:webHidden/>
              </w:rPr>
              <w:fldChar w:fldCharType="end"/>
            </w:r>
          </w:hyperlink>
        </w:p>
        <w:p w14:paraId="4F94B48A" w14:textId="57DD6251" w:rsidR="00B61063" w:rsidRDefault="00B61063">
          <w:pPr>
            <w:pStyle w:val="2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8" w:history="1">
            <w:r w:rsidRPr="00D2253A">
              <w:rPr>
                <w:rStyle w:val="a3"/>
                <w:b/>
                <w:bCs/>
                <w:noProof/>
              </w:rPr>
              <w:t>Список источников</w:t>
            </w:r>
            <w:r>
              <w:rPr>
                <w:noProof/>
                <w:webHidden/>
              </w:rPr>
              <w:tab/>
            </w:r>
            <w:r>
              <w:rPr>
                <w:noProof/>
                <w:webHidden/>
              </w:rPr>
              <w:fldChar w:fldCharType="begin"/>
            </w:r>
            <w:r>
              <w:rPr>
                <w:noProof/>
                <w:webHidden/>
              </w:rPr>
              <w:instrText xml:space="preserve"> PAGEREF _Toc226062858 \h </w:instrText>
            </w:r>
            <w:r>
              <w:rPr>
                <w:noProof/>
                <w:webHidden/>
              </w:rPr>
            </w:r>
            <w:r>
              <w:rPr>
                <w:noProof/>
                <w:webHidden/>
              </w:rPr>
              <w:fldChar w:fldCharType="separate"/>
            </w:r>
            <w:r>
              <w:rPr>
                <w:noProof/>
                <w:webHidden/>
              </w:rPr>
              <w:t>26</w:t>
            </w:r>
            <w:r>
              <w:rPr>
                <w:noProof/>
                <w:webHidden/>
              </w:rPr>
              <w:fldChar w:fldCharType="end"/>
            </w:r>
          </w:hyperlink>
        </w:p>
        <w:p w14:paraId="16DEE3CF" w14:textId="0A1A133C"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59" w:history="1">
            <w:r w:rsidRPr="00D2253A">
              <w:rPr>
                <w:rStyle w:val="a3"/>
                <w:noProof/>
                <w:lang w:val="ru-RU"/>
              </w:rPr>
              <w:t>Нормативные правовые акты:</w:t>
            </w:r>
            <w:r>
              <w:rPr>
                <w:noProof/>
                <w:webHidden/>
              </w:rPr>
              <w:tab/>
            </w:r>
            <w:r>
              <w:rPr>
                <w:noProof/>
                <w:webHidden/>
              </w:rPr>
              <w:fldChar w:fldCharType="begin"/>
            </w:r>
            <w:r>
              <w:rPr>
                <w:noProof/>
                <w:webHidden/>
              </w:rPr>
              <w:instrText xml:space="preserve"> PAGEREF _Toc226062859 \h </w:instrText>
            </w:r>
            <w:r>
              <w:rPr>
                <w:noProof/>
                <w:webHidden/>
              </w:rPr>
            </w:r>
            <w:r>
              <w:rPr>
                <w:noProof/>
                <w:webHidden/>
              </w:rPr>
              <w:fldChar w:fldCharType="separate"/>
            </w:r>
            <w:r>
              <w:rPr>
                <w:noProof/>
                <w:webHidden/>
              </w:rPr>
              <w:t>26</w:t>
            </w:r>
            <w:r>
              <w:rPr>
                <w:noProof/>
                <w:webHidden/>
              </w:rPr>
              <w:fldChar w:fldCharType="end"/>
            </w:r>
          </w:hyperlink>
        </w:p>
        <w:p w14:paraId="7FD62F39" w14:textId="7CC23AA3"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60" w:history="1">
            <w:r w:rsidRPr="00D2253A">
              <w:rPr>
                <w:rStyle w:val="a3"/>
                <w:noProof/>
              </w:rPr>
              <w:t>Судебная практика:</w:t>
            </w:r>
            <w:r>
              <w:rPr>
                <w:noProof/>
                <w:webHidden/>
              </w:rPr>
              <w:tab/>
            </w:r>
            <w:r>
              <w:rPr>
                <w:noProof/>
                <w:webHidden/>
              </w:rPr>
              <w:fldChar w:fldCharType="begin"/>
            </w:r>
            <w:r>
              <w:rPr>
                <w:noProof/>
                <w:webHidden/>
              </w:rPr>
              <w:instrText xml:space="preserve"> PAGEREF _Toc226062860 \h </w:instrText>
            </w:r>
            <w:r>
              <w:rPr>
                <w:noProof/>
                <w:webHidden/>
              </w:rPr>
            </w:r>
            <w:r>
              <w:rPr>
                <w:noProof/>
                <w:webHidden/>
              </w:rPr>
              <w:fldChar w:fldCharType="separate"/>
            </w:r>
            <w:r>
              <w:rPr>
                <w:noProof/>
                <w:webHidden/>
              </w:rPr>
              <w:t>26</w:t>
            </w:r>
            <w:r>
              <w:rPr>
                <w:noProof/>
                <w:webHidden/>
              </w:rPr>
              <w:fldChar w:fldCharType="end"/>
            </w:r>
          </w:hyperlink>
        </w:p>
        <w:p w14:paraId="56DE924B" w14:textId="2FDAFDB3" w:rsidR="00B61063" w:rsidRDefault="00B61063">
          <w:pPr>
            <w:pStyle w:val="33"/>
            <w:tabs>
              <w:tab w:val="right" w:leader="dot" w:pos="9628"/>
            </w:tabs>
            <w:rPr>
              <w:rFonts w:asciiTheme="minorHAnsi" w:eastAsiaTheme="minorEastAsia" w:hAnsiTheme="minorHAnsi" w:cstheme="minorBidi"/>
              <w:noProof/>
              <w:kern w:val="2"/>
              <w:lang w:val="ru-RU" w:eastAsia="ru-RU" w:bidi="ar-SA"/>
              <w14:ligatures w14:val="standardContextual"/>
            </w:rPr>
          </w:pPr>
          <w:hyperlink w:anchor="_Toc226062861" w:history="1">
            <w:r w:rsidRPr="00D2253A">
              <w:rPr>
                <w:rStyle w:val="a3"/>
                <w:noProof/>
              </w:rPr>
              <w:t>Литература (рекомендуемая):</w:t>
            </w:r>
            <w:r>
              <w:rPr>
                <w:noProof/>
                <w:webHidden/>
              </w:rPr>
              <w:tab/>
            </w:r>
            <w:r>
              <w:rPr>
                <w:noProof/>
                <w:webHidden/>
              </w:rPr>
              <w:fldChar w:fldCharType="begin"/>
            </w:r>
            <w:r>
              <w:rPr>
                <w:noProof/>
                <w:webHidden/>
              </w:rPr>
              <w:instrText xml:space="preserve"> PAGEREF _Toc226062861 \h </w:instrText>
            </w:r>
            <w:r>
              <w:rPr>
                <w:noProof/>
                <w:webHidden/>
              </w:rPr>
            </w:r>
            <w:r>
              <w:rPr>
                <w:noProof/>
                <w:webHidden/>
              </w:rPr>
              <w:fldChar w:fldCharType="separate"/>
            </w:r>
            <w:r>
              <w:rPr>
                <w:noProof/>
                <w:webHidden/>
              </w:rPr>
              <w:t>27</w:t>
            </w:r>
            <w:r>
              <w:rPr>
                <w:noProof/>
                <w:webHidden/>
              </w:rPr>
              <w:fldChar w:fldCharType="end"/>
            </w:r>
          </w:hyperlink>
        </w:p>
        <w:p w14:paraId="3E2CB43C" w14:textId="339F395D" w:rsidR="00D34BB0" w:rsidRDefault="00D34BB0">
          <w:r>
            <w:rPr>
              <w:b/>
              <w:bCs/>
            </w:rPr>
            <w:fldChar w:fldCharType="end"/>
          </w:r>
        </w:p>
      </w:sdtContent>
    </w:sdt>
    <w:p w14:paraId="76DD9E27" w14:textId="5F83B313" w:rsidR="00D34BB0" w:rsidRPr="00D34BB0" w:rsidRDefault="00D34BB0">
      <w:pPr>
        <w:widowControl/>
        <w:suppressAutoHyphens w:val="0"/>
        <w:autoSpaceDN/>
        <w:textAlignment w:val="auto"/>
        <w:rPr>
          <w:b/>
          <w:bCs/>
          <w:sz w:val="28"/>
          <w:szCs w:val="28"/>
          <w:lang w:val="ru-RU"/>
        </w:rPr>
      </w:pPr>
      <w:r>
        <w:rPr>
          <w:b/>
          <w:bCs/>
          <w:sz w:val="28"/>
          <w:szCs w:val="28"/>
        </w:rPr>
        <w:br w:type="page"/>
      </w:r>
    </w:p>
    <w:p w14:paraId="231E5DC3" w14:textId="4C3DC856" w:rsidR="00D34BB0" w:rsidRPr="00D34BB0" w:rsidRDefault="00D34BB0" w:rsidP="00D34BB0">
      <w:pPr>
        <w:pStyle w:val="2"/>
        <w:spacing w:line="360" w:lineRule="auto"/>
        <w:rPr>
          <w:rFonts w:ascii="Times New Roman" w:hAnsi="Times New Roman"/>
          <w:b/>
          <w:bCs/>
          <w:color w:val="auto"/>
          <w:sz w:val="28"/>
          <w:szCs w:val="28"/>
        </w:rPr>
      </w:pPr>
      <w:bookmarkStart w:id="0" w:name="_Toc226062817"/>
      <w:r w:rsidRPr="00D34BB0">
        <w:rPr>
          <w:rFonts w:ascii="Times New Roman" w:hAnsi="Times New Roman"/>
          <w:b/>
          <w:bCs/>
          <w:color w:val="auto"/>
          <w:sz w:val="28"/>
          <w:szCs w:val="28"/>
        </w:rPr>
        <w:lastRenderedPageBreak/>
        <w:t>1. Введение</w:t>
      </w:r>
      <w:bookmarkEnd w:id="0"/>
    </w:p>
    <w:p w14:paraId="5EFFC0A1"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В современном мире проблема обеспечения национальной безопасности неизбежно сталкивается с необходимостью временного или постоянного ограничения прав и свобод человека и гражданина. С одной стороны, государство обязано защищать жизнь, здоровье, конституционный строй и территориальную целостность от таких угроз, как экстремизм и терроризм. С другой стороны, любое ограничение прав представляет собой вмешательство в сферу личной автономии, что требует строгого правового обоснования и контроля.</w:t>
      </w:r>
    </w:p>
    <w:p w14:paraId="148DC293" w14:textId="77777777" w:rsidR="00D34BB0" w:rsidRPr="00D34BB0" w:rsidRDefault="00D34BB0" w:rsidP="00D34BB0">
      <w:pPr>
        <w:pStyle w:val="af"/>
        <w:spacing w:line="360" w:lineRule="auto"/>
        <w:jc w:val="both"/>
        <w:rPr>
          <w:sz w:val="28"/>
          <w:szCs w:val="28"/>
          <w:lang w:val="ru-RU"/>
        </w:rPr>
      </w:pPr>
      <w:r w:rsidRPr="00D34BB0">
        <w:rPr>
          <w:sz w:val="28"/>
          <w:szCs w:val="28"/>
          <w:lang w:val="ru-RU"/>
        </w:rPr>
        <w:t>Российская Федерация, провозгласившая себя правовым государством (ст. 1 Конституции РФ), закрепляет в Основном законе возможность ограничения прав и свобод, но только при соблюдении ряда условий: наличие федерального закона, наличие конституционно значимых целей, соразмерность и пропорциональность мер.</w:t>
      </w:r>
    </w:p>
    <w:p w14:paraId="1D6E2BF7" w14:textId="77777777" w:rsidR="00D34BB0" w:rsidRPr="00D34BB0" w:rsidRDefault="00D34BB0" w:rsidP="00D34BB0">
      <w:pPr>
        <w:pStyle w:val="af"/>
        <w:spacing w:line="360" w:lineRule="auto"/>
        <w:jc w:val="both"/>
        <w:rPr>
          <w:sz w:val="28"/>
          <w:szCs w:val="28"/>
          <w:lang w:val="ru-RU"/>
        </w:rPr>
      </w:pPr>
      <w:r w:rsidRPr="00D34BB0">
        <w:rPr>
          <w:sz w:val="28"/>
          <w:szCs w:val="28"/>
          <w:lang w:val="ru-RU"/>
        </w:rPr>
        <w:t>Актуальность темы обусловлена тем, что в последние два десятилетия в России был принят ряд законов, существенно расширяющих полномочия спецслужб и правоохранительных органов в сфере ограничения прав в целях борьбы с терроризмом и экстремизмом. При этом возникает вопрос: где проходит грань между необходимой защитой и чрезмерным ограничением, ведущим к нарушению конституционных гарантий?</w:t>
      </w:r>
    </w:p>
    <w:p w14:paraId="63FAC676" w14:textId="37426C06" w:rsidR="00D34BB0" w:rsidRDefault="00D34BB0" w:rsidP="00D34BB0">
      <w:pPr>
        <w:pStyle w:val="af"/>
        <w:spacing w:line="360" w:lineRule="auto"/>
        <w:jc w:val="both"/>
        <w:rPr>
          <w:sz w:val="28"/>
          <w:szCs w:val="28"/>
          <w:lang w:val="ru-RU"/>
        </w:rPr>
      </w:pPr>
      <w:r w:rsidRPr="00D34BB0">
        <w:rPr>
          <w:sz w:val="28"/>
          <w:szCs w:val="28"/>
          <w:lang w:val="ru-RU"/>
        </w:rPr>
        <w:t>Цель данного доклада — раскрыть конституционно-правовой механизм ограничения прав и свобод человека и гражданина в Российской Федерации применительно к сфере безопасности государства, противодействия экстремизму и терроризму.</w:t>
      </w:r>
    </w:p>
    <w:p w14:paraId="1142FF2F" w14:textId="77777777" w:rsidR="00D34BB0" w:rsidRDefault="00D34BB0" w:rsidP="00D34BB0">
      <w:pPr>
        <w:pStyle w:val="af"/>
        <w:spacing w:line="360" w:lineRule="auto"/>
        <w:jc w:val="both"/>
        <w:rPr>
          <w:sz w:val="28"/>
          <w:szCs w:val="28"/>
          <w:lang w:val="ru-RU"/>
        </w:rPr>
      </w:pPr>
    </w:p>
    <w:p w14:paraId="2D3FF39A" w14:textId="77777777" w:rsidR="00D34BB0" w:rsidRDefault="00D34BB0" w:rsidP="00D34BB0">
      <w:pPr>
        <w:pStyle w:val="af"/>
        <w:spacing w:line="360" w:lineRule="auto"/>
        <w:jc w:val="both"/>
        <w:rPr>
          <w:sz w:val="28"/>
          <w:szCs w:val="28"/>
          <w:lang w:val="ru-RU"/>
        </w:rPr>
      </w:pPr>
    </w:p>
    <w:p w14:paraId="53AFFAF9" w14:textId="77777777" w:rsidR="00D34BB0" w:rsidRDefault="00D34BB0" w:rsidP="00D34BB0">
      <w:pPr>
        <w:pStyle w:val="af"/>
        <w:spacing w:line="360" w:lineRule="auto"/>
        <w:jc w:val="both"/>
        <w:rPr>
          <w:sz w:val="28"/>
          <w:szCs w:val="28"/>
          <w:lang w:val="ru-RU"/>
        </w:rPr>
      </w:pPr>
    </w:p>
    <w:p w14:paraId="140E8F83" w14:textId="77777777" w:rsidR="00D34BB0" w:rsidRDefault="00D34BB0" w:rsidP="00D34BB0">
      <w:pPr>
        <w:pStyle w:val="af"/>
        <w:spacing w:line="360" w:lineRule="auto"/>
        <w:jc w:val="both"/>
        <w:rPr>
          <w:sz w:val="28"/>
          <w:szCs w:val="28"/>
          <w:lang w:val="ru-RU"/>
        </w:rPr>
      </w:pPr>
    </w:p>
    <w:p w14:paraId="714E12C7" w14:textId="77777777" w:rsidR="00D34BB0" w:rsidRDefault="00D34BB0" w:rsidP="00D34BB0">
      <w:pPr>
        <w:pStyle w:val="af"/>
        <w:spacing w:line="360" w:lineRule="auto"/>
        <w:jc w:val="both"/>
        <w:rPr>
          <w:sz w:val="28"/>
          <w:szCs w:val="28"/>
          <w:lang w:val="ru-RU"/>
        </w:rPr>
      </w:pPr>
    </w:p>
    <w:p w14:paraId="5AE397BB" w14:textId="77777777" w:rsidR="00D34BB0" w:rsidRDefault="00D34BB0" w:rsidP="00D34BB0">
      <w:pPr>
        <w:pStyle w:val="af"/>
        <w:spacing w:line="360" w:lineRule="auto"/>
        <w:jc w:val="both"/>
        <w:rPr>
          <w:sz w:val="28"/>
          <w:szCs w:val="28"/>
          <w:lang w:val="ru-RU"/>
        </w:rPr>
      </w:pPr>
    </w:p>
    <w:p w14:paraId="16416FFE" w14:textId="77777777" w:rsidR="00D34BB0" w:rsidRPr="00D34BB0" w:rsidRDefault="00D34BB0" w:rsidP="00D34BB0">
      <w:pPr>
        <w:pStyle w:val="af"/>
        <w:spacing w:line="360" w:lineRule="auto"/>
        <w:jc w:val="both"/>
        <w:rPr>
          <w:sz w:val="28"/>
          <w:szCs w:val="28"/>
        </w:rPr>
      </w:pPr>
    </w:p>
    <w:p w14:paraId="6489F58B" w14:textId="0A36F55B" w:rsidR="00D34BB0" w:rsidRPr="00D34BB0" w:rsidRDefault="00D34BB0" w:rsidP="00D34BB0">
      <w:pPr>
        <w:pStyle w:val="af"/>
        <w:spacing w:line="360" w:lineRule="auto"/>
        <w:rPr>
          <w:b/>
          <w:bCs/>
          <w:sz w:val="28"/>
          <w:szCs w:val="28"/>
        </w:rPr>
      </w:pPr>
      <w:proofErr w:type="spellStart"/>
      <w:r w:rsidRPr="00D34BB0">
        <w:rPr>
          <w:b/>
          <w:bCs/>
          <w:sz w:val="28"/>
          <w:szCs w:val="28"/>
        </w:rPr>
        <w:lastRenderedPageBreak/>
        <w:t>Задачи</w:t>
      </w:r>
      <w:proofErr w:type="spellEnd"/>
      <w:r w:rsidRPr="00D34BB0">
        <w:rPr>
          <w:b/>
          <w:bCs/>
          <w:sz w:val="28"/>
          <w:szCs w:val="28"/>
        </w:rPr>
        <w:t>:</w:t>
      </w:r>
    </w:p>
    <w:p w14:paraId="1B9DC3DE" w14:textId="77777777" w:rsidR="00D34BB0" w:rsidRPr="00D34BB0" w:rsidRDefault="00D34BB0" w:rsidP="00D34BB0">
      <w:pPr>
        <w:widowControl/>
        <w:numPr>
          <w:ilvl w:val="0"/>
          <w:numId w:val="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проанализировать конституционные нормы, лежащие в основе ограничения прав;</w:t>
      </w:r>
    </w:p>
    <w:p w14:paraId="0E6FE47B" w14:textId="77777777" w:rsidR="00D34BB0" w:rsidRPr="00D34BB0" w:rsidRDefault="00D34BB0" w:rsidP="00D34BB0">
      <w:pPr>
        <w:widowControl/>
        <w:numPr>
          <w:ilvl w:val="0"/>
          <w:numId w:val="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рассмотреть систему федеральных законов, конкретизирующих эти ограничения;</w:t>
      </w:r>
    </w:p>
    <w:p w14:paraId="759D0B70" w14:textId="77777777" w:rsidR="00D34BB0" w:rsidRPr="00D34BB0" w:rsidRDefault="00D34BB0" w:rsidP="00D34BB0">
      <w:pPr>
        <w:widowControl/>
        <w:numPr>
          <w:ilvl w:val="0"/>
          <w:numId w:val="9"/>
        </w:numPr>
        <w:suppressAutoHyphens w:val="0"/>
        <w:autoSpaceDN/>
        <w:spacing w:before="100" w:beforeAutospacing="1" w:after="100" w:afterAutospacing="1" w:line="360" w:lineRule="auto"/>
        <w:textAlignment w:val="auto"/>
        <w:rPr>
          <w:rFonts w:eastAsia="Times New Roman" w:cs="Times New Roman"/>
          <w:sz w:val="28"/>
          <w:szCs w:val="28"/>
        </w:rPr>
      </w:pPr>
      <w:proofErr w:type="spellStart"/>
      <w:r w:rsidRPr="00D34BB0">
        <w:rPr>
          <w:rFonts w:eastAsia="Times New Roman" w:cs="Times New Roman"/>
          <w:sz w:val="28"/>
          <w:szCs w:val="28"/>
        </w:rPr>
        <w:t>классифицировать</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виды</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ограничений</w:t>
      </w:r>
      <w:proofErr w:type="spellEnd"/>
      <w:r w:rsidRPr="00D34BB0">
        <w:rPr>
          <w:rFonts w:eastAsia="Times New Roman" w:cs="Times New Roman"/>
          <w:sz w:val="28"/>
          <w:szCs w:val="28"/>
        </w:rPr>
        <w:t>;</w:t>
      </w:r>
    </w:p>
    <w:p w14:paraId="24CCAFD7" w14:textId="77777777" w:rsidR="00D34BB0" w:rsidRPr="00D34BB0" w:rsidRDefault="00D34BB0" w:rsidP="00D34BB0">
      <w:pPr>
        <w:widowControl/>
        <w:numPr>
          <w:ilvl w:val="0"/>
          <w:numId w:val="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оценить правовые гарантии законности таких ограничений;</w:t>
      </w:r>
    </w:p>
    <w:p w14:paraId="053D2DE5" w14:textId="340498D9" w:rsidR="00D34BB0" w:rsidRPr="00D34BB0" w:rsidRDefault="00D34BB0" w:rsidP="00D34BB0">
      <w:pPr>
        <w:widowControl/>
        <w:numPr>
          <w:ilvl w:val="0"/>
          <w:numId w:val="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выявить основные проблемы правоприменительной практики.</w:t>
      </w:r>
    </w:p>
    <w:p w14:paraId="351F85BF" w14:textId="77777777" w:rsidR="00D34BB0" w:rsidRPr="00D34BB0" w:rsidRDefault="00D34BB0" w:rsidP="00D34BB0">
      <w:pPr>
        <w:pStyle w:val="2"/>
        <w:spacing w:line="360" w:lineRule="auto"/>
        <w:rPr>
          <w:rFonts w:ascii="Times New Roman" w:hAnsi="Times New Roman"/>
          <w:b/>
          <w:bCs/>
          <w:color w:val="auto"/>
          <w:sz w:val="28"/>
          <w:szCs w:val="28"/>
        </w:rPr>
      </w:pPr>
      <w:bookmarkStart w:id="1" w:name="_Toc226062818"/>
      <w:r w:rsidRPr="00D34BB0">
        <w:rPr>
          <w:rFonts w:ascii="Times New Roman" w:hAnsi="Times New Roman"/>
          <w:b/>
          <w:bCs/>
          <w:color w:val="auto"/>
          <w:sz w:val="28"/>
          <w:szCs w:val="28"/>
        </w:rPr>
        <w:t>2. Конституционные основы ограничения прав и свобод</w:t>
      </w:r>
      <w:bookmarkEnd w:id="1"/>
    </w:p>
    <w:p w14:paraId="155ACECD"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Конституция Российской Федерации, принятая всенародным голосованием 12 декабря 1993 года, в главе 2 «Права и свободы человека и гражданина» закрепляет фундаментальный принцип: права и свободы могут быть ограничены, но только при строго определенных условиях.</w:t>
      </w:r>
    </w:p>
    <w:p w14:paraId="57BC3CDA" w14:textId="77777777" w:rsidR="00D34BB0" w:rsidRPr="00D34BB0" w:rsidRDefault="00D34BB0" w:rsidP="00D34BB0">
      <w:pPr>
        <w:pStyle w:val="af"/>
        <w:spacing w:line="360" w:lineRule="auto"/>
        <w:jc w:val="both"/>
        <w:rPr>
          <w:sz w:val="28"/>
          <w:szCs w:val="28"/>
          <w:lang w:val="ru-RU"/>
        </w:rPr>
      </w:pPr>
      <w:r w:rsidRPr="00D34BB0">
        <w:rPr>
          <w:rStyle w:val="a4"/>
          <w:color w:val="auto"/>
          <w:sz w:val="28"/>
          <w:lang w:val="ru-RU"/>
        </w:rPr>
        <w:t>Статья 55, часть 3 Конституции РФ</w:t>
      </w:r>
      <w:r w:rsidRPr="00D34BB0">
        <w:rPr>
          <w:sz w:val="28"/>
          <w:szCs w:val="28"/>
          <w:lang w:val="ru-RU"/>
        </w:rPr>
        <w:t xml:space="preserve"> гласит:</w:t>
      </w:r>
    </w:p>
    <w:p w14:paraId="4EEC281D" w14:textId="2F68934D" w:rsidR="00D34BB0" w:rsidRPr="00D34BB0" w:rsidRDefault="00D34BB0" w:rsidP="00D34BB0">
      <w:pPr>
        <w:pStyle w:val="af"/>
        <w:spacing w:line="360" w:lineRule="auto"/>
        <w:jc w:val="both"/>
        <w:rPr>
          <w:i/>
          <w:iCs/>
          <w:sz w:val="28"/>
          <w:szCs w:val="28"/>
          <w:lang w:val="ru-RU"/>
        </w:rPr>
      </w:pPr>
      <w:r w:rsidRPr="00D34BB0">
        <w:rPr>
          <w:i/>
          <w:iCs/>
          <w:sz w:val="28"/>
          <w:szCs w:val="28"/>
          <w:lang w:val="ru-RU"/>
        </w:rPr>
        <w:t>«Права и свободы человека и гражданина могут быть ограничены федеральным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14:paraId="5DED9B1A" w14:textId="77777777" w:rsidR="00D34BB0" w:rsidRPr="00D34BB0" w:rsidRDefault="00D34BB0" w:rsidP="00D34BB0">
      <w:pPr>
        <w:pStyle w:val="af"/>
        <w:spacing w:line="360" w:lineRule="auto"/>
        <w:jc w:val="both"/>
        <w:rPr>
          <w:sz w:val="28"/>
          <w:szCs w:val="28"/>
          <w:lang w:val="ru-RU"/>
        </w:rPr>
      </w:pPr>
      <w:r w:rsidRPr="00D34BB0">
        <w:rPr>
          <w:sz w:val="28"/>
          <w:szCs w:val="28"/>
          <w:lang w:val="ru-RU"/>
        </w:rPr>
        <w:t>Из этой нормы вытекают три ключевых требования:</w:t>
      </w:r>
    </w:p>
    <w:p w14:paraId="7F640FA1" w14:textId="77777777" w:rsidR="00D34BB0" w:rsidRPr="00D34BB0" w:rsidRDefault="00D34BB0" w:rsidP="00D34BB0">
      <w:pPr>
        <w:pStyle w:val="af"/>
        <w:widowControl/>
        <w:numPr>
          <w:ilvl w:val="0"/>
          <w:numId w:val="10"/>
        </w:numPr>
        <w:suppressAutoHyphens w:val="0"/>
        <w:autoSpaceDN/>
        <w:spacing w:before="100" w:beforeAutospacing="1" w:after="240" w:line="360" w:lineRule="auto"/>
        <w:textAlignment w:val="auto"/>
        <w:rPr>
          <w:sz w:val="28"/>
          <w:szCs w:val="28"/>
          <w:lang w:val="ru-RU"/>
        </w:rPr>
      </w:pPr>
      <w:r w:rsidRPr="00D34BB0">
        <w:rPr>
          <w:rStyle w:val="a4"/>
          <w:color w:val="auto"/>
          <w:sz w:val="28"/>
          <w:lang w:val="ru-RU"/>
        </w:rPr>
        <w:t>Формальная определенность</w:t>
      </w:r>
      <w:r w:rsidRPr="00D34BB0">
        <w:rPr>
          <w:sz w:val="28"/>
          <w:szCs w:val="28"/>
          <w:lang w:val="ru-RU"/>
        </w:rPr>
        <w:t xml:space="preserve"> — ограничение может устанавливаться исключительно федеральным законом. Подзаконные акты (указы Президента, постановления Правительства, ведомственные приказы) не могут вводить новые ограничения прав, если они прямо не предусмотрены законом.</w:t>
      </w:r>
    </w:p>
    <w:p w14:paraId="3CB895DD" w14:textId="77777777" w:rsidR="00D34BB0" w:rsidRPr="00D34BB0" w:rsidRDefault="00D34BB0" w:rsidP="00D34BB0">
      <w:pPr>
        <w:pStyle w:val="af"/>
        <w:widowControl/>
        <w:numPr>
          <w:ilvl w:val="0"/>
          <w:numId w:val="10"/>
        </w:numPr>
        <w:suppressAutoHyphens w:val="0"/>
        <w:autoSpaceDN/>
        <w:spacing w:before="100" w:beforeAutospacing="1" w:after="240" w:line="360" w:lineRule="auto"/>
        <w:textAlignment w:val="auto"/>
        <w:rPr>
          <w:sz w:val="28"/>
          <w:szCs w:val="28"/>
          <w:lang w:val="ru-RU"/>
        </w:rPr>
      </w:pPr>
      <w:r w:rsidRPr="00D34BB0">
        <w:rPr>
          <w:rStyle w:val="a4"/>
          <w:color w:val="auto"/>
          <w:sz w:val="28"/>
          <w:lang w:val="ru-RU"/>
        </w:rPr>
        <w:lastRenderedPageBreak/>
        <w:t>Целевая легитимность</w:t>
      </w:r>
      <w:r w:rsidRPr="00D34BB0">
        <w:rPr>
          <w:sz w:val="28"/>
          <w:szCs w:val="28"/>
          <w:lang w:val="ru-RU"/>
        </w:rPr>
        <w:t xml:space="preserve"> — ограничение допустимо только для достижения закрытого перечня целей, среди которых особое место занимает «безопасность государства».</w:t>
      </w:r>
    </w:p>
    <w:p w14:paraId="2A2338D8" w14:textId="3E3E80B9" w:rsidR="00D34BB0" w:rsidRPr="00D34BB0" w:rsidRDefault="00D34BB0" w:rsidP="00D34BB0">
      <w:pPr>
        <w:pStyle w:val="af"/>
        <w:widowControl/>
        <w:numPr>
          <w:ilvl w:val="0"/>
          <w:numId w:val="10"/>
        </w:numPr>
        <w:suppressAutoHyphens w:val="0"/>
        <w:autoSpaceDN/>
        <w:spacing w:before="100" w:beforeAutospacing="1" w:after="240" w:line="360" w:lineRule="auto"/>
        <w:textAlignment w:val="auto"/>
        <w:rPr>
          <w:sz w:val="28"/>
          <w:szCs w:val="28"/>
          <w:lang w:val="ru-RU"/>
        </w:rPr>
      </w:pPr>
      <w:r w:rsidRPr="00D34BB0">
        <w:rPr>
          <w:rStyle w:val="a4"/>
          <w:color w:val="auto"/>
          <w:sz w:val="28"/>
          <w:lang w:val="ru-RU"/>
        </w:rPr>
        <w:t>Соразмерность (пропорциональность)</w:t>
      </w:r>
      <w:r w:rsidRPr="00D34BB0">
        <w:rPr>
          <w:sz w:val="28"/>
          <w:szCs w:val="28"/>
          <w:lang w:val="ru-RU"/>
        </w:rPr>
        <w:t xml:space="preserve"> — ограничение должно быть минимально достаточным для достижения цели. Нельзя вводить чрезмерные, карательные ограничения там, где достаточно менее строгих мер.</w:t>
      </w:r>
    </w:p>
    <w:p w14:paraId="6BD32EAC" w14:textId="77777777" w:rsidR="00D34BB0" w:rsidRPr="00D34BB0" w:rsidRDefault="00D34BB0" w:rsidP="00D34BB0">
      <w:pPr>
        <w:pStyle w:val="af"/>
        <w:spacing w:line="360" w:lineRule="auto"/>
        <w:jc w:val="both"/>
        <w:rPr>
          <w:sz w:val="28"/>
          <w:szCs w:val="28"/>
        </w:rPr>
      </w:pPr>
      <w:r w:rsidRPr="00D34BB0">
        <w:rPr>
          <w:rStyle w:val="a4"/>
          <w:color w:val="auto"/>
          <w:sz w:val="28"/>
          <w:lang w:val="ru-RU"/>
        </w:rPr>
        <w:t>Статья 56 Конституции РФ</w:t>
      </w:r>
      <w:r w:rsidRPr="00D34BB0">
        <w:rPr>
          <w:sz w:val="28"/>
          <w:szCs w:val="28"/>
          <w:lang w:val="ru-RU"/>
        </w:rPr>
        <w:t xml:space="preserve"> дополняет этот механизм, допуская в условиях чрезвычайного положения (ЧП) отдельные ограничения прав с указанием пределов и срока действия. При этом часть 3 статьи 56 устанавливает </w:t>
      </w:r>
      <w:r w:rsidRPr="00D34BB0">
        <w:rPr>
          <w:rStyle w:val="a4"/>
          <w:color w:val="auto"/>
          <w:sz w:val="28"/>
          <w:lang w:val="ru-RU"/>
        </w:rPr>
        <w:t>абсолютный минимум прав, которые не подлежат ограничению ни при каких обстоятельствах</w:t>
      </w:r>
      <w:r w:rsidRPr="00D34BB0">
        <w:rPr>
          <w:sz w:val="28"/>
          <w:szCs w:val="28"/>
          <w:lang w:val="ru-RU"/>
        </w:rPr>
        <w:t xml:space="preserve">, включая военное или чрезвычайное положение. </w:t>
      </w:r>
      <w:r w:rsidRPr="00D34BB0">
        <w:rPr>
          <w:sz w:val="28"/>
          <w:szCs w:val="28"/>
        </w:rPr>
        <w:t xml:space="preserve">К </w:t>
      </w:r>
      <w:proofErr w:type="spellStart"/>
      <w:r w:rsidRPr="00D34BB0">
        <w:rPr>
          <w:sz w:val="28"/>
          <w:szCs w:val="28"/>
        </w:rPr>
        <w:t>ним</w:t>
      </w:r>
      <w:proofErr w:type="spellEnd"/>
      <w:r w:rsidRPr="00D34BB0">
        <w:rPr>
          <w:sz w:val="28"/>
          <w:szCs w:val="28"/>
        </w:rPr>
        <w:t xml:space="preserve"> </w:t>
      </w:r>
      <w:proofErr w:type="spellStart"/>
      <w:r w:rsidRPr="00D34BB0">
        <w:rPr>
          <w:sz w:val="28"/>
          <w:szCs w:val="28"/>
        </w:rPr>
        <w:t>относятся</w:t>
      </w:r>
      <w:proofErr w:type="spellEnd"/>
      <w:r w:rsidRPr="00D34BB0">
        <w:rPr>
          <w:sz w:val="28"/>
          <w:szCs w:val="28"/>
        </w:rPr>
        <w:t>:</w:t>
      </w:r>
    </w:p>
    <w:p w14:paraId="1FB27BF1" w14:textId="77777777" w:rsidR="00D34BB0" w:rsidRPr="00D34BB0" w:rsidRDefault="00D34BB0" w:rsidP="00D34BB0">
      <w:pPr>
        <w:widowControl/>
        <w:numPr>
          <w:ilvl w:val="0"/>
          <w:numId w:val="11"/>
        </w:numPr>
        <w:suppressAutoHyphens w:val="0"/>
        <w:autoSpaceDN/>
        <w:spacing w:before="100" w:beforeAutospacing="1" w:after="100" w:afterAutospacing="1" w:line="360" w:lineRule="auto"/>
        <w:textAlignment w:val="auto"/>
        <w:rPr>
          <w:rFonts w:eastAsia="Times New Roman" w:cs="Times New Roman"/>
          <w:sz w:val="28"/>
          <w:szCs w:val="28"/>
        </w:rPr>
      </w:pPr>
      <w:proofErr w:type="spellStart"/>
      <w:r w:rsidRPr="00D34BB0">
        <w:rPr>
          <w:rFonts w:eastAsia="Times New Roman" w:cs="Times New Roman"/>
          <w:sz w:val="28"/>
          <w:szCs w:val="28"/>
        </w:rPr>
        <w:t>право</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на</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жизнь</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ст</w:t>
      </w:r>
      <w:proofErr w:type="spellEnd"/>
      <w:r w:rsidRPr="00D34BB0">
        <w:rPr>
          <w:rFonts w:eastAsia="Times New Roman" w:cs="Times New Roman"/>
          <w:sz w:val="28"/>
          <w:szCs w:val="28"/>
        </w:rPr>
        <w:t>. 20);</w:t>
      </w:r>
    </w:p>
    <w:p w14:paraId="1D497EFB" w14:textId="77777777" w:rsidR="00D34BB0" w:rsidRPr="00D34BB0" w:rsidRDefault="00D34BB0" w:rsidP="00D34BB0">
      <w:pPr>
        <w:widowControl/>
        <w:numPr>
          <w:ilvl w:val="0"/>
          <w:numId w:val="1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право на достоинство личности (ст. 21);</w:t>
      </w:r>
    </w:p>
    <w:p w14:paraId="27992007" w14:textId="77777777" w:rsidR="00D34BB0" w:rsidRPr="00D34BB0" w:rsidRDefault="00D34BB0" w:rsidP="00D34BB0">
      <w:pPr>
        <w:widowControl/>
        <w:numPr>
          <w:ilvl w:val="0"/>
          <w:numId w:val="1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право на неприкосновенность частной жизни (ст. 23) — в части запрета на пытки, жестокое обращение;</w:t>
      </w:r>
    </w:p>
    <w:p w14:paraId="386E72E7" w14:textId="77777777" w:rsidR="00D34BB0" w:rsidRPr="00D34BB0" w:rsidRDefault="00D34BB0" w:rsidP="00D34BB0">
      <w:pPr>
        <w:widowControl/>
        <w:numPr>
          <w:ilvl w:val="0"/>
          <w:numId w:val="1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свобода совести и вероисповедания (ст. 28);</w:t>
      </w:r>
    </w:p>
    <w:p w14:paraId="003AD0E7" w14:textId="77777777" w:rsidR="00D34BB0" w:rsidRPr="00D34BB0" w:rsidRDefault="00D34BB0" w:rsidP="00D34BB0">
      <w:pPr>
        <w:widowControl/>
        <w:numPr>
          <w:ilvl w:val="0"/>
          <w:numId w:val="1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право на судебную защиту (ст. 46);</w:t>
      </w:r>
    </w:p>
    <w:p w14:paraId="6B6CDE3F" w14:textId="77777777" w:rsidR="00D34BB0" w:rsidRPr="00D34BB0" w:rsidRDefault="00D34BB0" w:rsidP="00D34BB0">
      <w:pPr>
        <w:widowControl/>
        <w:numPr>
          <w:ilvl w:val="0"/>
          <w:numId w:val="1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право на справедливое правосудие (ст. 47–50) и др.</w:t>
      </w:r>
    </w:p>
    <w:p w14:paraId="0F5422E1" w14:textId="4FB11195" w:rsidR="00D34BB0" w:rsidRDefault="00D34BB0" w:rsidP="00D34BB0">
      <w:pPr>
        <w:pStyle w:val="af"/>
        <w:spacing w:line="360" w:lineRule="auto"/>
        <w:jc w:val="both"/>
        <w:rPr>
          <w:sz w:val="28"/>
          <w:szCs w:val="28"/>
          <w:lang w:val="ru-RU"/>
        </w:rPr>
      </w:pPr>
      <w:r w:rsidRPr="00D34BB0">
        <w:rPr>
          <w:sz w:val="28"/>
          <w:szCs w:val="28"/>
          <w:lang w:val="ru-RU"/>
        </w:rPr>
        <w:t>Таким образом, конституционная модель ограничения прав построена на балансе: государство может ограничивать права ради безопасности, но никогда не может отменить фундаментальные права, обеспечивающие саму сущность человеческого достоинства.</w:t>
      </w:r>
    </w:p>
    <w:p w14:paraId="29299A0E" w14:textId="77777777" w:rsidR="00D34BB0" w:rsidRPr="00D34BB0" w:rsidRDefault="00D34BB0" w:rsidP="00D34BB0">
      <w:pPr>
        <w:pStyle w:val="af"/>
        <w:spacing w:line="360" w:lineRule="auto"/>
        <w:jc w:val="both"/>
        <w:rPr>
          <w:sz w:val="28"/>
          <w:szCs w:val="28"/>
          <w:lang w:val="ru-RU"/>
        </w:rPr>
      </w:pPr>
    </w:p>
    <w:p w14:paraId="79464939" w14:textId="77777777" w:rsidR="00D34BB0" w:rsidRPr="00D34BB0" w:rsidRDefault="00D34BB0" w:rsidP="00D34BB0">
      <w:pPr>
        <w:pStyle w:val="2"/>
        <w:spacing w:line="360" w:lineRule="auto"/>
        <w:rPr>
          <w:rFonts w:ascii="Times New Roman" w:hAnsi="Times New Roman"/>
          <w:b/>
          <w:bCs/>
          <w:color w:val="auto"/>
          <w:sz w:val="28"/>
          <w:szCs w:val="28"/>
        </w:rPr>
      </w:pPr>
      <w:bookmarkStart w:id="2" w:name="_Toc226062819"/>
      <w:r w:rsidRPr="00D34BB0">
        <w:rPr>
          <w:rFonts w:ascii="Times New Roman" w:hAnsi="Times New Roman"/>
          <w:b/>
          <w:bCs/>
          <w:color w:val="auto"/>
          <w:sz w:val="28"/>
          <w:szCs w:val="28"/>
        </w:rPr>
        <w:lastRenderedPageBreak/>
        <w:t>3. Историко-правовой контекст: эволюция законодательства об ограничениях</w:t>
      </w:r>
      <w:bookmarkEnd w:id="2"/>
    </w:p>
    <w:p w14:paraId="18740AAB" w14:textId="77777777" w:rsidR="00D34BB0" w:rsidRPr="00D34BB0" w:rsidRDefault="00D34BB0" w:rsidP="00D34BB0">
      <w:pPr>
        <w:pStyle w:val="af"/>
        <w:spacing w:line="360" w:lineRule="auto"/>
        <w:rPr>
          <w:rFonts w:eastAsiaTheme="minorEastAsia"/>
          <w:b/>
          <w:bCs/>
          <w:sz w:val="28"/>
          <w:szCs w:val="28"/>
          <w:lang w:val="ru-RU"/>
        </w:rPr>
      </w:pPr>
      <w:r w:rsidRPr="00D34BB0">
        <w:rPr>
          <w:b/>
          <w:bCs/>
          <w:sz w:val="28"/>
          <w:szCs w:val="28"/>
          <w:lang w:val="ru-RU"/>
        </w:rPr>
        <w:t>Понимание современного механизма невозможно без краткого исторического экскурса.</w:t>
      </w:r>
    </w:p>
    <w:p w14:paraId="36C9F872" w14:textId="77777777" w:rsidR="00D34BB0" w:rsidRPr="00D34BB0" w:rsidRDefault="00D34BB0" w:rsidP="00D34BB0">
      <w:pPr>
        <w:pStyle w:val="af"/>
        <w:spacing w:line="360" w:lineRule="auto"/>
        <w:jc w:val="both"/>
        <w:rPr>
          <w:sz w:val="28"/>
          <w:szCs w:val="28"/>
          <w:lang w:val="ru-RU"/>
        </w:rPr>
      </w:pPr>
      <w:r w:rsidRPr="00D34BB0">
        <w:rPr>
          <w:sz w:val="28"/>
          <w:szCs w:val="28"/>
          <w:lang w:val="ru-RU"/>
        </w:rPr>
        <w:t>В советский период (Конституции 1918, 1936, 1977 гг.) ограничение прав носило ярко выраженный классовый характер. «Враги народа», «бывшие», «диссиденты» могли быть лишены избирательных прав, свободы передвижения, права на труд по политическим мотивам. Отсутствовал независимый судебный контроль, а понятие «безопасность государства» трактовалось максимально широко.</w:t>
      </w:r>
    </w:p>
    <w:p w14:paraId="7D4CFB56" w14:textId="77777777" w:rsidR="00D34BB0" w:rsidRPr="00D34BB0" w:rsidRDefault="00D34BB0" w:rsidP="00D34BB0">
      <w:pPr>
        <w:pStyle w:val="af"/>
        <w:spacing w:line="360" w:lineRule="auto"/>
        <w:jc w:val="both"/>
        <w:rPr>
          <w:sz w:val="28"/>
          <w:szCs w:val="28"/>
          <w:lang w:val="ru-RU"/>
        </w:rPr>
      </w:pPr>
      <w:r w:rsidRPr="00D34BB0">
        <w:rPr>
          <w:sz w:val="28"/>
          <w:szCs w:val="28"/>
          <w:lang w:val="ru-RU"/>
        </w:rPr>
        <w:t>В постсоветский период Россия взяла курс на построение правового государства. Конституция 1993 года закрепила права и свободы в соответствии с международными стандартами, включая Европейскую конвенцию о защите прав человека и основных свобод.</w:t>
      </w:r>
    </w:p>
    <w:p w14:paraId="0D530EDA" w14:textId="77777777" w:rsidR="00D34BB0" w:rsidRPr="00D34BB0" w:rsidRDefault="00D34BB0" w:rsidP="00D34BB0">
      <w:pPr>
        <w:pStyle w:val="af"/>
        <w:spacing w:line="360" w:lineRule="auto"/>
        <w:jc w:val="both"/>
        <w:rPr>
          <w:sz w:val="28"/>
          <w:szCs w:val="28"/>
          <w:lang w:val="ru-RU"/>
        </w:rPr>
      </w:pPr>
      <w:r w:rsidRPr="00D34BB0">
        <w:rPr>
          <w:sz w:val="28"/>
          <w:szCs w:val="28"/>
          <w:lang w:val="ru-RU"/>
        </w:rPr>
        <w:t>Однако после событий конца 1990-х — начала 2000-х годов (вторая чеченская кампания, террористические акты в Москве, Беслане) законодательство начинает ужесточаться:</w:t>
      </w:r>
    </w:p>
    <w:p w14:paraId="466D775E" w14:textId="77777777" w:rsidR="00D34BB0" w:rsidRPr="00D34BB0" w:rsidRDefault="00D34BB0" w:rsidP="00D34BB0">
      <w:pPr>
        <w:widowControl/>
        <w:numPr>
          <w:ilvl w:val="0"/>
          <w:numId w:val="12"/>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2002 год</w:t>
      </w:r>
      <w:r w:rsidRPr="00D34BB0">
        <w:rPr>
          <w:rFonts w:eastAsia="Times New Roman" w:cs="Times New Roman"/>
          <w:sz w:val="28"/>
          <w:szCs w:val="28"/>
          <w:lang w:val="ru-RU"/>
        </w:rPr>
        <w:t xml:space="preserve"> — принят Федеральный закон «О противодействии экстремистской деятельности»;</w:t>
      </w:r>
    </w:p>
    <w:p w14:paraId="7089377F" w14:textId="77777777" w:rsidR="00D34BB0" w:rsidRPr="00D34BB0" w:rsidRDefault="00D34BB0" w:rsidP="00D34BB0">
      <w:pPr>
        <w:widowControl/>
        <w:numPr>
          <w:ilvl w:val="0"/>
          <w:numId w:val="12"/>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2006 год</w:t>
      </w:r>
      <w:r w:rsidRPr="00D34BB0">
        <w:rPr>
          <w:rFonts w:eastAsia="Times New Roman" w:cs="Times New Roman"/>
          <w:sz w:val="28"/>
          <w:szCs w:val="28"/>
          <w:lang w:val="ru-RU"/>
        </w:rPr>
        <w:t xml:space="preserve"> — принят Федеральный закон «О противодействии терроризму» (заменивший устаревший закон 1998 года);</w:t>
      </w:r>
    </w:p>
    <w:p w14:paraId="5B2307FC" w14:textId="77777777" w:rsidR="00D34BB0" w:rsidRPr="00D34BB0" w:rsidRDefault="00D34BB0" w:rsidP="00D34BB0">
      <w:pPr>
        <w:widowControl/>
        <w:numPr>
          <w:ilvl w:val="0"/>
          <w:numId w:val="12"/>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2016 год</w:t>
      </w:r>
      <w:r w:rsidRPr="00D34BB0">
        <w:rPr>
          <w:rFonts w:eastAsia="Times New Roman" w:cs="Times New Roman"/>
          <w:sz w:val="28"/>
          <w:szCs w:val="28"/>
          <w:lang w:val="ru-RU"/>
        </w:rPr>
        <w:t xml:space="preserve"> — так называемый «пакет Яровой» (законы, обязывающие операторов связи хранить весь трафик и предоставлять доступ к нему спецслужбам).</w:t>
      </w:r>
    </w:p>
    <w:p w14:paraId="23C2EC47" w14:textId="6DC39D7F" w:rsidR="00D34BB0" w:rsidRDefault="00D34BB0" w:rsidP="00D34BB0">
      <w:pPr>
        <w:pStyle w:val="af"/>
        <w:spacing w:line="360" w:lineRule="auto"/>
        <w:jc w:val="both"/>
        <w:rPr>
          <w:sz w:val="28"/>
          <w:szCs w:val="28"/>
          <w:lang w:val="ru-RU"/>
        </w:rPr>
      </w:pPr>
      <w:r w:rsidRPr="00D34BB0">
        <w:rPr>
          <w:sz w:val="28"/>
          <w:szCs w:val="28"/>
          <w:lang w:val="ru-RU"/>
        </w:rPr>
        <w:t>С этого момента механизм ограничения прав приобретает системный характер, охватывая не только экстренные ситуации (КТО), но и повседневную деятельность граждан в цифровой среде.</w:t>
      </w:r>
    </w:p>
    <w:p w14:paraId="73EA82A9" w14:textId="77777777" w:rsidR="00D34BB0" w:rsidRPr="00D34BB0" w:rsidRDefault="00D34BB0" w:rsidP="00D34BB0">
      <w:pPr>
        <w:pStyle w:val="af"/>
        <w:spacing w:line="360" w:lineRule="auto"/>
        <w:jc w:val="both"/>
        <w:rPr>
          <w:rFonts w:eastAsiaTheme="minorEastAsia"/>
          <w:sz w:val="28"/>
          <w:szCs w:val="28"/>
          <w:lang w:val="ru-RU"/>
        </w:rPr>
      </w:pPr>
    </w:p>
    <w:p w14:paraId="07EF1AC4" w14:textId="77777777" w:rsidR="00D34BB0" w:rsidRPr="00D34BB0" w:rsidRDefault="00D34BB0" w:rsidP="00D34BB0">
      <w:pPr>
        <w:pStyle w:val="2"/>
        <w:spacing w:line="360" w:lineRule="auto"/>
        <w:rPr>
          <w:rFonts w:ascii="Times New Roman" w:hAnsi="Times New Roman"/>
          <w:b/>
          <w:bCs/>
          <w:color w:val="auto"/>
          <w:sz w:val="28"/>
          <w:szCs w:val="28"/>
        </w:rPr>
      </w:pPr>
      <w:bookmarkStart w:id="3" w:name="_Toc226062820"/>
      <w:r w:rsidRPr="00D34BB0">
        <w:rPr>
          <w:rFonts w:ascii="Times New Roman" w:hAnsi="Times New Roman"/>
          <w:b/>
          <w:bCs/>
          <w:color w:val="auto"/>
          <w:sz w:val="28"/>
          <w:szCs w:val="28"/>
        </w:rPr>
        <w:lastRenderedPageBreak/>
        <w:t>4. Цели ограничения прав в исследуемой сфере</w:t>
      </w:r>
      <w:bookmarkEnd w:id="3"/>
    </w:p>
    <w:p w14:paraId="7AE282CD"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В рамках нашей темы выделяются три основные цели, которые часто переплетаются, но имеют самостоятельное юридическое значение:</w:t>
      </w:r>
    </w:p>
    <w:p w14:paraId="5EC0FC1D" w14:textId="77777777" w:rsidR="00D34BB0" w:rsidRPr="00D34BB0" w:rsidRDefault="00D34BB0" w:rsidP="00D34BB0">
      <w:pPr>
        <w:pStyle w:val="3"/>
        <w:spacing w:line="360" w:lineRule="auto"/>
        <w:rPr>
          <w:rFonts w:ascii="Times New Roman" w:hAnsi="Times New Roman"/>
          <w:sz w:val="28"/>
          <w:szCs w:val="28"/>
          <w:lang w:val="ru-RU"/>
        </w:rPr>
      </w:pPr>
      <w:bookmarkStart w:id="4" w:name="_Toc226062821"/>
      <w:r w:rsidRPr="00D34BB0">
        <w:rPr>
          <w:rFonts w:ascii="Times New Roman" w:hAnsi="Times New Roman"/>
          <w:sz w:val="28"/>
          <w:szCs w:val="28"/>
          <w:lang w:val="ru-RU"/>
        </w:rPr>
        <w:t>4.1. Защита безопасности государства</w:t>
      </w:r>
      <w:bookmarkEnd w:id="4"/>
    </w:p>
    <w:p w14:paraId="2C94D84D"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Под безопасностью государства согласно статье 1 Федерального закона «О безопасности» понимается состояние защищенности жизненно важных интересов личности, общества и государства от внутренних и внешних угроз. К жизненно важным интересам относятся: конституционный строй, суверенитет, территориальная целостность, обороноспособность.</w:t>
      </w:r>
    </w:p>
    <w:p w14:paraId="653ACDCC" w14:textId="77777777" w:rsidR="00D34BB0" w:rsidRPr="00D34BB0" w:rsidRDefault="00D34BB0" w:rsidP="00D34BB0">
      <w:pPr>
        <w:pStyle w:val="af"/>
        <w:spacing w:line="360" w:lineRule="auto"/>
        <w:rPr>
          <w:sz w:val="28"/>
          <w:szCs w:val="28"/>
          <w:lang w:val="ru-RU"/>
        </w:rPr>
      </w:pPr>
      <w:r w:rsidRPr="00D34BB0">
        <w:rPr>
          <w:sz w:val="28"/>
          <w:szCs w:val="28"/>
          <w:lang w:val="ru-RU"/>
        </w:rPr>
        <w:t>Ограничения прав в этих целях могут включать:</w:t>
      </w:r>
    </w:p>
    <w:p w14:paraId="1BF6046C" w14:textId="77777777" w:rsidR="00D34BB0" w:rsidRPr="00D34BB0" w:rsidRDefault="00D34BB0" w:rsidP="00D34BB0">
      <w:pPr>
        <w:widowControl/>
        <w:numPr>
          <w:ilvl w:val="0"/>
          <w:numId w:val="13"/>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запрет на разглашение государственной тайны (ограничение права на информацию);</w:t>
      </w:r>
    </w:p>
    <w:p w14:paraId="481459A2" w14:textId="77777777" w:rsidR="00D34BB0" w:rsidRPr="00D34BB0" w:rsidRDefault="00D34BB0" w:rsidP="00D34BB0">
      <w:pPr>
        <w:widowControl/>
        <w:numPr>
          <w:ilvl w:val="0"/>
          <w:numId w:val="13"/>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ограничение въезда и выезда для лиц, имеющих доступ к особо важным сведениям;</w:t>
      </w:r>
    </w:p>
    <w:p w14:paraId="4FBF70BF" w14:textId="77777777" w:rsidR="00D34BB0" w:rsidRPr="00D34BB0" w:rsidRDefault="00D34BB0" w:rsidP="00D34BB0">
      <w:pPr>
        <w:widowControl/>
        <w:numPr>
          <w:ilvl w:val="0"/>
          <w:numId w:val="13"/>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проведение проверочных мероприятий в отношении лиц, подозреваемых в шпионаже.</w:t>
      </w:r>
    </w:p>
    <w:p w14:paraId="7E552181" w14:textId="77777777" w:rsidR="00D34BB0" w:rsidRPr="00D34BB0" w:rsidRDefault="00D34BB0" w:rsidP="00D34BB0">
      <w:pPr>
        <w:pStyle w:val="3"/>
        <w:spacing w:line="360" w:lineRule="auto"/>
        <w:rPr>
          <w:rFonts w:ascii="Times New Roman" w:hAnsi="Times New Roman"/>
          <w:sz w:val="28"/>
          <w:szCs w:val="28"/>
          <w:lang w:val="ru-RU"/>
        </w:rPr>
      </w:pPr>
      <w:bookmarkStart w:id="5" w:name="_Toc226062822"/>
      <w:r w:rsidRPr="00D34BB0">
        <w:rPr>
          <w:rFonts w:ascii="Times New Roman" w:hAnsi="Times New Roman"/>
          <w:sz w:val="28"/>
          <w:szCs w:val="28"/>
          <w:lang w:val="ru-RU"/>
        </w:rPr>
        <w:t>4.2. Противодействие экстремистской деятельности</w:t>
      </w:r>
      <w:bookmarkEnd w:id="5"/>
    </w:p>
    <w:p w14:paraId="22F35511" w14:textId="77777777" w:rsidR="00D34BB0" w:rsidRPr="00D34BB0" w:rsidRDefault="00D34BB0" w:rsidP="00D34BB0">
      <w:pPr>
        <w:pStyle w:val="af"/>
        <w:spacing w:line="360" w:lineRule="auto"/>
        <w:jc w:val="both"/>
        <w:rPr>
          <w:rFonts w:eastAsiaTheme="minorEastAsia"/>
          <w:sz w:val="28"/>
          <w:szCs w:val="28"/>
        </w:rPr>
      </w:pPr>
      <w:r w:rsidRPr="00D34BB0">
        <w:rPr>
          <w:sz w:val="28"/>
          <w:szCs w:val="28"/>
          <w:lang w:val="ru-RU"/>
        </w:rPr>
        <w:t xml:space="preserve">Федеральный закон «О противодействии экстремистской деятельности» определяет экстремизм как насильственное изменение основ конституционного строя, публичное оправдание терроризма, возбуждение социальной, расовой, национальной или религиозной розни и др. </w:t>
      </w:r>
      <w:r w:rsidRPr="00D34BB0">
        <w:rPr>
          <w:sz w:val="28"/>
          <w:szCs w:val="28"/>
        </w:rPr>
        <w:t>(</w:t>
      </w:r>
      <w:proofErr w:type="spellStart"/>
      <w:r w:rsidRPr="00D34BB0">
        <w:rPr>
          <w:sz w:val="28"/>
          <w:szCs w:val="28"/>
        </w:rPr>
        <w:t>ст</w:t>
      </w:r>
      <w:proofErr w:type="spellEnd"/>
      <w:r w:rsidRPr="00D34BB0">
        <w:rPr>
          <w:sz w:val="28"/>
          <w:szCs w:val="28"/>
        </w:rPr>
        <w:t>. 1).</w:t>
      </w:r>
    </w:p>
    <w:p w14:paraId="6C1322BF" w14:textId="77777777" w:rsidR="00D34BB0" w:rsidRPr="00D34BB0" w:rsidRDefault="00D34BB0" w:rsidP="00D34BB0">
      <w:pPr>
        <w:pStyle w:val="af"/>
        <w:spacing w:line="360" w:lineRule="auto"/>
        <w:jc w:val="both"/>
        <w:rPr>
          <w:sz w:val="28"/>
          <w:szCs w:val="28"/>
        </w:rPr>
      </w:pPr>
      <w:r w:rsidRPr="00D34BB0">
        <w:rPr>
          <w:sz w:val="28"/>
          <w:szCs w:val="28"/>
        </w:rPr>
        <w:t xml:space="preserve">В </w:t>
      </w:r>
      <w:proofErr w:type="spellStart"/>
      <w:r w:rsidRPr="00D34BB0">
        <w:rPr>
          <w:sz w:val="28"/>
          <w:szCs w:val="28"/>
        </w:rPr>
        <w:t>рамках</w:t>
      </w:r>
      <w:proofErr w:type="spellEnd"/>
      <w:r w:rsidRPr="00D34BB0">
        <w:rPr>
          <w:sz w:val="28"/>
          <w:szCs w:val="28"/>
        </w:rPr>
        <w:t xml:space="preserve"> </w:t>
      </w:r>
      <w:proofErr w:type="spellStart"/>
      <w:r w:rsidRPr="00D34BB0">
        <w:rPr>
          <w:sz w:val="28"/>
          <w:szCs w:val="28"/>
        </w:rPr>
        <w:t>противодействия</w:t>
      </w:r>
      <w:proofErr w:type="spellEnd"/>
      <w:r w:rsidRPr="00D34BB0">
        <w:rPr>
          <w:sz w:val="28"/>
          <w:szCs w:val="28"/>
        </w:rPr>
        <w:t xml:space="preserve"> </w:t>
      </w:r>
      <w:proofErr w:type="spellStart"/>
      <w:r w:rsidRPr="00D34BB0">
        <w:rPr>
          <w:sz w:val="28"/>
          <w:szCs w:val="28"/>
        </w:rPr>
        <w:t>экстремизму</w:t>
      </w:r>
      <w:proofErr w:type="spellEnd"/>
      <w:r w:rsidRPr="00D34BB0">
        <w:rPr>
          <w:sz w:val="28"/>
          <w:szCs w:val="28"/>
        </w:rPr>
        <w:t xml:space="preserve"> </w:t>
      </w:r>
      <w:proofErr w:type="spellStart"/>
      <w:r w:rsidRPr="00D34BB0">
        <w:rPr>
          <w:sz w:val="28"/>
          <w:szCs w:val="28"/>
        </w:rPr>
        <w:t>закон</w:t>
      </w:r>
      <w:proofErr w:type="spellEnd"/>
      <w:r w:rsidRPr="00D34BB0">
        <w:rPr>
          <w:sz w:val="28"/>
          <w:szCs w:val="28"/>
        </w:rPr>
        <w:t xml:space="preserve"> </w:t>
      </w:r>
      <w:proofErr w:type="spellStart"/>
      <w:r w:rsidRPr="00D34BB0">
        <w:rPr>
          <w:sz w:val="28"/>
          <w:szCs w:val="28"/>
        </w:rPr>
        <w:t>допускает</w:t>
      </w:r>
      <w:proofErr w:type="spellEnd"/>
      <w:r w:rsidRPr="00D34BB0">
        <w:rPr>
          <w:sz w:val="28"/>
          <w:szCs w:val="28"/>
        </w:rPr>
        <w:t>:</w:t>
      </w:r>
    </w:p>
    <w:p w14:paraId="3528F4B8" w14:textId="77777777" w:rsidR="00D34BB0" w:rsidRPr="00D34BB0" w:rsidRDefault="00D34BB0" w:rsidP="00D34BB0">
      <w:pPr>
        <w:widowControl/>
        <w:numPr>
          <w:ilvl w:val="0"/>
          <w:numId w:val="14"/>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приостановление деятельности общественных и религиозных объединений;</w:t>
      </w:r>
    </w:p>
    <w:p w14:paraId="7F411014" w14:textId="77777777" w:rsidR="00D34BB0" w:rsidRPr="00D34BB0" w:rsidRDefault="00D34BB0" w:rsidP="00D34BB0">
      <w:pPr>
        <w:widowControl/>
        <w:numPr>
          <w:ilvl w:val="0"/>
          <w:numId w:val="14"/>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блокировку информационных материалов, признанных экстремистскими;</w:t>
      </w:r>
    </w:p>
    <w:p w14:paraId="7E12DC47" w14:textId="77777777" w:rsidR="00D34BB0" w:rsidRPr="00D34BB0" w:rsidRDefault="00D34BB0" w:rsidP="00D34BB0">
      <w:pPr>
        <w:widowControl/>
        <w:numPr>
          <w:ilvl w:val="0"/>
          <w:numId w:val="14"/>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ограничение доступа к интернет-ресурсам, распространяющим экстремистский контент.</w:t>
      </w:r>
    </w:p>
    <w:p w14:paraId="34998A4D" w14:textId="77777777" w:rsidR="00D34BB0" w:rsidRPr="00D34BB0" w:rsidRDefault="00D34BB0" w:rsidP="00D34BB0">
      <w:pPr>
        <w:pStyle w:val="3"/>
        <w:spacing w:line="360" w:lineRule="auto"/>
        <w:rPr>
          <w:rFonts w:ascii="Times New Roman" w:hAnsi="Times New Roman"/>
          <w:sz w:val="28"/>
          <w:szCs w:val="28"/>
          <w:lang w:val="ru-RU"/>
        </w:rPr>
      </w:pPr>
      <w:bookmarkStart w:id="6" w:name="_Toc226062823"/>
      <w:r w:rsidRPr="00D34BB0">
        <w:rPr>
          <w:rFonts w:ascii="Times New Roman" w:hAnsi="Times New Roman"/>
          <w:sz w:val="28"/>
          <w:szCs w:val="28"/>
          <w:lang w:val="ru-RU"/>
        </w:rPr>
        <w:lastRenderedPageBreak/>
        <w:t>4.3. Борьба с терроризмом</w:t>
      </w:r>
      <w:bookmarkEnd w:id="6"/>
    </w:p>
    <w:p w14:paraId="015B8537"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Терроризм — идеология насилия и практика воздействия на принятие решений органами власти, связанная с устрашением населения и иными формами противоправных насильственных действий (ст. 3 Федерального закона «О противодействии терроризму»).</w:t>
      </w:r>
    </w:p>
    <w:p w14:paraId="2F124F45" w14:textId="77777777" w:rsidR="00D34BB0" w:rsidRPr="00D34BB0" w:rsidRDefault="00D34BB0" w:rsidP="00D34BB0">
      <w:pPr>
        <w:pStyle w:val="af"/>
        <w:spacing w:line="360" w:lineRule="auto"/>
        <w:jc w:val="both"/>
        <w:rPr>
          <w:sz w:val="28"/>
          <w:szCs w:val="28"/>
          <w:lang w:val="ru-RU"/>
        </w:rPr>
      </w:pPr>
      <w:r w:rsidRPr="00D34BB0">
        <w:rPr>
          <w:sz w:val="28"/>
          <w:szCs w:val="28"/>
          <w:lang w:val="ru-RU"/>
        </w:rPr>
        <w:t>Борьба с терроризмом оправдывает наиболее жесткие ограничения, включая:</w:t>
      </w:r>
    </w:p>
    <w:p w14:paraId="6C77DE0F" w14:textId="77777777" w:rsidR="00D34BB0" w:rsidRPr="00D34BB0" w:rsidRDefault="00D34BB0" w:rsidP="00D34BB0">
      <w:pPr>
        <w:widowControl/>
        <w:numPr>
          <w:ilvl w:val="0"/>
          <w:numId w:val="1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прослушивание телефонных переговоров и контроль переписки без судебного решения в ходе КТО;</w:t>
      </w:r>
    </w:p>
    <w:p w14:paraId="4D8EE28B" w14:textId="77777777" w:rsidR="00D34BB0" w:rsidRPr="00D34BB0" w:rsidRDefault="00D34BB0" w:rsidP="00D34BB0">
      <w:pPr>
        <w:widowControl/>
        <w:numPr>
          <w:ilvl w:val="0"/>
          <w:numId w:val="1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ограничение свободы передвижения, комендантский час;</w:t>
      </w:r>
    </w:p>
    <w:p w14:paraId="7D95BEBE" w14:textId="77777777" w:rsidR="00D34BB0" w:rsidRPr="00D34BB0" w:rsidRDefault="00D34BB0" w:rsidP="00D34BB0">
      <w:pPr>
        <w:widowControl/>
        <w:numPr>
          <w:ilvl w:val="0"/>
          <w:numId w:val="1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изъятие транспортных средств и имущества;</w:t>
      </w:r>
    </w:p>
    <w:p w14:paraId="74C36D77" w14:textId="77777777" w:rsidR="00D34BB0" w:rsidRPr="00D34BB0" w:rsidRDefault="00D34BB0" w:rsidP="00D34BB0">
      <w:pPr>
        <w:widowControl/>
        <w:numPr>
          <w:ilvl w:val="0"/>
          <w:numId w:val="1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временное отселение жителей из зоны КТО.</w:t>
      </w:r>
    </w:p>
    <w:p w14:paraId="084B648C"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Важно подчеркнуть, что Конституционный Суд РФ неоднократно указывал: цели борьбы с терроризмом не могут служить основанием для произвольного ограничения прав — они должны быть реальными, а не мнимыми.</w:t>
      </w:r>
    </w:p>
    <w:p w14:paraId="4F5CFB24" w14:textId="3D735EC1" w:rsidR="00D34BB0" w:rsidRPr="00D34BB0" w:rsidRDefault="00D34BB0" w:rsidP="00D34BB0">
      <w:pPr>
        <w:spacing w:line="360" w:lineRule="auto"/>
        <w:rPr>
          <w:rFonts w:eastAsia="Times New Roman" w:cs="Times New Roman"/>
          <w:sz w:val="28"/>
          <w:szCs w:val="28"/>
        </w:rPr>
      </w:pPr>
    </w:p>
    <w:p w14:paraId="3D1B7B54" w14:textId="77777777" w:rsidR="00D34BB0" w:rsidRPr="00D34BB0" w:rsidRDefault="00D34BB0" w:rsidP="00D34BB0">
      <w:pPr>
        <w:pStyle w:val="2"/>
        <w:spacing w:line="360" w:lineRule="auto"/>
        <w:rPr>
          <w:rFonts w:ascii="Times New Roman" w:hAnsi="Times New Roman"/>
          <w:b/>
          <w:bCs/>
          <w:color w:val="auto"/>
          <w:sz w:val="28"/>
          <w:szCs w:val="28"/>
        </w:rPr>
      </w:pPr>
      <w:bookmarkStart w:id="7" w:name="_Toc226062824"/>
      <w:r w:rsidRPr="00D34BB0">
        <w:rPr>
          <w:rFonts w:ascii="Times New Roman" w:hAnsi="Times New Roman"/>
          <w:b/>
          <w:bCs/>
          <w:color w:val="auto"/>
          <w:sz w:val="28"/>
          <w:szCs w:val="28"/>
        </w:rPr>
        <w:t>5. Нормативно-правовая база (система федеральных законов)</w:t>
      </w:r>
      <w:bookmarkEnd w:id="7"/>
    </w:p>
    <w:p w14:paraId="76BE8949" w14:textId="366C2491" w:rsidR="00D34BB0" w:rsidRPr="00D34BB0" w:rsidRDefault="00D34BB0" w:rsidP="00D34BB0">
      <w:pPr>
        <w:pStyle w:val="af"/>
        <w:spacing w:line="360" w:lineRule="auto"/>
        <w:jc w:val="both"/>
        <w:rPr>
          <w:sz w:val="28"/>
          <w:szCs w:val="28"/>
          <w:lang w:val="ru-RU"/>
        </w:rPr>
      </w:pPr>
      <w:r w:rsidRPr="00D34BB0">
        <w:rPr>
          <w:sz w:val="28"/>
          <w:szCs w:val="28"/>
          <w:lang w:val="ru-RU"/>
        </w:rPr>
        <w:t>Механизм ограничения прав представляет собой сложную систему из нескольких десятков законов. Ниже приведены ключевые из них.</w:t>
      </w:r>
    </w:p>
    <w:p w14:paraId="451563D0" w14:textId="77777777" w:rsidR="00D34BB0" w:rsidRPr="00D34BB0" w:rsidRDefault="00D34BB0" w:rsidP="00D34BB0">
      <w:pPr>
        <w:pStyle w:val="3"/>
        <w:spacing w:line="360" w:lineRule="auto"/>
        <w:rPr>
          <w:rFonts w:ascii="Times New Roman" w:hAnsi="Times New Roman"/>
          <w:sz w:val="28"/>
          <w:szCs w:val="28"/>
          <w:lang w:val="ru-RU"/>
        </w:rPr>
      </w:pPr>
      <w:bookmarkStart w:id="8" w:name="_Toc226062825"/>
      <w:r w:rsidRPr="00D34BB0">
        <w:rPr>
          <w:rFonts w:ascii="Times New Roman" w:hAnsi="Times New Roman"/>
          <w:sz w:val="28"/>
          <w:szCs w:val="28"/>
          <w:lang w:val="ru-RU"/>
        </w:rPr>
        <w:t>5.1. Федеральный закон от 6 марта 2006 г. № 35-ФЗ «О противодействии терроризму»</w:t>
      </w:r>
      <w:bookmarkEnd w:id="8"/>
    </w:p>
    <w:p w14:paraId="60A30D7C"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Это основной закон, регулирующий ограничения прав в связи с террористической угрозой. Он вводит понятие «контртеррористическая операция» (КТО) и детально прописывает правовой режим на территории, где она проводится (глава 5, ст. 11–12).</w:t>
      </w:r>
    </w:p>
    <w:p w14:paraId="6A492F9A" w14:textId="77777777" w:rsidR="00D34BB0" w:rsidRPr="00D34BB0" w:rsidRDefault="00D34BB0" w:rsidP="00D34BB0">
      <w:pPr>
        <w:pStyle w:val="af"/>
        <w:spacing w:line="360" w:lineRule="auto"/>
        <w:rPr>
          <w:sz w:val="28"/>
          <w:szCs w:val="28"/>
          <w:lang w:val="ru-RU"/>
        </w:rPr>
      </w:pPr>
      <w:r w:rsidRPr="00D34BB0">
        <w:rPr>
          <w:rStyle w:val="a4"/>
          <w:color w:val="auto"/>
          <w:sz w:val="28"/>
          <w:lang w:val="ru-RU"/>
        </w:rPr>
        <w:t>Основные меры ограничений в зоне КТО (ст. 11):</w:t>
      </w:r>
    </w:p>
    <w:p w14:paraId="14B413D2" w14:textId="77777777" w:rsidR="00D34BB0" w:rsidRPr="00D34BB0" w:rsidRDefault="00D34BB0" w:rsidP="00D34BB0">
      <w:pPr>
        <w:widowControl/>
        <w:numPr>
          <w:ilvl w:val="0"/>
          <w:numId w:val="1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проверка документов, личный досмотр, досмотр вещей и транспортных средств;</w:t>
      </w:r>
    </w:p>
    <w:p w14:paraId="5B690FD7" w14:textId="77777777" w:rsidR="00D34BB0" w:rsidRPr="00D34BB0" w:rsidRDefault="00D34BB0" w:rsidP="00D34BB0">
      <w:pPr>
        <w:widowControl/>
        <w:numPr>
          <w:ilvl w:val="0"/>
          <w:numId w:val="1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lastRenderedPageBreak/>
        <w:t>ограничение или запрет движения транспортных средств и пешеходов;</w:t>
      </w:r>
    </w:p>
    <w:p w14:paraId="68919FEB" w14:textId="77777777" w:rsidR="00D34BB0" w:rsidRPr="00D34BB0" w:rsidRDefault="00D34BB0" w:rsidP="00D34BB0">
      <w:pPr>
        <w:widowControl/>
        <w:numPr>
          <w:ilvl w:val="0"/>
          <w:numId w:val="1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ограничение или запрет продажи оружия, взрывчатых веществ, алкоголя;</w:t>
      </w:r>
    </w:p>
    <w:p w14:paraId="35B0DB08" w14:textId="77777777" w:rsidR="00D34BB0" w:rsidRPr="00D34BB0" w:rsidRDefault="00D34BB0" w:rsidP="00D34BB0">
      <w:pPr>
        <w:widowControl/>
        <w:numPr>
          <w:ilvl w:val="0"/>
          <w:numId w:val="1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 xml:space="preserve">прослушивание телефонных переговоров и иных переговоров, изъятие корреспонденции — </w:t>
      </w:r>
      <w:r w:rsidRPr="00D34BB0">
        <w:rPr>
          <w:rStyle w:val="a4"/>
          <w:rFonts w:eastAsia="Times New Roman" w:cs="Times New Roman"/>
          <w:color w:val="auto"/>
          <w:sz w:val="28"/>
          <w:lang w:val="ru-RU"/>
        </w:rPr>
        <w:t>без судебного решения</w:t>
      </w:r>
      <w:r w:rsidRPr="00D34BB0">
        <w:rPr>
          <w:rFonts w:eastAsia="Times New Roman" w:cs="Times New Roman"/>
          <w:sz w:val="28"/>
          <w:szCs w:val="28"/>
          <w:lang w:val="ru-RU"/>
        </w:rPr>
        <w:t xml:space="preserve"> (с последующим уведомлением судьи и прокурора в течение 24 часов);</w:t>
      </w:r>
    </w:p>
    <w:p w14:paraId="5CCF8185" w14:textId="77777777" w:rsidR="00D34BB0" w:rsidRPr="00D34BB0" w:rsidRDefault="00D34BB0" w:rsidP="00D34BB0">
      <w:pPr>
        <w:widowControl/>
        <w:numPr>
          <w:ilvl w:val="0"/>
          <w:numId w:val="1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проникновение в жилые помещения без согласия проживающих;</w:t>
      </w:r>
    </w:p>
    <w:p w14:paraId="53AAE350" w14:textId="04A41B46" w:rsidR="00D34BB0" w:rsidRPr="00D34BB0" w:rsidRDefault="00D34BB0" w:rsidP="00D34BB0">
      <w:pPr>
        <w:widowControl/>
        <w:numPr>
          <w:ilvl w:val="0"/>
          <w:numId w:val="1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приостановление деятельности опасных производств и организаций.</w:t>
      </w:r>
    </w:p>
    <w:p w14:paraId="250E131C" w14:textId="77777777" w:rsidR="00D34BB0" w:rsidRPr="00D34BB0" w:rsidRDefault="00D34BB0" w:rsidP="00D34BB0">
      <w:pPr>
        <w:pStyle w:val="3"/>
        <w:spacing w:line="360" w:lineRule="auto"/>
        <w:rPr>
          <w:rFonts w:ascii="Times New Roman" w:hAnsi="Times New Roman"/>
          <w:sz w:val="28"/>
          <w:szCs w:val="28"/>
          <w:lang w:val="ru-RU"/>
        </w:rPr>
      </w:pPr>
      <w:bookmarkStart w:id="9" w:name="_Toc226062826"/>
      <w:r w:rsidRPr="00D34BB0">
        <w:rPr>
          <w:rFonts w:ascii="Times New Roman" w:hAnsi="Times New Roman"/>
          <w:sz w:val="28"/>
          <w:szCs w:val="28"/>
          <w:lang w:val="ru-RU"/>
        </w:rPr>
        <w:t>5.2. Федеральный закон от 25 июля 2002 г. № 114-ФЗ «О противодействии экстремистской деятельности»</w:t>
      </w:r>
      <w:bookmarkEnd w:id="9"/>
    </w:p>
    <w:p w14:paraId="27FFD75D"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Закон предусматривает следующие ограничительные меры (ст. 8, 13, 15):</w:t>
      </w:r>
    </w:p>
    <w:p w14:paraId="1CF5DB7C" w14:textId="77777777" w:rsidR="00D34BB0" w:rsidRPr="00D34BB0" w:rsidRDefault="00D34BB0" w:rsidP="00D34BB0">
      <w:pPr>
        <w:widowControl/>
        <w:numPr>
          <w:ilvl w:val="0"/>
          <w:numId w:val="17"/>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предупреждение о недопустимости экстремистской деятельности;</w:t>
      </w:r>
    </w:p>
    <w:p w14:paraId="1EF1EF94" w14:textId="77777777" w:rsidR="00D34BB0" w:rsidRPr="00D34BB0" w:rsidRDefault="00D34BB0" w:rsidP="00D34BB0">
      <w:pPr>
        <w:widowControl/>
        <w:numPr>
          <w:ilvl w:val="0"/>
          <w:numId w:val="17"/>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приостановление деятельности СМИ, распространяющих экстремистские материалы;</w:t>
      </w:r>
    </w:p>
    <w:p w14:paraId="4280B7D7" w14:textId="77777777" w:rsidR="00D34BB0" w:rsidRPr="00D34BB0" w:rsidRDefault="00D34BB0" w:rsidP="00D34BB0">
      <w:pPr>
        <w:widowControl/>
        <w:numPr>
          <w:ilvl w:val="0"/>
          <w:numId w:val="17"/>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блокировка интернет-ресурсов с экстремистским контентом (по решению суда или на основании требования Генпрокуратуры — в порядке ст. 15.3 ФЗ «Об информации»);</w:t>
      </w:r>
    </w:p>
    <w:p w14:paraId="5F1979FC" w14:textId="77777777" w:rsidR="00D34BB0" w:rsidRPr="00D34BB0" w:rsidRDefault="00D34BB0" w:rsidP="00D34BB0">
      <w:pPr>
        <w:widowControl/>
        <w:numPr>
          <w:ilvl w:val="0"/>
          <w:numId w:val="17"/>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запрет на создание и деятельность общественных и религиозных объединений, преследующих экстремистские цели;</w:t>
      </w:r>
    </w:p>
    <w:p w14:paraId="6F69B24E" w14:textId="77777777" w:rsidR="00D34BB0" w:rsidRPr="00D34BB0" w:rsidRDefault="00D34BB0" w:rsidP="00D34BB0">
      <w:pPr>
        <w:widowControl/>
        <w:numPr>
          <w:ilvl w:val="0"/>
          <w:numId w:val="17"/>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ограничение доступа граждан к информации, содержащейся в федеральном списке экстремистских материалов.</w:t>
      </w:r>
    </w:p>
    <w:p w14:paraId="44EA3A8B" w14:textId="77777777" w:rsidR="00D34BB0" w:rsidRPr="00D34BB0" w:rsidRDefault="00D34BB0" w:rsidP="00D34BB0">
      <w:pPr>
        <w:pStyle w:val="3"/>
        <w:spacing w:line="360" w:lineRule="auto"/>
        <w:rPr>
          <w:rFonts w:ascii="Times New Roman" w:hAnsi="Times New Roman"/>
          <w:sz w:val="28"/>
          <w:szCs w:val="28"/>
          <w:lang w:val="ru-RU"/>
        </w:rPr>
      </w:pPr>
      <w:bookmarkStart w:id="10" w:name="_Toc226062827"/>
      <w:r w:rsidRPr="00D34BB0">
        <w:rPr>
          <w:rFonts w:ascii="Times New Roman" w:hAnsi="Times New Roman"/>
          <w:sz w:val="28"/>
          <w:szCs w:val="28"/>
          <w:lang w:val="ru-RU"/>
        </w:rPr>
        <w:t>5.3. Федеральный закон от 28 декабря 2010 г. № 390-ФЗ «О безопасности»</w:t>
      </w:r>
      <w:bookmarkEnd w:id="10"/>
    </w:p>
    <w:p w14:paraId="1C3888E5" w14:textId="38F55289" w:rsidR="00D34BB0" w:rsidRPr="00D34BB0" w:rsidRDefault="00D34BB0" w:rsidP="00D34BB0">
      <w:pPr>
        <w:pStyle w:val="af"/>
        <w:spacing w:line="360" w:lineRule="auto"/>
        <w:jc w:val="both"/>
        <w:rPr>
          <w:sz w:val="28"/>
          <w:szCs w:val="28"/>
          <w:lang w:val="ru-RU"/>
        </w:rPr>
      </w:pPr>
      <w:r w:rsidRPr="00D34BB0">
        <w:rPr>
          <w:sz w:val="28"/>
          <w:szCs w:val="28"/>
          <w:lang w:val="ru-RU"/>
        </w:rPr>
        <w:t>Данный закон определяет полномочия Президента, Правительства, Совета Безопасности, федеральных органов исполнительной власти в сфере обеспечения безопасности. Он не вводит новых ограничений напрямую, но служит основой для законов, которые их вводят. Статья 9 указывает, что правовую основу безопасности составляют Конституция, общепризнанные принципы международного права, международные договоры и федеральные законы.</w:t>
      </w:r>
    </w:p>
    <w:p w14:paraId="4630E5EA" w14:textId="77777777" w:rsidR="00D34BB0" w:rsidRPr="00D34BB0" w:rsidRDefault="00D34BB0" w:rsidP="00D34BB0">
      <w:pPr>
        <w:pStyle w:val="3"/>
        <w:spacing w:line="360" w:lineRule="auto"/>
        <w:rPr>
          <w:rFonts w:ascii="Times New Roman" w:hAnsi="Times New Roman"/>
          <w:sz w:val="28"/>
          <w:szCs w:val="28"/>
          <w:lang w:val="ru-RU"/>
        </w:rPr>
      </w:pPr>
      <w:bookmarkStart w:id="11" w:name="_Toc226062828"/>
      <w:r w:rsidRPr="00D34BB0">
        <w:rPr>
          <w:rFonts w:ascii="Times New Roman" w:hAnsi="Times New Roman"/>
          <w:sz w:val="28"/>
          <w:szCs w:val="28"/>
          <w:lang w:val="ru-RU"/>
        </w:rPr>
        <w:lastRenderedPageBreak/>
        <w:t>5.4. Федеральный закон от 7 июля 2003 г. № 126-ФЗ «О связи» (ст. 64 в редакции «пакета Яровой»)</w:t>
      </w:r>
      <w:bookmarkEnd w:id="11"/>
    </w:p>
    <w:p w14:paraId="5CF109B6" w14:textId="77777777" w:rsidR="00D34BB0" w:rsidRPr="00D34BB0" w:rsidRDefault="00D34BB0" w:rsidP="00D34BB0">
      <w:pPr>
        <w:pStyle w:val="af"/>
        <w:spacing w:line="360" w:lineRule="auto"/>
        <w:rPr>
          <w:rFonts w:eastAsiaTheme="minorEastAsia"/>
          <w:sz w:val="28"/>
          <w:szCs w:val="28"/>
          <w:lang w:val="ru-RU"/>
        </w:rPr>
      </w:pPr>
      <w:r w:rsidRPr="00D34BB0">
        <w:rPr>
          <w:sz w:val="28"/>
          <w:szCs w:val="28"/>
          <w:lang w:val="ru-RU"/>
        </w:rPr>
        <w:t>Эта статья обязывает операторов связи хранить на территории РФ:</w:t>
      </w:r>
    </w:p>
    <w:p w14:paraId="260E84CD" w14:textId="77777777" w:rsidR="00D34BB0" w:rsidRPr="00D34BB0" w:rsidRDefault="00D34BB0" w:rsidP="00D34BB0">
      <w:pPr>
        <w:widowControl/>
        <w:numPr>
          <w:ilvl w:val="0"/>
          <w:numId w:val="1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голосовую информацию (телефонные разговоры) — до 6 месяцев;</w:t>
      </w:r>
    </w:p>
    <w:p w14:paraId="160985B7" w14:textId="77777777" w:rsidR="00D34BB0" w:rsidRPr="00D34BB0" w:rsidRDefault="00D34BB0" w:rsidP="00D34BB0">
      <w:pPr>
        <w:widowControl/>
        <w:numPr>
          <w:ilvl w:val="0"/>
          <w:numId w:val="1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текстовые сообщения, изображения, звуки, видео — до 30 суток;</w:t>
      </w:r>
    </w:p>
    <w:p w14:paraId="065B7DC6" w14:textId="77777777" w:rsidR="00D34BB0" w:rsidRPr="00D34BB0" w:rsidRDefault="00D34BB0" w:rsidP="00D34BB0">
      <w:pPr>
        <w:widowControl/>
        <w:numPr>
          <w:ilvl w:val="0"/>
          <w:numId w:val="1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метаданные (информация о соединениях, абонентах) — до 3 лет.</w:t>
      </w:r>
    </w:p>
    <w:p w14:paraId="7EF4C28F"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Кроме того, операторы обязаны предоставлять уполномоченным государственным органам (ФСБ, МВД) доступ к этой информации без судебного решения — на основании запроса в рамках оперативно-розыскной деятельности. Это прямое ограничение конституционного права на тайну телефонных переговоров (ст. 23, ч. 2 Конституции).</w:t>
      </w:r>
    </w:p>
    <w:p w14:paraId="0ED8D98B" w14:textId="77777777" w:rsidR="00D34BB0" w:rsidRPr="00D34BB0" w:rsidRDefault="00D34BB0" w:rsidP="00D34BB0">
      <w:pPr>
        <w:pStyle w:val="3"/>
        <w:spacing w:line="360" w:lineRule="auto"/>
        <w:rPr>
          <w:rFonts w:ascii="Times New Roman" w:hAnsi="Times New Roman"/>
          <w:sz w:val="28"/>
          <w:szCs w:val="28"/>
          <w:lang w:val="ru-RU"/>
        </w:rPr>
      </w:pPr>
      <w:bookmarkStart w:id="12" w:name="_Toc226062829"/>
      <w:r w:rsidRPr="00D34BB0">
        <w:rPr>
          <w:rFonts w:ascii="Times New Roman" w:hAnsi="Times New Roman"/>
          <w:sz w:val="28"/>
          <w:szCs w:val="28"/>
          <w:lang w:val="ru-RU"/>
        </w:rPr>
        <w:t>5.5. Федеральный закон от 27 июля 2006 г. № 149-ФЗ «Об информации, информационных технологиях и о защите информации» (ст. 15.1, 15.3)</w:t>
      </w:r>
      <w:bookmarkEnd w:id="12"/>
    </w:p>
    <w:p w14:paraId="301E6B0F"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 xml:space="preserve">Статья 15.1 предусматривает создание Единого реестра запрещенной информации. В реестр включаются материалы с детской порнографией, пропагандой наркотиков, суицида, а также — что важно для нашей темы — </w:t>
      </w:r>
      <w:r w:rsidRPr="00D34BB0">
        <w:rPr>
          <w:rStyle w:val="a4"/>
          <w:color w:val="auto"/>
          <w:sz w:val="28"/>
          <w:lang w:val="ru-RU"/>
        </w:rPr>
        <w:t>информация, признанная экстремистской или террористической</w:t>
      </w:r>
      <w:r w:rsidRPr="00D34BB0">
        <w:rPr>
          <w:sz w:val="28"/>
          <w:szCs w:val="28"/>
          <w:lang w:val="ru-RU"/>
        </w:rPr>
        <w:t>.</w:t>
      </w:r>
    </w:p>
    <w:p w14:paraId="19FDF5D1" w14:textId="77777777" w:rsidR="00D34BB0" w:rsidRPr="00D34BB0" w:rsidRDefault="00D34BB0" w:rsidP="00D34BB0">
      <w:pPr>
        <w:pStyle w:val="af"/>
        <w:spacing w:line="360" w:lineRule="auto"/>
        <w:jc w:val="both"/>
        <w:rPr>
          <w:sz w:val="28"/>
          <w:szCs w:val="28"/>
          <w:lang w:val="ru-RU"/>
        </w:rPr>
      </w:pPr>
      <w:r w:rsidRPr="00D34BB0">
        <w:rPr>
          <w:sz w:val="28"/>
          <w:szCs w:val="28"/>
          <w:lang w:val="ru-RU"/>
        </w:rPr>
        <w:t xml:space="preserve">Статья 15.3 устанавливает особый порядок блокировки </w:t>
      </w:r>
      <w:r w:rsidRPr="00D34BB0">
        <w:rPr>
          <w:rStyle w:val="a4"/>
          <w:color w:val="auto"/>
          <w:sz w:val="28"/>
          <w:lang w:val="ru-RU"/>
        </w:rPr>
        <w:t>информации, призывающей к массовым беспорядкам, экстремизму, терроризму, или информации, распространяемой с нарушением порядка проведения публичных мероприятий</w:t>
      </w:r>
      <w:r w:rsidRPr="00D34BB0">
        <w:rPr>
          <w:sz w:val="28"/>
          <w:szCs w:val="28"/>
          <w:lang w:val="ru-RU"/>
        </w:rPr>
        <w:t xml:space="preserve">. Генеральный прокурор РФ или его заместители могут направить требование в Роскомнадзор о немедленной блокировке такого ресурса </w:t>
      </w:r>
      <w:r w:rsidRPr="00D34BB0">
        <w:rPr>
          <w:rStyle w:val="a4"/>
          <w:color w:val="auto"/>
          <w:sz w:val="28"/>
          <w:lang w:val="ru-RU"/>
        </w:rPr>
        <w:t>без решения суда</w:t>
      </w:r>
      <w:r w:rsidRPr="00D34BB0">
        <w:rPr>
          <w:sz w:val="28"/>
          <w:szCs w:val="28"/>
          <w:lang w:val="ru-RU"/>
        </w:rPr>
        <w:t>. Это одно из самых спорных ограничений, так как оно исключает предварительный судебный контроль.</w:t>
      </w:r>
    </w:p>
    <w:p w14:paraId="3ECC24D3" w14:textId="77777777" w:rsidR="00D34BB0" w:rsidRPr="00D34BB0" w:rsidRDefault="00D34BB0" w:rsidP="00D34BB0">
      <w:pPr>
        <w:pStyle w:val="3"/>
        <w:spacing w:line="360" w:lineRule="auto"/>
        <w:rPr>
          <w:rFonts w:ascii="Times New Roman" w:hAnsi="Times New Roman"/>
          <w:sz w:val="28"/>
          <w:szCs w:val="28"/>
        </w:rPr>
      </w:pPr>
      <w:bookmarkStart w:id="13" w:name="_Toc226062830"/>
      <w:r w:rsidRPr="00D34BB0">
        <w:rPr>
          <w:rFonts w:ascii="Times New Roman" w:hAnsi="Times New Roman"/>
          <w:sz w:val="28"/>
          <w:szCs w:val="28"/>
          <w:lang w:val="ru-RU"/>
        </w:rPr>
        <w:t xml:space="preserve">5.6. Федеральный закон от 15 августа 1996 г. № 114-ФЗ «О порядке выезда из Российской Федерации и въезда в Российскую </w:t>
      </w:r>
      <w:proofErr w:type="spellStart"/>
      <w:r w:rsidRPr="00D34BB0">
        <w:rPr>
          <w:rFonts w:ascii="Times New Roman" w:hAnsi="Times New Roman"/>
          <w:sz w:val="28"/>
          <w:szCs w:val="28"/>
        </w:rPr>
        <w:t>Федерацию</w:t>
      </w:r>
      <w:proofErr w:type="spellEnd"/>
      <w:r w:rsidRPr="00D34BB0">
        <w:rPr>
          <w:rFonts w:ascii="Times New Roman" w:hAnsi="Times New Roman"/>
          <w:sz w:val="28"/>
          <w:szCs w:val="28"/>
        </w:rPr>
        <w:t>» (</w:t>
      </w:r>
      <w:proofErr w:type="spellStart"/>
      <w:r w:rsidRPr="00D34BB0">
        <w:rPr>
          <w:rFonts w:ascii="Times New Roman" w:hAnsi="Times New Roman"/>
          <w:sz w:val="28"/>
          <w:szCs w:val="28"/>
        </w:rPr>
        <w:t>ст</w:t>
      </w:r>
      <w:proofErr w:type="spellEnd"/>
      <w:r w:rsidRPr="00D34BB0">
        <w:rPr>
          <w:rFonts w:ascii="Times New Roman" w:hAnsi="Times New Roman"/>
          <w:sz w:val="28"/>
          <w:szCs w:val="28"/>
        </w:rPr>
        <w:t>. 15)</w:t>
      </w:r>
      <w:bookmarkEnd w:id="13"/>
    </w:p>
    <w:p w14:paraId="38AD7A96"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Закон ограничивает право гражданина на выезд за границу, если он:</w:t>
      </w:r>
    </w:p>
    <w:p w14:paraId="72448E5A" w14:textId="77777777" w:rsidR="00D34BB0" w:rsidRPr="00D34BB0" w:rsidRDefault="00D34BB0" w:rsidP="00D34BB0">
      <w:pPr>
        <w:widowControl/>
        <w:numPr>
          <w:ilvl w:val="0"/>
          <w:numId w:val="1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lastRenderedPageBreak/>
        <w:t>имеет допуск к государственной тайне (ограничение на срок до 5 лет, может продлеваться);</w:t>
      </w:r>
    </w:p>
    <w:p w14:paraId="4B1605EF" w14:textId="77777777" w:rsidR="00D34BB0" w:rsidRPr="00D34BB0" w:rsidRDefault="00D34BB0" w:rsidP="00D34BB0">
      <w:pPr>
        <w:widowControl/>
        <w:numPr>
          <w:ilvl w:val="0"/>
          <w:numId w:val="1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подозревается в совершении преступления террористической или экстремистской направленности;</w:t>
      </w:r>
    </w:p>
    <w:p w14:paraId="26EE89C0" w14:textId="77777777" w:rsidR="00D34BB0" w:rsidRPr="00D34BB0" w:rsidRDefault="00D34BB0" w:rsidP="00D34BB0">
      <w:pPr>
        <w:widowControl/>
        <w:numPr>
          <w:ilvl w:val="0"/>
          <w:numId w:val="1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был осужден за терроризм или экстремизм — выезд запрещен на срок наказания и после его отбытия (до погашения судимости).</w:t>
      </w:r>
    </w:p>
    <w:p w14:paraId="2827621E" w14:textId="2F252476" w:rsidR="00D34BB0" w:rsidRPr="00D34BB0" w:rsidRDefault="00D34BB0" w:rsidP="00D34BB0">
      <w:pPr>
        <w:spacing w:line="360" w:lineRule="auto"/>
        <w:rPr>
          <w:rFonts w:eastAsia="Times New Roman" w:cs="Times New Roman"/>
          <w:sz w:val="28"/>
          <w:szCs w:val="28"/>
        </w:rPr>
      </w:pPr>
    </w:p>
    <w:p w14:paraId="09EBEACC" w14:textId="77777777" w:rsidR="00D34BB0" w:rsidRPr="00D34BB0" w:rsidRDefault="00D34BB0" w:rsidP="00D34BB0">
      <w:pPr>
        <w:pStyle w:val="2"/>
        <w:spacing w:line="360" w:lineRule="auto"/>
        <w:rPr>
          <w:rFonts w:ascii="Times New Roman" w:hAnsi="Times New Roman"/>
          <w:b/>
          <w:bCs/>
          <w:color w:val="auto"/>
          <w:sz w:val="28"/>
          <w:szCs w:val="28"/>
        </w:rPr>
      </w:pPr>
      <w:bookmarkStart w:id="14" w:name="_Toc226062831"/>
      <w:r w:rsidRPr="00D34BB0">
        <w:rPr>
          <w:rFonts w:ascii="Times New Roman" w:hAnsi="Times New Roman"/>
          <w:b/>
          <w:bCs/>
          <w:color w:val="auto"/>
          <w:sz w:val="28"/>
          <w:szCs w:val="28"/>
        </w:rPr>
        <w:t>6. Классификация видов ограничений прав</w:t>
      </w:r>
      <w:bookmarkEnd w:id="14"/>
    </w:p>
    <w:p w14:paraId="3A9B5C0B"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Для системного понимания механизма ограничения прав целесообразно классифицировать их по нескольким основаниям.</w:t>
      </w:r>
    </w:p>
    <w:p w14:paraId="7526D3DB" w14:textId="77777777" w:rsidR="00D34BB0" w:rsidRPr="00D34BB0" w:rsidRDefault="00D34BB0" w:rsidP="00D34BB0">
      <w:pPr>
        <w:pStyle w:val="3"/>
        <w:spacing w:line="360" w:lineRule="auto"/>
        <w:rPr>
          <w:rFonts w:ascii="Times New Roman" w:hAnsi="Times New Roman"/>
          <w:sz w:val="28"/>
          <w:szCs w:val="28"/>
        </w:rPr>
      </w:pPr>
      <w:bookmarkStart w:id="15" w:name="_Toc226062832"/>
      <w:r w:rsidRPr="00D34BB0">
        <w:rPr>
          <w:rFonts w:ascii="Times New Roman" w:hAnsi="Times New Roman"/>
          <w:sz w:val="28"/>
          <w:szCs w:val="28"/>
        </w:rPr>
        <w:t xml:space="preserve">6.1. </w:t>
      </w:r>
      <w:proofErr w:type="spellStart"/>
      <w:r w:rsidRPr="00D34BB0">
        <w:rPr>
          <w:rFonts w:ascii="Times New Roman" w:hAnsi="Times New Roman"/>
          <w:sz w:val="28"/>
          <w:szCs w:val="28"/>
        </w:rPr>
        <w:t>По</w:t>
      </w:r>
      <w:proofErr w:type="spellEnd"/>
      <w:r w:rsidRPr="00D34BB0">
        <w:rPr>
          <w:rFonts w:ascii="Times New Roman" w:hAnsi="Times New Roman"/>
          <w:sz w:val="28"/>
          <w:szCs w:val="28"/>
        </w:rPr>
        <w:t xml:space="preserve"> </w:t>
      </w:r>
      <w:proofErr w:type="spellStart"/>
      <w:r w:rsidRPr="00D34BB0">
        <w:rPr>
          <w:rFonts w:ascii="Times New Roman" w:hAnsi="Times New Roman"/>
          <w:sz w:val="28"/>
          <w:szCs w:val="28"/>
        </w:rPr>
        <w:t>времени</w:t>
      </w:r>
      <w:proofErr w:type="spellEnd"/>
      <w:r w:rsidRPr="00D34BB0">
        <w:rPr>
          <w:rFonts w:ascii="Times New Roman" w:hAnsi="Times New Roman"/>
          <w:sz w:val="28"/>
          <w:szCs w:val="28"/>
        </w:rPr>
        <w:t xml:space="preserve"> </w:t>
      </w:r>
      <w:proofErr w:type="spellStart"/>
      <w:r w:rsidRPr="00D34BB0">
        <w:rPr>
          <w:rFonts w:ascii="Times New Roman" w:hAnsi="Times New Roman"/>
          <w:sz w:val="28"/>
          <w:szCs w:val="28"/>
        </w:rPr>
        <w:t>действия</w:t>
      </w:r>
      <w:bookmarkEnd w:id="15"/>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2185"/>
        <w:gridCol w:w="3591"/>
        <w:gridCol w:w="3846"/>
      </w:tblGrid>
      <w:tr w:rsidR="00D34BB0" w:rsidRPr="00D34BB0" w14:paraId="77406FFB" w14:textId="77777777" w:rsidTr="001B374A">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6D9A6BCC"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Вид</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58265909"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Характеристика</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523285B6"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Примеры</w:t>
            </w:r>
            <w:proofErr w:type="spellEnd"/>
          </w:p>
        </w:tc>
      </w:tr>
      <w:tr w:rsidR="00D34BB0" w:rsidRPr="00D34BB0" w14:paraId="12A173B0"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7E14DA5B"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Постоянные</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109BDBD"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Действуют независимо от наличия особых обстоятельств</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DC0A5B1"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Запрет пропаганды терроризма (ст. 205.2 УК РФ), обязанность хранить трафик</w:t>
            </w:r>
          </w:p>
        </w:tc>
      </w:tr>
      <w:tr w:rsidR="00D34BB0" w:rsidRPr="00D34BB0" w14:paraId="3FB91D6C"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6DFD3AB"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Временные</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3C831D1"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Вводятся на определенный срок или до отмены обстоятельств</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22C11F2"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Режим КТО, чрезвычайное положение, временная блокировка сайта</w:t>
            </w:r>
          </w:p>
        </w:tc>
      </w:tr>
      <w:tr w:rsidR="00D34BB0" w:rsidRPr="00D34BB0" w14:paraId="5A310305"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BAA8E07"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Эпизодические</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9177B8F"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Применяются в отношении конкретных лиц или актов</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4EBEEB2"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Личный досмотр, ограничение передвижения подозреваемого</w:t>
            </w:r>
          </w:p>
        </w:tc>
      </w:tr>
    </w:tbl>
    <w:p w14:paraId="254DC749" w14:textId="77777777" w:rsidR="00D34BB0" w:rsidRPr="00D34BB0" w:rsidRDefault="00D34BB0" w:rsidP="00D34BB0">
      <w:pPr>
        <w:pStyle w:val="3"/>
        <w:spacing w:line="360" w:lineRule="auto"/>
        <w:rPr>
          <w:rFonts w:ascii="Times New Roman" w:hAnsi="Times New Roman"/>
          <w:sz w:val="28"/>
          <w:szCs w:val="28"/>
          <w:lang w:val="ru-RU"/>
        </w:rPr>
      </w:pPr>
      <w:bookmarkStart w:id="16" w:name="_Toc226062833"/>
      <w:r w:rsidRPr="00D34BB0">
        <w:rPr>
          <w:rFonts w:ascii="Times New Roman" w:hAnsi="Times New Roman"/>
          <w:sz w:val="28"/>
          <w:szCs w:val="28"/>
          <w:lang w:val="ru-RU"/>
        </w:rPr>
        <w:lastRenderedPageBreak/>
        <w:t>6.2. По сфере ограничиваемых конституционных прав</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3558"/>
        <w:gridCol w:w="2796"/>
        <w:gridCol w:w="3268"/>
      </w:tblGrid>
      <w:tr w:rsidR="00D34BB0" w:rsidRPr="00D34BB0" w14:paraId="5193314A" w14:textId="77777777" w:rsidTr="001B374A">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33E307A6"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Право</w:t>
            </w:r>
            <w:proofErr w:type="spellEnd"/>
            <w:r w:rsidRPr="00D34BB0">
              <w:rPr>
                <w:rFonts w:eastAsia="Times New Roman" w:cs="Times New Roman"/>
                <w:b/>
                <w:bCs/>
                <w:sz w:val="28"/>
                <w:szCs w:val="28"/>
              </w:rPr>
              <w:t xml:space="preserve"> (</w:t>
            </w:r>
            <w:proofErr w:type="spellStart"/>
            <w:r w:rsidRPr="00D34BB0">
              <w:rPr>
                <w:rFonts w:eastAsia="Times New Roman" w:cs="Times New Roman"/>
                <w:b/>
                <w:bCs/>
                <w:sz w:val="28"/>
                <w:szCs w:val="28"/>
              </w:rPr>
              <w:t>статья</w:t>
            </w:r>
            <w:proofErr w:type="spellEnd"/>
            <w:r w:rsidRPr="00D34BB0">
              <w:rPr>
                <w:rFonts w:eastAsia="Times New Roman" w:cs="Times New Roman"/>
                <w:b/>
                <w:bCs/>
                <w:sz w:val="28"/>
                <w:szCs w:val="28"/>
              </w:rPr>
              <w:t xml:space="preserve"> </w:t>
            </w:r>
            <w:proofErr w:type="spellStart"/>
            <w:r w:rsidRPr="00D34BB0">
              <w:rPr>
                <w:rFonts w:eastAsia="Times New Roman" w:cs="Times New Roman"/>
                <w:b/>
                <w:bCs/>
                <w:sz w:val="28"/>
                <w:szCs w:val="28"/>
              </w:rPr>
              <w:t>Конституции</w:t>
            </w:r>
            <w:proofErr w:type="spellEnd"/>
            <w:r w:rsidRPr="00D34BB0">
              <w:rPr>
                <w:rFonts w:eastAsia="Times New Roman" w:cs="Times New Roman"/>
                <w:b/>
                <w:bCs/>
                <w:sz w:val="28"/>
                <w:szCs w:val="28"/>
              </w:rPr>
              <w: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27A933C3"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Пример</w:t>
            </w:r>
            <w:proofErr w:type="spellEnd"/>
            <w:r w:rsidRPr="00D34BB0">
              <w:rPr>
                <w:rFonts w:eastAsia="Times New Roman" w:cs="Times New Roman"/>
                <w:b/>
                <w:bCs/>
                <w:sz w:val="28"/>
                <w:szCs w:val="28"/>
              </w:rPr>
              <w:t xml:space="preserve"> </w:t>
            </w:r>
            <w:proofErr w:type="spellStart"/>
            <w:r w:rsidRPr="00D34BB0">
              <w:rPr>
                <w:rFonts w:eastAsia="Times New Roman" w:cs="Times New Roman"/>
                <w:b/>
                <w:bCs/>
                <w:sz w:val="28"/>
                <w:szCs w:val="28"/>
              </w:rPr>
              <w:t>ограничения</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21338C1E"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Законодательное</w:t>
            </w:r>
            <w:proofErr w:type="spellEnd"/>
            <w:r w:rsidRPr="00D34BB0">
              <w:rPr>
                <w:rFonts w:eastAsia="Times New Roman" w:cs="Times New Roman"/>
                <w:b/>
                <w:bCs/>
                <w:sz w:val="28"/>
                <w:szCs w:val="28"/>
              </w:rPr>
              <w:t xml:space="preserve"> </w:t>
            </w:r>
            <w:proofErr w:type="spellStart"/>
            <w:r w:rsidRPr="00D34BB0">
              <w:rPr>
                <w:rFonts w:eastAsia="Times New Roman" w:cs="Times New Roman"/>
                <w:b/>
                <w:bCs/>
                <w:sz w:val="28"/>
                <w:szCs w:val="28"/>
              </w:rPr>
              <w:t>основание</w:t>
            </w:r>
            <w:proofErr w:type="spellEnd"/>
          </w:p>
        </w:tc>
      </w:tr>
      <w:tr w:rsidR="00D34BB0" w:rsidRPr="00D34BB0" w14:paraId="70F3B506"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6D6CE49"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Право на неприкосновенность частной жизни, личную и семейную тайну (ст. 23)</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49B4774C"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Прослушивание переговоров, доступ к переписке</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B5181F7"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Ст. 11 Закона о противодействии терроризму, ст. 64 Закона о связи</w:t>
            </w:r>
          </w:p>
        </w:tc>
      </w:tr>
      <w:tr w:rsidR="00D34BB0" w:rsidRPr="00D34BB0" w14:paraId="48221C96"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0748E48"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Право на тайну переписки, телефонных переговоров (ст. 23, ч. 2)</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283379A"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Обязанность операторов хранить и предоставлять данные</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EF8C173"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Ст</w:t>
            </w:r>
            <w:proofErr w:type="spellEnd"/>
            <w:r w:rsidRPr="00D34BB0">
              <w:rPr>
                <w:rFonts w:eastAsia="Times New Roman" w:cs="Times New Roman"/>
                <w:sz w:val="28"/>
                <w:szCs w:val="28"/>
              </w:rPr>
              <w:t xml:space="preserve">. 64 </w:t>
            </w:r>
            <w:proofErr w:type="spellStart"/>
            <w:r w:rsidRPr="00D34BB0">
              <w:rPr>
                <w:rFonts w:eastAsia="Times New Roman" w:cs="Times New Roman"/>
                <w:sz w:val="28"/>
                <w:szCs w:val="28"/>
              </w:rPr>
              <w:t>Закона</w:t>
            </w:r>
            <w:proofErr w:type="spellEnd"/>
            <w:r w:rsidRPr="00D34BB0">
              <w:rPr>
                <w:rFonts w:eastAsia="Times New Roman" w:cs="Times New Roman"/>
                <w:sz w:val="28"/>
                <w:szCs w:val="28"/>
              </w:rPr>
              <w:t xml:space="preserve"> о </w:t>
            </w:r>
            <w:proofErr w:type="spellStart"/>
            <w:r w:rsidRPr="00D34BB0">
              <w:rPr>
                <w:rFonts w:eastAsia="Times New Roman" w:cs="Times New Roman"/>
                <w:sz w:val="28"/>
                <w:szCs w:val="28"/>
              </w:rPr>
              <w:t>связи</w:t>
            </w:r>
            <w:proofErr w:type="spellEnd"/>
          </w:p>
        </w:tc>
      </w:tr>
      <w:tr w:rsidR="00D34BB0" w:rsidRPr="00D34BB0" w14:paraId="1CA5DD5C"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FAF8F17"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Свобода массовой информации (ст. 29, ч. 5)</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D115512"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Блокировка</w:t>
            </w:r>
            <w:proofErr w:type="spellEnd"/>
            <w:r w:rsidRPr="00D34BB0">
              <w:rPr>
                <w:rFonts w:eastAsia="Times New Roman" w:cs="Times New Roman"/>
                <w:sz w:val="28"/>
                <w:szCs w:val="28"/>
              </w:rPr>
              <w:t xml:space="preserve"> СМИ </w:t>
            </w:r>
            <w:proofErr w:type="spellStart"/>
            <w:r w:rsidRPr="00D34BB0">
              <w:rPr>
                <w:rFonts w:eastAsia="Times New Roman" w:cs="Times New Roman"/>
                <w:sz w:val="28"/>
                <w:szCs w:val="28"/>
              </w:rPr>
              <w:t>за</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экстремизм</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4CF98D13"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Ст. 8 Закона о противодействии экстремизму</w:t>
            </w:r>
          </w:p>
        </w:tc>
      </w:tr>
      <w:tr w:rsidR="00D34BB0" w:rsidRPr="00D34BB0" w14:paraId="73C1AFF7"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229C287"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Свобода передвижения, выбора места пребывания (ст. 27)</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718800C"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Комендантский час, ограничение въезда/выезда</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41F51F61"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Ст. 11 Закона о противодействии терроризму, ст. 15 Закона о порядке выезда</w:t>
            </w:r>
          </w:p>
        </w:tc>
      </w:tr>
      <w:tr w:rsidR="00D34BB0" w:rsidRPr="00D34BB0" w14:paraId="7F3AD183"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8888DDD"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Право на неприкосновенность жилища (ст. 25)</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9B7504B"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Проникновение в жилище без согласия проживающих</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890347F"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Ст. 11 Закона о противодействии терроризму (в зоне КТО)</w:t>
            </w:r>
          </w:p>
        </w:tc>
      </w:tr>
      <w:tr w:rsidR="00D34BB0" w:rsidRPr="00D34BB0" w14:paraId="4DF914A0"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E848594"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Право на проведение собраний, митингов (ст. 31)</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D054354"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 xml:space="preserve">Запрет массовых акций в зоне КТО или при введении </w:t>
            </w:r>
            <w:r w:rsidRPr="00D34BB0">
              <w:rPr>
                <w:rFonts w:eastAsia="Times New Roman" w:cs="Times New Roman"/>
                <w:sz w:val="28"/>
                <w:szCs w:val="28"/>
                <w:lang w:val="ru-RU"/>
              </w:rPr>
              <w:lastRenderedPageBreak/>
              <w:t>ЧП</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DF4A8B6"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lastRenderedPageBreak/>
              <w:t xml:space="preserve">Ст. 11 Закона о противодействии терроризму, ФКЗ «О </w:t>
            </w:r>
            <w:r w:rsidRPr="00D34BB0">
              <w:rPr>
                <w:rFonts w:eastAsia="Times New Roman" w:cs="Times New Roman"/>
                <w:sz w:val="28"/>
                <w:szCs w:val="28"/>
                <w:lang w:val="ru-RU"/>
              </w:rPr>
              <w:lastRenderedPageBreak/>
              <w:t>чрезвычайном положении»</w:t>
            </w:r>
          </w:p>
        </w:tc>
      </w:tr>
    </w:tbl>
    <w:p w14:paraId="6799150A" w14:textId="77777777" w:rsidR="00D34BB0" w:rsidRPr="00D34BB0" w:rsidRDefault="00D34BB0" w:rsidP="00D34BB0">
      <w:pPr>
        <w:pStyle w:val="3"/>
        <w:spacing w:line="360" w:lineRule="auto"/>
        <w:rPr>
          <w:rFonts w:ascii="Times New Roman" w:hAnsi="Times New Roman"/>
          <w:sz w:val="28"/>
          <w:szCs w:val="28"/>
          <w:lang w:val="ru-RU"/>
        </w:rPr>
      </w:pPr>
      <w:bookmarkStart w:id="17" w:name="_Toc226062834"/>
      <w:r w:rsidRPr="00D34BB0">
        <w:rPr>
          <w:rFonts w:ascii="Times New Roman" w:hAnsi="Times New Roman"/>
          <w:sz w:val="28"/>
          <w:szCs w:val="28"/>
          <w:lang w:val="ru-RU"/>
        </w:rPr>
        <w:lastRenderedPageBreak/>
        <w:t>6.3. По юридической силе акта, устанавливающего ограничение</w:t>
      </w:r>
      <w:bookmarkEnd w:id="17"/>
    </w:p>
    <w:p w14:paraId="76C91571" w14:textId="77777777" w:rsidR="00D34BB0" w:rsidRPr="00D34BB0" w:rsidRDefault="00D34BB0" w:rsidP="00D34BB0">
      <w:pPr>
        <w:widowControl/>
        <w:numPr>
          <w:ilvl w:val="0"/>
          <w:numId w:val="20"/>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Конституционные ограничения</w:t>
      </w:r>
      <w:r w:rsidRPr="00D34BB0">
        <w:rPr>
          <w:rFonts w:eastAsia="Times New Roman" w:cs="Times New Roman"/>
          <w:sz w:val="28"/>
          <w:szCs w:val="28"/>
          <w:lang w:val="ru-RU"/>
        </w:rPr>
        <w:t xml:space="preserve"> — заложены в самой Конституции (ст. 55, ч. 3; ст. 56).</w:t>
      </w:r>
    </w:p>
    <w:p w14:paraId="1B489713" w14:textId="77777777" w:rsidR="00D34BB0" w:rsidRPr="00D34BB0" w:rsidRDefault="00D34BB0" w:rsidP="00D34BB0">
      <w:pPr>
        <w:widowControl/>
        <w:numPr>
          <w:ilvl w:val="0"/>
          <w:numId w:val="20"/>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Законодательные ограничения</w:t>
      </w:r>
      <w:r w:rsidRPr="00D34BB0">
        <w:rPr>
          <w:rFonts w:eastAsia="Times New Roman" w:cs="Times New Roman"/>
          <w:sz w:val="28"/>
          <w:szCs w:val="28"/>
          <w:lang w:val="ru-RU"/>
        </w:rPr>
        <w:t xml:space="preserve"> — установлены федеральными законами (большинство приведенных выше).</w:t>
      </w:r>
    </w:p>
    <w:p w14:paraId="6CDA30B3" w14:textId="6D16FD98" w:rsidR="00D34BB0" w:rsidRDefault="00D34BB0" w:rsidP="00D34BB0">
      <w:pPr>
        <w:widowControl/>
        <w:numPr>
          <w:ilvl w:val="0"/>
          <w:numId w:val="20"/>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Подзаконные ограничения</w:t>
      </w:r>
      <w:r w:rsidRPr="00D34BB0">
        <w:rPr>
          <w:rFonts w:eastAsia="Times New Roman" w:cs="Times New Roman"/>
          <w:sz w:val="28"/>
          <w:szCs w:val="28"/>
          <w:lang w:val="ru-RU"/>
        </w:rPr>
        <w:t xml:space="preserve"> — допускаются только в рамках, указанных законом (например, ведомственные инструкции о порядке проведения личного досмотра).</w:t>
      </w:r>
    </w:p>
    <w:p w14:paraId="28879C0D" w14:textId="77777777" w:rsidR="00B61063" w:rsidRPr="00B61063" w:rsidRDefault="00B61063" w:rsidP="00D34BB0">
      <w:pPr>
        <w:widowControl/>
        <w:numPr>
          <w:ilvl w:val="0"/>
          <w:numId w:val="20"/>
        </w:numPr>
        <w:suppressAutoHyphens w:val="0"/>
        <w:autoSpaceDN/>
        <w:spacing w:before="100" w:beforeAutospacing="1" w:after="100" w:afterAutospacing="1" w:line="360" w:lineRule="auto"/>
        <w:textAlignment w:val="auto"/>
        <w:rPr>
          <w:rFonts w:eastAsia="Times New Roman" w:cs="Times New Roman"/>
          <w:sz w:val="28"/>
          <w:szCs w:val="28"/>
          <w:lang w:val="ru-RU"/>
        </w:rPr>
      </w:pPr>
    </w:p>
    <w:p w14:paraId="098B2B1B" w14:textId="77777777" w:rsidR="00D34BB0" w:rsidRPr="00D34BB0" w:rsidRDefault="00D34BB0" w:rsidP="00D34BB0">
      <w:pPr>
        <w:pStyle w:val="2"/>
        <w:spacing w:line="360" w:lineRule="auto"/>
        <w:rPr>
          <w:rFonts w:ascii="Times New Roman" w:hAnsi="Times New Roman"/>
          <w:b/>
          <w:bCs/>
          <w:color w:val="auto"/>
          <w:sz w:val="28"/>
          <w:szCs w:val="28"/>
        </w:rPr>
      </w:pPr>
      <w:bookmarkStart w:id="18" w:name="_Toc226062835"/>
      <w:r w:rsidRPr="00D34BB0">
        <w:rPr>
          <w:rFonts w:ascii="Times New Roman" w:hAnsi="Times New Roman"/>
          <w:b/>
          <w:bCs/>
          <w:color w:val="auto"/>
          <w:sz w:val="28"/>
          <w:szCs w:val="28"/>
        </w:rPr>
        <w:t>7. Режим контртеррористической операции (КТО) как наиболее жесткая форма ограничений</w:t>
      </w:r>
      <w:bookmarkEnd w:id="18"/>
    </w:p>
    <w:p w14:paraId="3B0169D3"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Режим КТО — это исключительный правовой режим, который вводится решением руководителя федерального органа исполнительной власти в области обеспечения безопасности (ФСБ) или его уполномоченного представителя.</w:t>
      </w:r>
    </w:p>
    <w:p w14:paraId="40459447" w14:textId="77777777" w:rsidR="00D34BB0" w:rsidRPr="00D34BB0" w:rsidRDefault="00D34BB0" w:rsidP="00D34BB0">
      <w:pPr>
        <w:pStyle w:val="3"/>
        <w:spacing w:line="360" w:lineRule="auto"/>
        <w:rPr>
          <w:rFonts w:ascii="Times New Roman" w:hAnsi="Times New Roman"/>
          <w:sz w:val="28"/>
          <w:szCs w:val="28"/>
          <w:lang w:val="ru-RU"/>
        </w:rPr>
      </w:pPr>
      <w:bookmarkStart w:id="19" w:name="_Toc226062836"/>
      <w:r w:rsidRPr="00D34BB0">
        <w:rPr>
          <w:rFonts w:ascii="Times New Roman" w:hAnsi="Times New Roman"/>
          <w:sz w:val="28"/>
          <w:szCs w:val="28"/>
          <w:lang w:val="ru-RU"/>
        </w:rPr>
        <w:t>7.1. Основания и порядок введения КТО (ст. 10 Закона о противодействии терроризму)</w:t>
      </w:r>
      <w:bookmarkEnd w:id="19"/>
    </w:p>
    <w:p w14:paraId="48562C5A"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КТО проводится для пресечения террористического акта, если его невозможно пресечь иными правовыми средствами. Решение о введении КТО принимается руководителем ФСБ или начальником территориального органа ФСБ. Решение вступает в силу немедленно и доводится до сведения прокуроров.</w:t>
      </w:r>
    </w:p>
    <w:p w14:paraId="2CF05A41" w14:textId="77777777" w:rsidR="00D34BB0" w:rsidRPr="00D34BB0" w:rsidRDefault="00D34BB0" w:rsidP="00D34BB0">
      <w:pPr>
        <w:pStyle w:val="3"/>
        <w:spacing w:line="360" w:lineRule="auto"/>
        <w:rPr>
          <w:rFonts w:ascii="Times New Roman" w:hAnsi="Times New Roman"/>
          <w:sz w:val="28"/>
          <w:szCs w:val="28"/>
          <w:lang w:val="ru-RU"/>
        </w:rPr>
      </w:pPr>
      <w:bookmarkStart w:id="20" w:name="_Toc226062837"/>
      <w:r w:rsidRPr="00D34BB0">
        <w:rPr>
          <w:rFonts w:ascii="Times New Roman" w:hAnsi="Times New Roman"/>
          <w:sz w:val="28"/>
          <w:szCs w:val="28"/>
          <w:lang w:val="ru-RU"/>
        </w:rPr>
        <w:t>7.2. Перечень ограничений в зоне КТО (ст. 11)</w:t>
      </w:r>
      <w:bookmarkEnd w:id="20"/>
    </w:p>
    <w:p w14:paraId="1BC33620"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 xml:space="preserve">В зоне проведения КТО (которая может охватывать отдельные дома, кварталы, </w:t>
      </w:r>
      <w:r w:rsidRPr="00D34BB0">
        <w:rPr>
          <w:sz w:val="28"/>
          <w:szCs w:val="28"/>
          <w:lang w:val="ru-RU"/>
        </w:rPr>
        <w:lastRenderedPageBreak/>
        <w:t>районы, а иногда и целые города — например, в 1999 году в Дагестане, в 2002 году в Москве на Дубровке) допускаются следующие меры, ограничивающие права:</w:t>
      </w:r>
    </w:p>
    <w:p w14:paraId="2B001A2E" w14:textId="77777777" w:rsidR="00D34BB0" w:rsidRPr="00D34BB0" w:rsidRDefault="00D34BB0" w:rsidP="00D34BB0">
      <w:pPr>
        <w:widowControl/>
        <w:numPr>
          <w:ilvl w:val="0"/>
          <w:numId w:val="2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Ограничение свободы передвижения</w:t>
      </w:r>
      <w:r w:rsidRPr="00D34BB0">
        <w:rPr>
          <w:rFonts w:eastAsia="Times New Roman" w:cs="Times New Roman"/>
          <w:sz w:val="28"/>
          <w:szCs w:val="28"/>
          <w:lang w:val="ru-RU"/>
        </w:rPr>
        <w:t xml:space="preserve"> — установление комендантского часа, запрет на вход и выход, на перемещение транспортных средств.</w:t>
      </w:r>
    </w:p>
    <w:p w14:paraId="3DF92529" w14:textId="77777777" w:rsidR="00D34BB0" w:rsidRPr="00D34BB0" w:rsidRDefault="00D34BB0" w:rsidP="00D34BB0">
      <w:pPr>
        <w:widowControl/>
        <w:numPr>
          <w:ilvl w:val="0"/>
          <w:numId w:val="2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Досмотровые мероприятия</w:t>
      </w:r>
      <w:r w:rsidRPr="00D34BB0">
        <w:rPr>
          <w:rFonts w:eastAsia="Times New Roman" w:cs="Times New Roman"/>
          <w:sz w:val="28"/>
          <w:szCs w:val="28"/>
          <w:lang w:val="ru-RU"/>
        </w:rPr>
        <w:t xml:space="preserve"> — проверка документов, личный досмотр, досмотр вещей, автомобилей, изъятие запрещенных предметов.</w:t>
      </w:r>
    </w:p>
    <w:p w14:paraId="1A13768E" w14:textId="77777777" w:rsidR="00D34BB0" w:rsidRPr="00D34BB0" w:rsidRDefault="00D34BB0" w:rsidP="00D34BB0">
      <w:pPr>
        <w:widowControl/>
        <w:numPr>
          <w:ilvl w:val="0"/>
          <w:numId w:val="2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Контроль связи</w:t>
      </w:r>
      <w:r w:rsidRPr="00D34BB0">
        <w:rPr>
          <w:rFonts w:eastAsia="Times New Roman" w:cs="Times New Roman"/>
          <w:sz w:val="28"/>
          <w:szCs w:val="28"/>
          <w:lang w:val="ru-RU"/>
        </w:rPr>
        <w:t xml:space="preserve"> — ограничение или запрет использования сетей связи (включая мобильную связь и интернет), прослушивание телефонных переговоров, изъятие почтовой корреспонденции.</w:t>
      </w:r>
    </w:p>
    <w:p w14:paraId="77B7E532" w14:textId="77777777" w:rsidR="00D34BB0" w:rsidRPr="00D34BB0" w:rsidRDefault="00D34BB0" w:rsidP="00D34BB0">
      <w:pPr>
        <w:widowControl/>
        <w:numPr>
          <w:ilvl w:val="0"/>
          <w:numId w:val="2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Вторжение в жилище</w:t>
      </w:r>
      <w:r w:rsidRPr="00D34BB0">
        <w:rPr>
          <w:rFonts w:eastAsia="Times New Roman" w:cs="Times New Roman"/>
          <w:sz w:val="28"/>
          <w:szCs w:val="28"/>
          <w:lang w:val="ru-RU"/>
        </w:rPr>
        <w:t xml:space="preserve"> — проникновение в жилые и иные помещения без согласия проживающих для проведения оперативно-розыскных мероприятий.</w:t>
      </w:r>
    </w:p>
    <w:p w14:paraId="64E0B788" w14:textId="77777777" w:rsidR="00D34BB0" w:rsidRPr="00D34BB0" w:rsidRDefault="00D34BB0" w:rsidP="00D34BB0">
      <w:pPr>
        <w:widowControl/>
        <w:numPr>
          <w:ilvl w:val="0"/>
          <w:numId w:val="2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Временное отселение</w:t>
      </w:r>
      <w:r w:rsidRPr="00D34BB0">
        <w:rPr>
          <w:rFonts w:eastAsia="Times New Roman" w:cs="Times New Roman"/>
          <w:sz w:val="28"/>
          <w:szCs w:val="28"/>
          <w:lang w:val="ru-RU"/>
        </w:rPr>
        <w:t xml:space="preserve"> — граждан из зоны КТО в безопасные районы с предоставлением временного жилья.</w:t>
      </w:r>
    </w:p>
    <w:p w14:paraId="1BEDCCBA" w14:textId="77777777" w:rsidR="00D34BB0" w:rsidRPr="00D34BB0" w:rsidRDefault="00D34BB0" w:rsidP="00D34BB0">
      <w:pPr>
        <w:widowControl/>
        <w:numPr>
          <w:ilvl w:val="0"/>
          <w:numId w:val="2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Изъятие имущества</w:t>
      </w:r>
      <w:r w:rsidRPr="00D34BB0">
        <w:rPr>
          <w:rFonts w:eastAsia="Times New Roman" w:cs="Times New Roman"/>
          <w:sz w:val="28"/>
          <w:szCs w:val="28"/>
          <w:lang w:val="ru-RU"/>
        </w:rPr>
        <w:t xml:space="preserve"> — транспортных средств, техники, оружия, взрывчатых веществ, используемых или могущих быть использованными для совершения теракта.</w:t>
      </w:r>
    </w:p>
    <w:p w14:paraId="0CD3B9C4" w14:textId="77777777" w:rsidR="00D34BB0" w:rsidRPr="00D34BB0" w:rsidRDefault="00D34BB0" w:rsidP="00D34BB0">
      <w:pPr>
        <w:widowControl/>
        <w:numPr>
          <w:ilvl w:val="0"/>
          <w:numId w:val="21"/>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Приостановление деятельности организаций</w:t>
      </w:r>
      <w:r w:rsidRPr="00D34BB0">
        <w:rPr>
          <w:rFonts w:eastAsia="Times New Roman" w:cs="Times New Roman"/>
          <w:sz w:val="28"/>
          <w:szCs w:val="28"/>
          <w:lang w:val="ru-RU"/>
        </w:rPr>
        <w:t xml:space="preserve"> — опасных производств, объектов жизнеобеспечения, если их работа создает угрозу.</w:t>
      </w:r>
    </w:p>
    <w:p w14:paraId="318A3E8A" w14:textId="77777777" w:rsidR="00D34BB0" w:rsidRDefault="00D34BB0" w:rsidP="00D34BB0">
      <w:pPr>
        <w:pStyle w:val="af"/>
        <w:spacing w:line="360" w:lineRule="auto"/>
        <w:jc w:val="both"/>
        <w:rPr>
          <w:sz w:val="28"/>
          <w:szCs w:val="28"/>
          <w:lang w:val="ru-RU"/>
        </w:rPr>
      </w:pPr>
      <w:r w:rsidRPr="00D34BB0">
        <w:rPr>
          <w:rStyle w:val="a4"/>
          <w:color w:val="auto"/>
          <w:sz w:val="28"/>
          <w:lang w:val="ru-RU"/>
        </w:rPr>
        <w:t>Важная гарантия (ст. 12):</w:t>
      </w:r>
      <w:r w:rsidRPr="00D34BB0">
        <w:rPr>
          <w:sz w:val="28"/>
          <w:szCs w:val="28"/>
          <w:lang w:val="ru-RU"/>
        </w:rPr>
        <w:t xml:space="preserve"> о всех случаях ограничения права на тайну переписки, телефонных переговоров, почтовых отправлений в течение 24 часов уведомляется судья и прокурор. Однако </w:t>
      </w:r>
      <w:r w:rsidRPr="00D34BB0">
        <w:rPr>
          <w:rStyle w:val="a4"/>
          <w:color w:val="auto"/>
          <w:sz w:val="28"/>
          <w:lang w:val="ru-RU"/>
        </w:rPr>
        <w:t>предварительного</w:t>
      </w:r>
      <w:r w:rsidRPr="00D34BB0">
        <w:rPr>
          <w:sz w:val="28"/>
          <w:szCs w:val="28"/>
          <w:lang w:val="ru-RU"/>
        </w:rPr>
        <w:t xml:space="preserve"> судебного решения не требуется — это исключение из общего конституционного правила (ст. 23, ч. 2 Конституции).</w:t>
      </w:r>
    </w:p>
    <w:p w14:paraId="3B9D053D" w14:textId="77777777" w:rsidR="00B61063" w:rsidRDefault="00B61063" w:rsidP="00D34BB0">
      <w:pPr>
        <w:pStyle w:val="af"/>
        <w:spacing w:line="360" w:lineRule="auto"/>
        <w:jc w:val="both"/>
        <w:rPr>
          <w:sz w:val="28"/>
          <w:szCs w:val="28"/>
          <w:lang w:val="ru-RU"/>
        </w:rPr>
      </w:pPr>
    </w:p>
    <w:p w14:paraId="144E7616" w14:textId="77777777" w:rsidR="00B61063" w:rsidRPr="00D34BB0" w:rsidRDefault="00B61063" w:rsidP="00D34BB0">
      <w:pPr>
        <w:pStyle w:val="af"/>
        <w:spacing w:line="360" w:lineRule="auto"/>
        <w:jc w:val="both"/>
        <w:rPr>
          <w:rFonts w:eastAsiaTheme="minorEastAsia"/>
          <w:sz w:val="28"/>
          <w:szCs w:val="28"/>
          <w:lang w:val="ru-RU"/>
        </w:rPr>
      </w:pPr>
    </w:p>
    <w:p w14:paraId="1F8DFFAA" w14:textId="77777777" w:rsidR="00D34BB0" w:rsidRPr="00D34BB0" w:rsidRDefault="00D34BB0" w:rsidP="00D34BB0">
      <w:pPr>
        <w:pStyle w:val="3"/>
        <w:spacing w:line="360" w:lineRule="auto"/>
        <w:rPr>
          <w:rFonts w:ascii="Times New Roman" w:hAnsi="Times New Roman"/>
          <w:sz w:val="28"/>
          <w:szCs w:val="28"/>
          <w:lang w:val="ru-RU"/>
        </w:rPr>
      </w:pPr>
      <w:bookmarkStart w:id="21" w:name="_Toc226062838"/>
      <w:r w:rsidRPr="00D34BB0">
        <w:rPr>
          <w:rFonts w:ascii="Times New Roman" w:hAnsi="Times New Roman"/>
          <w:sz w:val="28"/>
          <w:szCs w:val="28"/>
          <w:lang w:val="ru-RU"/>
        </w:rPr>
        <w:lastRenderedPageBreak/>
        <w:t>7.3. Сроки и прекращение КТО</w:t>
      </w:r>
      <w:bookmarkEnd w:id="21"/>
    </w:p>
    <w:p w14:paraId="2595D3D5"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КТО действует до тех пор, пока сохраняется необходимость. Решение о прекращении принимается при установлении факта пресечения террористического акта и устранении угрозы. Предельный срок законом не установлен, но на практике КТО в городских условиях обычно длится от нескольких дней до месяца (например, в Беслане в 2004 году — около 3 дней, в Москве на Дубровке — 4 дня).</w:t>
      </w:r>
    </w:p>
    <w:p w14:paraId="7FEC5942" w14:textId="4480D33A" w:rsidR="00D34BB0" w:rsidRPr="00D34BB0" w:rsidRDefault="00D34BB0" w:rsidP="00D34BB0">
      <w:pPr>
        <w:spacing w:line="360" w:lineRule="auto"/>
        <w:rPr>
          <w:rFonts w:eastAsia="Times New Roman" w:cs="Times New Roman"/>
          <w:sz w:val="28"/>
          <w:szCs w:val="28"/>
        </w:rPr>
      </w:pPr>
    </w:p>
    <w:p w14:paraId="292932BD" w14:textId="77777777" w:rsidR="00D34BB0" w:rsidRPr="00D34BB0" w:rsidRDefault="00D34BB0" w:rsidP="00D34BB0">
      <w:pPr>
        <w:pStyle w:val="2"/>
        <w:spacing w:line="360" w:lineRule="auto"/>
        <w:rPr>
          <w:rFonts w:ascii="Times New Roman" w:hAnsi="Times New Roman"/>
          <w:b/>
          <w:bCs/>
          <w:color w:val="auto"/>
          <w:sz w:val="28"/>
          <w:szCs w:val="28"/>
        </w:rPr>
      </w:pPr>
      <w:bookmarkStart w:id="22" w:name="_Toc226062839"/>
      <w:r w:rsidRPr="00D34BB0">
        <w:rPr>
          <w:rFonts w:ascii="Times New Roman" w:hAnsi="Times New Roman"/>
          <w:b/>
          <w:bCs/>
          <w:color w:val="auto"/>
          <w:sz w:val="28"/>
          <w:szCs w:val="28"/>
        </w:rPr>
        <w:t>8. «Профилактические» ограничения: блокировка сайтов, контроль переписки, ограничение выезда</w:t>
      </w:r>
      <w:bookmarkEnd w:id="22"/>
    </w:p>
    <w:p w14:paraId="2C8C3695"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Помимо экстренного режима КТО, существует массив ограничений, которые действуют в обычное время. Их называют профилактическими, поскольку они направлены на предупреждение экстремизма и терроризма.</w:t>
      </w:r>
    </w:p>
    <w:p w14:paraId="1A16B544" w14:textId="77777777" w:rsidR="00D34BB0" w:rsidRPr="00D34BB0" w:rsidRDefault="00D34BB0" w:rsidP="00D34BB0">
      <w:pPr>
        <w:pStyle w:val="3"/>
        <w:spacing w:line="360" w:lineRule="auto"/>
        <w:rPr>
          <w:rFonts w:ascii="Times New Roman" w:hAnsi="Times New Roman"/>
          <w:sz w:val="28"/>
          <w:szCs w:val="28"/>
          <w:lang w:val="ru-RU"/>
        </w:rPr>
      </w:pPr>
      <w:bookmarkStart w:id="23" w:name="_Toc226062840"/>
      <w:r w:rsidRPr="00D34BB0">
        <w:rPr>
          <w:rFonts w:ascii="Times New Roman" w:hAnsi="Times New Roman"/>
          <w:sz w:val="28"/>
          <w:szCs w:val="28"/>
          <w:lang w:val="ru-RU"/>
        </w:rPr>
        <w:t>8.1. Внесудебная блокировка интернет-ресурсов (ст. 15.3 ФЗ «Об информации»)</w:t>
      </w:r>
      <w:bookmarkEnd w:id="23"/>
    </w:p>
    <w:p w14:paraId="7434C1F3"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 xml:space="preserve">Это одна из самых обсуждаемых мер. Если Генеральный прокурор РФ или его заместитель обнаружит в интернете призывы к массовым беспорядкам, экстремизму, терроризму либо информацию, распространяемую с нарушением правил проведения публичных мероприятий (митингов, шествий), он вправе </w:t>
      </w:r>
      <w:r w:rsidRPr="00D34BB0">
        <w:rPr>
          <w:rStyle w:val="a4"/>
          <w:color w:val="auto"/>
          <w:sz w:val="28"/>
          <w:lang w:val="ru-RU"/>
        </w:rPr>
        <w:t>немедленно</w:t>
      </w:r>
      <w:r w:rsidRPr="00D34BB0">
        <w:rPr>
          <w:sz w:val="28"/>
          <w:szCs w:val="28"/>
          <w:lang w:val="ru-RU"/>
        </w:rPr>
        <w:t xml:space="preserve"> направить требование в Роскомнадзор о блокировке такого ресурса.</w:t>
      </w:r>
    </w:p>
    <w:p w14:paraId="270175B9" w14:textId="77777777" w:rsidR="00D34BB0" w:rsidRPr="00D34BB0" w:rsidRDefault="00D34BB0" w:rsidP="00D34BB0">
      <w:pPr>
        <w:pStyle w:val="af"/>
        <w:spacing w:line="360" w:lineRule="auto"/>
        <w:jc w:val="both"/>
        <w:rPr>
          <w:sz w:val="28"/>
          <w:szCs w:val="28"/>
          <w:lang w:val="ru-RU"/>
        </w:rPr>
      </w:pPr>
      <w:r w:rsidRPr="00D34BB0">
        <w:rPr>
          <w:sz w:val="28"/>
          <w:szCs w:val="28"/>
          <w:lang w:val="ru-RU"/>
        </w:rPr>
        <w:t>Роскомнадзор обязан уведомить провайдеров хостинга и операторов связи, которые в течение суток ограничивают доступ к ресурсу. Ресурс разблокируется только после устранения нарушения или по решению суда.</w:t>
      </w:r>
    </w:p>
    <w:p w14:paraId="7E0E0A27" w14:textId="77777777" w:rsidR="00D34BB0" w:rsidRPr="00D34BB0" w:rsidRDefault="00D34BB0" w:rsidP="00D34BB0">
      <w:pPr>
        <w:pStyle w:val="af"/>
        <w:spacing w:line="360" w:lineRule="auto"/>
        <w:jc w:val="both"/>
        <w:rPr>
          <w:sz w:val="28"/>
          <w:szCs w:val="28"/>
          <w:lang w:val="ru-RU"/>
        </w:rPr>
      </w:pPr>
      <w:r w:rsidRPr="00D34BB0">
        <w:rPr>
          <w:rStyle w:val="a4"/>
          <w:color w:val="auto"/>
          <w:sz w:val="28"/>
          <w:lang w:val="ru-RU"/>
        </w:rPr>
        <w:t>Проблема:</w:t>
      </w:r>
      <w:r w:rsidRPr="00D34BB0">
        <w:rPr>
          <w:sz w:val="28"/>
          <w:szCs w:val="28"/>
          <w:lang w:val="ru-RU"/>
        </w:rPr>
        <w:t xml:space="preserve"> предварительного судебного контроля нет. Генеральная прокуратура действует как административный орган, а не суд. Это порождает риск ошибок и злоупотреблений. В 2018–2023 годах неоднократно блокировались сайты, содержащие законную критику власти, которые впоследствии (через месяцы) разблокировались.</w:t>
      </w:r>
    </w:p>
    <w:p w14:paraId="7BA87319" w14:textId="77777777" w:rsidR="00D34BB0" w:rsidRPr="00D34BB0" w:rsidRDefault="00D34BB0" w:rsidP="00D34BB0">
      <w:pPr>
        <w:pStyle w:val="3"/>
        <w:spacing w:line="360" w:lineRule="auto"/>
        <w:rPr>
          <w:rFonts w:ascii="Times New Roman" w:hAnsi="Times New Roman"/>
          <w:sz w:val="28"/>
          <w:szCs w:val="28"/>
          <w:lang w:val="ru-RU"/>
        </w:rPr>
      </w:pPr>
      <w:bookmarkStart w:id="24" w:name="_Toc226062841"/>
      <w:r w:rsidRPr="00D34BB0">
        <w:rPr>
          <w:rFonts w:ascii="Times New Roman" w:hAnsi="Times New Roman"/>
          <w:sz w:val="28"/>
          <w:szCs w:val="28"/>
          <w:lang w:val="ru-RU"/>
        </w:rPr>
        <w:lastRenderedPageBreak/>
        <w:t>8.2. Контроль переписки и трафика («пакет Яровой»)</w:t>
      </w:r>
      <w:bookmarkEnd w:id="24"/>
    </w:p>
    <w:p w14:paraId="08548CE2" w14:textId="77777777" w:rsidR="00D34BB0" w:rsidRPr="00D34BB0" w:rsidRDefault="00D34BB0" w:rsidP="00D34BB0">
      <w:pPr>
        <w:pStyle w:val="af"/>
        <w:spacing w:line="360" w:lineRule="auto"/>
        <w:jc w:val="both"/>
        <w:rPr>
          <w:rFonts w:eastAsiaTheme="minorEastAsia"/>
          <w:sz w:val="28"/>
          <w:szCs w:val="28"/>
        </w:rPr>
      </w:pPr>
      <w:r w:rsidRPr="00D34BB0">
        <w:rPr>
          <w:sz w:val="28"/>
          <w:szCs w:val="28"/>
          <w:lang w:val="ru-RU"/>
        </w:rPr>
        <w:t xml:space="preserve">Федеральные законы от 6 июля 2016 г. № 374-ФЗ и № 375-ФЗ (известные как «пакет Яровой») внесли изменения в Законы «О связи», «Об информации», УПК РФ и др. </w:t>
      </w:r>
      <w:proofErr w:type="spellStart"/>
      <w:r w:rsidRPr="00D34BB0">
        <w:rPr>
          <w:sz w:val="28"/>
          <w:szCs w:val="28"/>
        </w:rPr>
        <w:t>Основные</w:t>
      </w:r>
      <w:proofErr w:type="spellEnd"/>
      <w:r w:rsidRPr="00D34BB0">
        <w:rPr>
          <w:sz w:val="28"/>
          <w:szCs w:val="28"/>
        </w:rPr>
        <w:t xml:space="preserve"> </w:t>
      </w:r>
      <w:proofErr w:type="spellStart"/>
      <w:r w:rsidRPr="00D34BB0">
        <w:rPr>
          <w:sz w:val="28"/>
          <w:szCs w:val="28"/>
        </w:rPr>
        <w:t>новеллы</w:t>
      </w:r>
      <w:proofErr w:type="spellEnd"/>
      <w:r w:rsidRPr="00D34BB0">
        <w:rPr>
          <w:sz w:val="28"/>
          <w:szCs w:val="28"/>
        </w:rPr>
        <w:t>:</w:t>
      </w:r>
    </w:p>
    <w:p w14:paraId="2EAD64E3" w14:textId="77777777" w:rsidR="00D34BB0" w:rsidRPr="00D34BB0" w:rsidRDefault="00D34BB0" w:rsidP="00D34BB0">
      <w:pPr>
        <w:widowControl/>
        <w:numPr>
          <w:ilvl w:val="0"/>
          <w:numId w:val="22"/>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Обязательное хранение трафика:</w:t>
      </w:r>
      <w:r w:rsidRPr="00D34BB0">
        <w:rPr>
          <w:rFonts w:eastAsia="Times New Roman" w:cs="Times New Roman"/>
          <w:sz w:val="28"/>
          <w:szCs w:val="28"/>
          <w:lang w:val="ru-RU"/>
        </w:rPr>
        <w:t xml:space="preserve"> операторы связи обязаны хранить всю голосовую информацию, текстовые сообщения, изображения, звуки, видео, которые передавались пользователями, в течение 6 месяцев (для голоса) и 30 суток (для сообщений). Метаданные (кто, кому, когда звонил, писал, заходил на сайт) хранятся 3 года.</w:t>
      </w:r>
    </w:p>
    <w:p w14:paraId="4D042770" w14:textId="77777777" w:rsidR="00D34BB0" w:rsidRPr="00D34BB0" w:rsidRDefault="00D34BB0" w:rsidP="00D34BB0">
      <w:pPr>
        <w:widowControl/>
        <w:numPr>
          <w:ilvl w:val="0"/>
          <w:numId w:val="22"/>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Style w:val="a4"/>
          <w:rFonts w:eastAsia="Times New Roman" w:cs="Times New Roman"/>
          <w:color w:val="auto"/>
          <w:sz w:val="28"/>
          <w:lang w:val="ru-RU"/>
        </w:rPr>
        <w:t>Обязанность предоставлять доступ:</w:t>
      </w:r>
      <w:r w:rsidRPr="00D34BB0">
        <w:rPr>
          <w:rFonts w:eastAsia="Times New Roman" w:cs="Times New Roman"/>
          <w:sz w:val="28"/>
          <w:szCs w:val="28"/>
          <w:lang w:val="ru-RU"/>
        </w:rPr>
        <w:t xml:space="preserve"> операторы по запросу органов, осуществляющих оперативно-розыскную деятельность (ФСБ, МВД), обязаны предоставлять ключи шифрования и доступ к хранимой информации. Судебное решение для такого запроса </w:t>
      </w:r>
      <w:r w:rsidRPr="00D34BB0">
        <w:rPr>
          <w:rStyle w:val="a4"/>
          <w:rFonts w:eastAsia="Times New Roman" w:cs="Times New Roman"/>
          <w:color w:val="auto"/>
          <w:sz w:val="28"/>
          <w:lang w:val="ru-RU"/>
        </w:rPr>
        <w:t>не требуется</w:t>
      </w:r>
      <w:r w:rsidRPr="00D34BB0">
        <w:rPr>
          <w:rFonts w:eastAsia="Times New Roman" w:cs="Times New Roman"/>
          <w:sz w:val="28"/>
          <w:szCs w:val="28"/>
          <w:lang w:val="ru-RU"/>
        </w:rPr>
        <w:t xml:space="preserve"> — достаточно санкции руководителя органа.</w:t>
      </w:r>
    </w:p>
    <w:p w14:paraId="3369DEC3"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Это ограничивает право на тайну связи (ст. 23 Конституции) в массовом порядке — под контроль попадают все граждане, а не только подозреваемые.</w:t>
      </w:r>
    </w:p>
    <w:p w14:paraId="7F93A7F7" w14:textId="77777777" w:rsidR="00D34BB0" w:rsidRPr="00D34BB0" w:rsidRDefault="00D34BB0" w:rsidP="00D34BB0">
      <w:pPr>
        <w:pStyle w:val="3"/>
        <w:spacing w:line="360" w:lineRule="auto"/>
        <w:rPr>
          <w:rFonts w:ascii="Times New Roman" w:hAnsi="Times New Roman"/>
          <w:sz w:val="28"/>
          <w:szCs w:val="28"/>
          <w:lang w:val="ru-RU"/>
        </w:rPr>
      </w:pPr>
      <w:bookmarkStart w:id="25" w:name="_Toc226062842"/>
      <w:r w:rsidRPr="00D34BB0">
        <w:rPr>
          <w:rFonts w:ascii="Times New Roman" w:hAnsi="Times New Roman"/>
          <w:sz w:val="28"/>
          <w:szCs w:val="28"/>
          <w:lang w:val="ru-RU"/>
        </w:rPr>
        <w:t>8.3. Ограничение выезда за границу (ст. 15 Закона о порядке выезда)</w:t>
      </w:r>
      <w:bookmarkEnd w:id="25"/>
    </w:p>
    <w:p w14:paraId="5E9FB9B9"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Как уже отмечалось, право на выезд может быть ограничено, если гражданин:</w:t>
      </w:r>
    </w:p>
    <w:p w14:paraId="30A4C5F3" w14:textId="77777777" w:rsidR="00D34BB0" w:rsidRPr="00D34BB0" w:rsidRDefault="00D34BB0" w:rsidP="00D34BB0">
      <w:pPr>
        <w:widowControl/>
        <w:numPr>
          <w:ilvl w:val="0"/>
          <w:numId w:val="23"/>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имеет допуск к государственной тайне — ограничение на срок до 5 лет с возможностью продления (при этом решение принимает администрация организации, где работает гражданин, без суда);</w:t>
      </w:r>
    </w:p>
    <w:p w14:paraId="3C4AC9A7" w14:textId="77777777" w:rsidR="00D34BB0" w:rsidRPr="00D34BB0" w:rsidRDefault="00D34BB0" w:rsidP="00D34BB0">
      <w:pPr>
        <w:widowControl/>
        <w:numPr>
          <w:ilvl w:val="0"/>
          <w:numId w:val="23"/>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был осужден за преступление террористической или экстремистской направленности — выезд запрещен до снятия или погашения судимости;</w:t>
      </w:r>
    </w:p>
    <w:p w14:paraId="1C26E55C" w14:textId="77777777" w:rsidR="00D34BB0" w:rsidRPr="00D34BB0" w:rsidRDefault="00D34BB0" w:rsidP="00D34BB0">
      <w:pPr>
        <w:widowControl/>
        <w:numPr>
          <w:ilvl w:val="0"/>
          <w:numId w:val="23"/>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является подозреваемым или обвиняемым в совершении такого преступления — ограничение действует до окончания следствия и суда.</w:t>
      </w:r>
    </w:p>
    <w:p w14:paraId="1B39BE29"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 xml:space="preserve">Конституционный Суд РФ в Постановлении от 14 февраля 2013 г. № 4-П признал, что бессрочное (без ограничения срока) ограничение выезда для лиц, </w:t>
      </w:r>
      <w:r w:rsidRPr="00D34BB0">
        <w:rPr>
          <w:sz w:val="28"/>
          <w:szCs w:val="28"/>
          <w:lang w:val="ru-RU"/>
        </w:rPr>
        <w:lastRenderedPageBreak/>
        <w:t>знакомившихся с гостайной, не соответствует Конституции, поскольку не предусматривает механизма пересмотра. В результате в закон были внесены изменения: теперь максимальный срок первоначального ограничения — 5 лет.</w:t>
      </w:r>
    </w:p>
    <w:p w14:paraId="355D058A" w14:textId="77777777" w:rsidR="00D34BB0" w:rsidRPr="00D34BB0" w:rsidRDefault="00D34BB0" w:rsidP="00D34BB0">
      <w:pPr>
        <w:spacing w:line="360" w:lineRule="auto"/>
        <w:rPr>
          <w:rFonts w:eastAsia="Times New Roman" w:cs="Times New Roman"/>
          <w:sz w:val="28"/>
          <w:szCs w:val="28"/>
          <w:lang w:val="ru-RU"/>
        </w:rPr>
      </w:pPr>
    </w:p>
    <w:p w14:paraId="01CAA6BD" w14:textId="77777777" w:rsidR="00D34BB0" w:rsidRPr="00D34BB0" w:rsidRDefault="00D34BB0" w:rsidP="00D34BB0">
      <w:pPr>
        <w:pStyle w:val="2"/>
        <w:spacing w:line="360" w:lineRule="auto"/>
        <w:rPr>
          <w:rFonts w:ascii="Times New Roman" w:hAnsi="Times New Roman"/>
          <w:b/>
          <w:bCs/>
          <w:color w:val="auto"/>
          <w:sz w:val="28"/>
          <w:szCs w:val="28"/>
        </w:rPr>
      </w:pPr>
      <w:bookmarkStart w:id="26" w:name="_Toc226062843"/>
      <w:r w:rsidRPr="00D34BB0">
        <w:rPr>
          <w:rFonts w:ascii="Times New Roman" w:hAnsi="Times New Roman"/>
          <w:b/>
          <w:bCs/>
          <w:color w:val="auto"/>
          <w:sz w:val="28"/>
          <w:szCs w:val="28"/>
        </w:rPr>
        <w:t>9. Роль Конституционного Суда РФ и ЕСПЧ в оценке соразмерности ограничений</w:t>
      </w:r>
      <w:bookmarkEnd w:id="26"/>
    </w:p>
    <w:p w14:paraId="566B4D17"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Ни один закон не может предусмотреть всех жизненных ситуаций. Поэтому важнейшую роль в ограничении «ограничений» играют судебные органы конституционного контроля.</w:t>
      </w:r>
    </w:p>
    <w:p w14:paraId="6D79608B" w14:textId="77777777" w:rsidR="00D34BB0" w:rsidRPr="00D34BB0" w:rsidRDefault="00D34BB0" w:rsidP="00D34BB0">
      <w:pPr>
        <w:pStyle w:val="3"/>
        <w:spacing w:line="360" w:lineRule="auto"/>
        <w:rPr>
          <w:rFonts w:ascii="Times New Roman" w:hAnsi="Times New Roman"/>
          <w:sz w:val="28"/>
          <w:szCs w:val="28"/>
          <w:lang w:val="ru-RU"/>
        </w:rPr>
      </w:pPr>
      <w:bookmarkStart w:id="27" w:name="_Toc226062844"/>
      <w:r w:rsidRPr="00D34BB0">
        <w:rPr>
          <w:rFonts w:ascii="Times New Roman" w:hAnsi="Times New Roman"/>
          <w:sz w:val="28"/>
          <w:szCs w:val="28"/>
          <w:lang w:val="ru-RU"/>
        </w:rPr>
        <w:t>9.1. Правовые позиции Конституционного Суда РФ</w:t>
      </w:r>
      <w:bookmarkEnd w:id="27"/>
    </w:p>
    <w:p w14:paraId="6479A8A2"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Конституционный Суд РФ сформулировал несколько ключевых принципов оценки ограничений:</w:t>
      </w:r>
    </w:p>
    <w:p w14:paraId="2A473DAC" w14:textId="77777777" w:rsidR="00D34BB0" w:rsidRPr="00D34BB0" w:rsidRDefault="00D34BB0" w:rsidP="00D34BB0">
      <w:pPr>
        <w:pStyle w:val="af"/>
        <w:spacing w:line="360" w:lineRule="auto"/>
        <w:rPr>
          <w:sz w:val="28"/>
          <w:szCs w:val="28"/>
          <w:lang w:val="ru-RU"/>
        </w:rPr>
      </w:pPr>
      <w:r w:rsidRPr="00D34BB0">
        <w:rPr>
          <w:rStyle w:val="a4"/>
          <w:color w:val="auto"/>
          <w:sz w:val="28"/>
          <w:lang w:val="ru-RU"/>
        </w:rPr>
        <w:t>1. Принцип формальной определенности</w:t>
      </w:r>
      <w:r w:rsidRPr="00D34BB0">
        <w:rPr>
          <w:sz w:val="28"/>
          <w:szCs w:val="28"/>
          <w:lang w:val="ru-RU"/>
        </w:rPr>
        <w:t xml:space="preserve"> (Постановление от 30 октября 2003 г. № 15-П): ограничение должно быть сформулировано в законе ясно и четко, чтобы не допускать произвольного применения. Неопределенность понятий (например, «экстремизм») ведет к нарушению прав.</w:t>
      </w:r>
    </w:p>
    <w:p w14:paraId="0A15BBC4" w14:textId="77777777" w:rsidR="00D34BB0" w:rsidRPr="00D34BB0" w:rsidRDefault="00D34BB0" w:rsidP="00D34BB0">
      <w:pPr>
        <w:pStyle w:val="af"/>
        <w:spacing w:line="360" w:lineRule="auto"/>
        <w:rPr>
          <w:sz w:val="28"/>
          <w:szCs w:val="28"/>
          <w:lang w:val="ru-RU"/>
        </w:rPr>
      </w:pPr>
      <w:r w:rsidRPr="00D34BB0">
        <w:rPr>
          <w:rStyle w:val="a4"/>
          <w:color w:val="auto"/>
          <w:sz w:val="28"/>
          <w:lang w:val="ru-RU"/>
        </w:rPr>
        <w:t>2. Принцип соразмерности</w:t>
      </w:r>
      <w:r w:rsidRPr="00D34BB0">
        <w:rPr>
          <w:sz w:val="28"/>
          <w:szCs w:val="28"/>
          <w:lang w:val="ru-RU"/>
        </w:rPr>
        <w:t xml:space="preserve"> (Постановление от 13 февраля 2018 г. № 8-П): государство, ограничивая права, должно выбирать наименее обременительные меры. Если можно достичь цели без ограничения — ограничение незаконно.</w:t>
      </w:r>
    </w:p>
    <w:p w14:paraId="7ED0FE3B" w14:textId="77777777" w:rsidR="00D34BB0" w:rsidRPr="00D34BB0" w:rsidRDefault="00D34BB0" w:rsidP="00D34BB0">
      <w:pPr>
        <w:pStyle w:val="af"/>
        <w:spacing w:line="360" w:lineRule="auto"/>
        <w:rPr>
          <w:sz w:val="28"/>
          <w:szCs w:val="28"/>
          <w:lang w:val="ru-RU"/>
        </w:rPr>
      </w:pPr>
      <w:r w:rsidRPr="00D34BB0">
        <w:rPr>
          <w:rStyle w:val="a4"/>
          <w:color w:val="auto"/>
          <w:sz w:val="28"/>
          <w:lang w:val="ru-RU"/>
        </w:rPr>
        <w:t>3. Принцип сохранения существа права</w:t>
      </w:r>
      <w:r w:rsidRPr="00D34BB0">
        <w:rPr>
          <w:sz w:val="28"/>
          <w:szCs w:val="28"/>
          <w:lang w:val="ru-RU"/>
        </w:rPr>
        <w:t xml:space="preserve"> (Постановление от 14 ноября 2005 г. № 10-П): ограничение не должно искажать само содержание права и приводить к утрате его реального содержания.</w:t>
      </w:r>
    </w:p>
    <w:p w14:paraId="32B607D5" w14:textId="77777777" w:rsidR="00D34BB0" w:rsidRPr="00D34BB0" w:rsidRDefault="00D34BB0" w:rsidP="00D34BB0">
      <w:pPr>
        <w:pStyle w:val="af"/>
        <w:spacing w:line="360" w:lineRule="auto"/>
        <w:rPr>
          <w:sz w:val="28"/>
          <w:szCs w:val="28"/>
          <w:lang w:val="ru-RU"/>
        </w:rPr>
      </w:pPr>
      <w:r w:rsidRPr="00D34BB0">
        <w:rPr>
          <w:rStyle w:val="a4"/>
          <w:color w:val="auto"/>
          <w:sz w:val="28"/>
          <w:lang w:val="ru-RU"/>
        </w:rPr>
        <w:t>Пример из практики:</w:t>
      </w:r>
      <w:r w:rsidRPr="00D34BB0">
        <w:rPr>
          <w:sz w:val="28"/>
          <w:szCs w:val="28"/>
          <w:lang w:val="ru-RU"/>
        </w:rPr>
        <w:t xml:space="preserve"> В 2017 году КС РФ рассмотрел жалобу на «пакет Яровой» в части обязанности операторов хранить трафик. Суд признал, что хранение метаданных в течение 3 лет не противоречит Конституции, поскольку эти данные не раскрывают содержания переговоров. Однако он подчеркнул, что доступ к содержанию сообщений (текстам, фото, видео) должен предоставляться только с санкции суда. Законодатель впоследствии уточнил эту норму.</w:t>
      </w:r>
    </w:p>
    <w:p w14:paraId="0C574D86" w14:textId="77777777" w:rsidR="00D34BB0" w:rsidRPr="00D34BB0" w:rsidRDefault="00D34BB0" w:rsidP="00D34BB0">
      <w:pPr>
        <w:pStyle w:val="3"/>
        <w:spacing w:line="360" w:lineRule="auto"/>
        <w:rPr>
          <w:rFonts w:ascii="Times New Roman" w:hAnsi="Times New Roman"/>
          <w:sz w:val="28"/>
          <w:szCs w:val="28"/>
          <w:lang w:val="ru-RU"/>
        </w:rPr>
      </w:pPr>
      <w:bookmarkStart w:id="28" w:name="_Toc226062845"/>
      <w:r w:rsidRPr="00D34BB0">
        <w:rPr>
          <w:rFonts w:ascii="Times New Roman" w:hAnsi="Times New Roman"/>
          <w:sz w:val="28"/>
          <w:szCs w:val="28"/>
          <w:lang w:val="ru-RU"/>
        </w:rPr>
        <w:lastRenderedPageBreak/>
        <w:t>9.2. Практика Европейского Суда по правам человека (ЕСПЧ)</w:t>
      </w:r>
      <w:bookmarkEnd w:id="28"/>
    </w:p>
    <w:p w14:paraId="0C45CAAD"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До 16 марта 2022 года (дата прекращения членства России в Совете Европы) решения ЕСПЧ были обязательны для РФ. Хотя сейчас они не исполняются, их правовая логика сохраняет значение для понимания стандартов.</w:t>
      </w:r>
    </w:p>
    <w:p w14:paraId="6C7CFCC7" w14:textId="77777777" w:rsidR="00D34BB0" w:rsidRPr="00D34BB0" w:rsidRDefault="00D34BB0" w:rsidP="00D34BB0">
      <w:pPr>
        <w:pStyle w:val="af"/>
        <w:spacing w:line="360" w:lineRule="auto"/>
        <w:jc w:val="both"/>
        <w:rPr>
          <w:sz w:val="28"/>
          <w:szCs w:val="28"/>
        </w:rPr>
      </w:pPr>
      <w:proofErr w:type="spellStart"/>
      <w:r w:rsidRPr="00D34BB0">
        <w:rPr>
          <w:sz w:val="28"/>
          <w:szCs w:val="28"/>
        </w:rPr>
        <w:t>Ключевые</w:t>
      </w:r>
      <w:proofErr w:type="spellEnd"/>
      <w:r w:rsidRPr="00D34BB0">
        <w:rPr>
          <w:sz w:val="28"/>
          <w:szCs w:val="28"/>
        </w:rPr>
        <w:t xml:space="preserve"> </w:t>
      </w:r>
      <w:proofErr w:type="spellStart"/>
      <w:r w:rsidRPr="00D34BB0">
        <w:rPr>
          <w:sz w:val="28"/>
          <w:szCs w:val="28"/>
        </w:rPr>
        <w:t>дела</w:t>
      </w:r>
      <w:proofErr w:type="spellEnd"/>
      <w:r w:rsidRPr="00D34BB0">
        <w:rPr>
          <w:sz w:val="28"/>
          <w:szCs w:val="28"/>
        </w:rPr>
        <w:t>:</w:t>
      </w:r>
    </w:p>
    <w:p w14:paraId="11FA4566" w14:textId="77777777" w:rsidR="00D34BB0" w:rsidRPr="00D34BB0" w:rsidRDefault="00D34BB0" w:rsidP="00D34BB0">
      <w:pPr>
        <w:pStyle w:val="af"/>
        <w:widowControl/>
        <w:numPr>
          <w:ilvl w:val="0"/>
          <w:numId w:val="24"/>
        </w:numPr>
        <w:suppressAutoHyphens w:val="0"/>
        <w:autoSpaceDN/>
        <w:spacing w:before="100" w:beforeAutospacing="1" w:after="240" w:line="360" w:lineRule="auto"/>
        <w:textAlignment w:val="auto"/>
        <w:rPr>
          <w:sz w:val="28"/>
          <w:szCs w:val="28"/>
          <w:lang w:val="ru-RU"/>
        </w:rPr>
      </w:pPr>
      <w:r w:rsidRPr="00D34BB0">
        <w:rPr>
          <w:rStyle w:val="a4"/>
          <w:color w:val="auto"/>
          <w:sz w:val="28"/>
          <w:lang w:val="ru-RU"/>
        </w:rPr>
        <w:t>Дело «Роман Захаров против России» (2015):</w:t>
      </w:r>
      <w:r w:rsidRPr="00D34BB0">
        <w:rPr>
          <w:sz w:val="28"/>
          <w:szCs w:val="28"/>
          <w:lang w:val="ru-RU"/>
        </w:rPr>
        <w:t xml:space="preserve"> ЕСПЧ признал, что российское законодательство, позволяющее ФСБ получать доступ ко всем телефонным переговорам без предварительного судебного контроля, нарушает Европейскую конвенцию. Суд указал, что система массового контроля связи (а не выборочного по подозрению) не может быть оправдана даже борьбой с терроризмом.</w:t>
      </w:r>
    </w:p>
    <w:p w14:paraId="49450B22" w14:textId="77777777" w:rsidR="00D34BB0" w:rsidRPr="00D34BB0" w:rsidRDefault="00D34BB0" w:rsidP="00D34BB0">
      <w:pPr>
        <w:pStyle w:val="af"/>
        <w:widowControl/>
        <w:numPr>
          <w:ilvl w:val="0"/>
          <w:numId w:val="24"/>
        </w:numPr>
        <w:suppressAutoHyphens w:val="0"/>
        <w:autoSpaceDN/>
        <w:spacing w:before="100" w:beforeAutospacing="1" w:after="240" w:line="360" w:lineRule="auto"/>
        <w:textAlignment w:val="auto"/>
        <w:rPr>
          <w:sz w:val="28"/>
          <w:szCs w:val="28"/>
          <w:lang w:val="ru-RU"/>
        </w:rPr>
      </w:pPr>
      <w:r w:rsidRPr="00D34BB0">
        <w:rPr>
          <w:rStyle w:val="a4"/>
          <w:color w:val="auto"/>
          <w:sz w:val="28"/>
          <w:lang w:val="ru-RU"/>
        </w:rPr>
        <w:t>Дело «Калашников против России» (2002):</w:t>
      </w:r>
      <w:r w:rsidRPr="00D34BB0">
        <w:rPr>
          <w:sz w:val="28"/>
          <w:szCs w:val="28"/>
          <w:lang w:val="ru-RU"/>
        </w:rPr>
        <w:t xml:space="preserve"> ЕСПЧ напомнил, что даже в условиях чрезвычайного положения право на справедливое судебное разбирательство не может быть ограничено.</w:t>
      </w:r>
    </w:p>
    <w:p w14:paraId="78C8F037" w14:textId="77777777" w:rsidR="00D34BB0" w:rsidRPr="00D34BB0" w:rsidRDefault="00D34BB0" w:rsidP="00D34BB0">
      <w:pPr>
        <w:pStyle w:val="af"/>
        <w:widowControl/>
        <w:numPr>
          <w:ilvl w:val="0"/>
          <w:numId w:val="24"/>
        </w:numPr>
        <w:suppressAutoHyphens w:val="0"/>
        <w:autoSpaceDN/>
        <w:spacing w:before="100" w:beforeAutospacing="1" w:after="240" w:line="360" w:lineRule="auto"/>
        <w:textAlignment w:val="auto"/>
        <w:rPr>
          <w:sz w:val="28"/>
          <w:szCs w:val="28"/>
          <w:lang w:val="ru-RU"/>
        </w:rPr>
      </w:pPr>
      <w:r w:rsidRPr="00D34BB0">
        <w:rPr>
          <w:rStyle w:val="a4"/>
          <w:color w:val="auto"/>
          <w:sz w:val="28"/>
          <w:lang w:val="ru-RU"/>
        </w:rPr>
        <w:t>Дело «</w:t>
      </w:r>
      <w:proofErr w:type="spellStart"/>
      <w:r w:rsidRPr="00D34BB0">
        <w:rPr>
          <w:rStyle w:val="a4"/>
          <w:color w:val="auto"/>
          <w:sz w:val="28"/>
          <w:lang w:val="ru-RU"/>
        </w:rPr>
        <w:t>Кудишкина</w:t>
      </w:r>
      <w:proofErr w:type="spellEnd"/>
      <w:r w:rsidRPr="00D34BB0">
        <w:rPr>
          <w:rStyle w:val="a4"/>
          <w:color w:val="auto"/>
          <w:sz w:val="28"/>
          <w:lang w:val="ru-RU"/>
        </w:rPr>
        <w:t xml:space="preserve"> против Латвии» (2004):</w:t>
      </w:r>
      <w:r w:rsidRPr="00D34BB0">
        <w:rPr>
          <w:sz w:val="28"/>
          <w:szCs w:val="28"/>
          <w:lang w:val="ru-RU"/>
        </w:rPr>
        <w:t xml:space="preserve"> Суд постановил, что ограничение права на выезд за границу бывших сотрудников спецслужб допустимо, но должно быть ограничено разумным сроком и сопровождаться возможностью судебного обжалования.</w:t>
      </w:r>
    </w:p>
    <w:p w14:paraId="4FB45827" w14:textId="77777777" w:rsidR="00D34BB0" w:rsidRPr="00D34BB0" w:rsidRDefault="00D34BB0" w:rsidP="00D34BB0">
      <w:pPr>
        <w:pStyle w:val="af"/>
        <w:spacing w:line="360" w:lineRule="auto"/>
        <w:jc w:val="both"/>
        <w:rPr>
          <w:sz w:val="28"/>
          <w:szCs w:val="28"/>
          <w:lang w:val="ru-RU"/>
        </w:rPr>
      </w:pPr>
      <w:r w:rsidRPr="00D34BB0">
        <w:rPr>
          <w:sz w:val="28"/>
          <w:szCs w:val="28"/>
          <w:lang w:val="ru-RU"/>
        </w:rPr>
        <w:t>Хотя Россия вышла из-под юрисдикции ЕСПЧ, эти стандарты продолжают использоваться российскими правозащитниками и иногда учитываются КС РФ.</w:t>
      </w:r>
    </w:p>
    <w:p w14:paraId="54A6B8D8" w14:textId="4CAA4D22" w:rsidR="00D34BB0" w:rsidRPr="00D34BB0" w:rsidRDefault="00D34BB0" w:rsidP="00D34BB0">
      <w:pPr>
        <w:spacing w:line="360" w:lineRule="auto"/>
        <w:rPr>
          <w:rFonts w:eastAsia="Times New Roman" w:cs="Times New Roman"/>
          <w:sz w:val="28"/>
          <w:szCs w:val="28"/>
        </w:rPr>
      </w:pPr>
    </w:p>
    <w:p w14:paraId="1B0E06CB" w14:textId="77777777" w:rsidR="00D34BB0" w:rsidRPr="00D34BB0" w:rsidRDefault="00D34BB0" w:rsidP="00D34BB0">
      <w:pPr>
        <w:pStyle w:val="2"/>
        <w:spacing w:line="360" w:lineRule="auto"/>
        <w:rPr>
          <w:rFonts w:ascii="Times New Roman" w:hAnsi="Times New Roman"/>
          <w:b/>
          <w:bCs/>
          <w:color w:val="auto"/>
          <w:sz w:val="28"/>
          <w:szCs w:val="28"/>
        </w:rPr>
      </w:pPr>
      <w:bookmarkStart w:id="29" w:name="_Toc226062846"/>
      <w:r w:rsidRPr="00D34BB0">
        <w:rPr>
          <w:rFonts w:ascii="Times New Roman" w:hAnsi="Times New Roman"/>
          <w:b/>
          <w:bCs/>
          <w:color w:val="auto"/>
          <w:sz w:val="28"/>
          <w:szCs w:val="28"/>
        </w:rPr>
        <w:t>10. Проблемы правоприменения и критика</w:t>
      </w:r>
      <w:bookmarkEnd w:id="29"/>
    </w:p>
    <w:p w14:paraId="042768CD"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Несмотря на конституционные гарантии, практика реализации ограничений порождает ряд серьезных проблем.</w:t>
      </w:r>
    </w:p>
    <w:p w14:paraId="76EC25C9" w14:textId="77777777" w:rsidR="00D34BB0" w:rsidRPr="00D34BB0" w:rsidRDefault="00D34BB0" w:rsidP="00D34BB0">
      <w:pPr>
        <w:pStyle w:val="3"/>
        <w:spacing w:line="360" w:lineRule="auto"/>
        <w:rPr>
          <w:rFonts w:ascii="Times New Roman" w:hAnsi="Times New Roman"/>
          <w:sz w:val="28"/>
          <w:szCs w:val="28"/>
          <w:lang w:val="ru-RU"/>
        </w:rPr>
      </w:pPr>
      <w:bookmarkStart w:id="30" w:name="_Toc226062847"/>
      <w:r w:rsidRPr="00D34BB0">
        <w:rPr>
          <w:rFonts w:ascii="Times New Roman" w:hAnsi="Times New Roman"/>
          <w:sz w:val="28"/>
          <w:szCs w:val="28"/>
          <w:lang w:val="ru-RU"/>
        </w:rPr>
        <w:t>10.1. Размытость и оценочность понятий «экстремизм» и «терроризм»</w:t>
      </w:r>
      <w:bookmarkEnd w:id="30"/>
    </w:p>
    <w:p w14:paraId="5C727B64"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 xml:space="preserve">Федеральный закон «О противодействии экстремистской деятельности» дает перечень из более чем 10 признаков экстремизма, многие из которых </w:t>
      </w:r>
      <w:r w:rsidRPr="00D34BB0">
        <w:rPr>
          <w:sz w:val="28"/>
          <w:szCs w:val="28"/>
          <w:lang w:val="ru-RU"/>
        </w:rPr>
        <w:lastRenderedPageBreak/>
        <w:t>сформулированы оценочно: «возбуждение ненависти», «унижение достоинства», «пропаганда исключительности». Это позволяет правоохранительным органам квалифицировать как экстремизм законную критику власти, если в ней усмотрена «неполноценность» граждан по какому-либо признаку.</w:t>
      </w:r>
    </w:p>
    <w:p w14:paraId="2EF49068" w14:textId="77777777" w:rsidR="00D34BB0" w:rsidRPr="00D34BB0" w:rsidRDefault="00D34BB0" w:rsidP="00D34BB0">
      <w:pPr>
        <w:pStyle w:val="af"/>
        <w:spacing w:line="360" w:lineRule="auto"/>
        <w:jc w:val="both"/>
        <w:rPr>
          <w:sz w:val="28"/>
          <w:szCs w:val="28"/>
          <w:lang w:val="ru-RU"/>
        </w:rPr>
      </w:pPr>
      <w:r w:rsidRPr="00D34BB0">
        <w:rPr>
          <w:rStyle w:val="a4"/>
          <w:color w:val="auto"/>
          <w:sz w:val="28"/>
          <w:lang w:val="ru-RU"/>
        </w:rPr>
        <w:t>Пример:</w:t>
      </w:r>
      <w:r w:rsidRPr="00D34BB0">
        <w:rPr>
          <w:sz w:val="28"/>
          <w:szCs w:val="28"/>
          <w:lang w:val="ru-RU"/>
        </w:rPr>
        <w:t xml:space="preserve"> в 2015 году в республике Коми был осужден по экстремистской статье гражданин, разместивший во «ВКонтакте» стихотворение, в котором содержались нецензурные выражения в адрес полиции. Суд усмотрел «унижение достоинства» группы лиц по признаку принадлежности к правоохранительным органам.</w:t>
      </w:r>
    </w:p>
    <w:p w14:paraId="7754C0E4" w14:textId="77777777" w:rsidR="00D34BB0" w:rsidRPr="00D34BB0" w:rsidRDefault="00D34BB0" w:rsidP="00D34BB0">
      <w:pPr>
        <w:pStyle w:val="3"/>
        <w:spacing w:line="360" w:lineRule="auto"/>
        <w:rPr>
          <w:rFonts w:ascii="Times New Roman" w:hAnsi="Times New Roman"/>
          <w:sz w:val="28"/>
          <w:szCs w:val="28"/>
          <w:lang w:val="ru-RU"/>
        </w:rPr>
      </w:pPr>
      <w:bookmarkStart w:id="31" w:name="_Toc226062848"/>
      <w:r w:rsidRPr="00D34BB0">
        <w:rPr>
          <w:rFonts w:ascii="Times New Roman" w:hAnsi="Times New Roman"/>
          <w:sz w:val="28"/>
          <w:szCs w:val="28"/>
          <w:lang w:val="ru-RU"/>
        </w:rPr>
        <w:t>10.2. Внесудебный порядок блокировки сайтов (ст. 15.3)</w:t>
      </w:r>
      <w:bookmarkEnd w:id="31"/>
    </w:p>
    <w:p w14:paraId="0978E63D"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Как уже отмечалось, возможность Генеральной прокуратуры блокировать ресурсы без решения суда создает риск злоупотреблений. Например, в 2019 году был заблокирован сайт «Открытых медиа» после публикации расследования о деятельности Росгвардии — формальным основанием послужил призыв к участию в несанкционированном митинге, которого на самом деле на сайте не было. Блокировка была снята только через две недели после вмешательства суда.</w:t>
      </w:r>
    </w:p>
    <w:p w14:paraId="7E256BED" w14:textId="77777777" w:rsidR="00D34BB0" w:rsidRPr="00D34BB0" w:rsidRDefault="00D34BB0" w:rsidP="00D34BB0">
      <w:pPr>
        <w:pStyle w:val="3"/>
        <w:spacing w:line="360" w:lineRule="auto"/>
        <w:rPr>
          <w:rFonts w:ascii="Times New Roman" w:hAnsi="Times New Roman"/>
          <w:sz w:val="28"/>
          <w:szCs w:val="28"/>
          <w:lang w:val="ru-RU"/>
        </w:rPr>
      </w:pPr>
      <w:bookmarkStart w:id="32" w:name="_Toc226062849"/>
      <w:r w:rsidRPr="00D34BB0">
        <w:rPr>
          <w:rFonts w:ascii="Times New Roman" w:hAnsi="Times New Roman"/>
          <w:sz w:val="28"/>
          <w:szCs w:val="28"/>
          <w:lang w:val="ru-RU"/>
        </w:rPr>
        <w:t>10.3. Отсутствие независимого контроля за прослушкой</w:t>
      </w:r>
      <w:bookmarkEnd w:id="32"/>
    </w:p>
    <w:p w14:paraId="7CAA6505"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Хотя закон требует уведомлять судью о прослушке в течение 24 часов после ее начала, на практике судья, как правило, не проверяет обоснованность прослушки, а лишь формально регистрирует уведомление. Кроме того, массовый сбор данных («пакет Яровой») вообще не требует судебного контроля, что противоречит позиции ЕСПЧ (дело «Захаров против России»).</w:t>
      </w:r>
    </w:p>
    <w:p w14:paraId="2FF26FD2" w14:textId="77777777" w:rsidR="00D34BB0" w:rsidRPr="00D34BB0" w:rsidRDefault="00D34BB0" w:rsidP="00D34BB0">
      <w:pPr>
        <w:pStyle w:val="3"/>
        <w:spacing w:line="360" w:lineRule="auto"/>
        <w:rPr>
          <w:rFonts w:ascii="Times New Roman" w:hAnsi="Times New Roman"/>
          <w:sz w:val="28"/>
          <w:szCs w:val="28"/>
          <w:lang w:val="ru-RU"/>
        </w:rPr>
      </w:pPr>
      <w:bookmarkStart w:id="33" w:name="_Toc226062850"/>
      <w:r w:rsidRPr="00D34BB0">
        <w:rPr>
          <w:rFonts w:ascii="Times New Roman" w:hAnsi="Times New Roman"/>
          <w:sz w:val="28"/>
          <w:szCs w:val="28"/>
          <w:lang w:val="ru-RU"/>
        </w:rPr>
        <w:t>10.4. Проблема «профилактического учета»</w:t>
      </w:r>
      <w:bookmarkEnd w:id="33"/>
    </w:p>
    <w:p w14:paraId="02B8A0A3"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Лица, подозреваемые в экстремизме или терроризме (но не осужденные), могут быть поставлены на профилактический учет. Это влечет неформальные ограничения: невозможность устроиться на работу в госструктуры, частые проверки, ограничение выезда. Формально законом такие ограничения не предусмотрены, но на практике они существуют.</w:t>
      </w:r>
    </w:p>
    <w:p w14:paraId="7FF73C6B" w14:textId="77777777" w:rsidR="00D34BB0" w:rsidRPr="00D34BB0" w:rsidRDefault="00D34BB0" w:rsidP="00D34BB0">
      <w:pPr>
        <w:pStyle w:val="3"/>
        <w:spacing w:line="360" w:lineRule="auto"/>
        <w:rPr>
          <w:rFonts w:ascii="Times New Roman" w:hAnsi="Times New Roman"/>
          <w:sz w:val="28"/>
          <w:szCs w:val="28"/>
          <w:lang w:val="ru-RU"/>
        </w:rPr>
      </w:pPr>
      <w:bookmarkStart w:id="34" w:name="_Toc226062851"/>
      <w:r w:rsidRPr="00D34BB0">
        <w:rPr>
          <w:rFonts w:ascii="Times New Roman" w:hAnsi="Times New Roman"/>
          <w:sz w:val="28"/>
          <w:szCs w:val="28"/>
          <w:lang w:val="ru-RU"/>
        </w:rPr>
        <w:lastRenderedPageBreak/>
        <w:t>10.5. Раздробленность законодательства</w:t>
      </w:r>
      <w:bookmarkEnd w:id="34"/>
    </w:p>
    <w:p w14:paraId="4AD5BF59" w14:textId="77777777" w:rsidR="00D34BB0" w:rsidRPr="00D34BB0" w:rsidRDefault="00D34BB0" w:rsidP="00D34BB0">
      <w:pPr>
        <w:pStyle w:val="af"/>
        <w:spacing w:line="360" w:lineRule="auto"/>
        <w:jc w:val="both"/>
        <w:rPr>
          <w:rFonts w:eastAsiaTheme="minorEastAsia"/>
          <w:sz w:val="28"/>
          <w:szCs w:val="28"/>
        </w:rPr>
      </w:pPr>
      <w:r w:rsidRPr="00D34BB0">
        <w:rPr>
          <w:sz w:val="28"/>
          <w:szCs w:val="28"/>
          <w:lang w:val="ru-RU"/>
        </w:rPr>
        <w:t xml:space="preserve">Ограничения «размазаны» по десяткам законов, что затрудняет как контроль за их соблюдением, так и реализацию прав граждан. Нет единого кодекса или закона, который бы сводил воедино все основания и пределы ограничений. </w:t>
      </w:r>
      <w:proofErr w:type="spellStart"/>
      <w:r w:rsidRPr="00D34BB0">
        <w:rPr>
          <w:sz w:val="28"/>
          <w:szCs w:val="28"/>
        </w:rPr>
        <w:t>Это</w:t>
      </w:r>
      <w:proofErr w:type="spellEnd"/>
      <w:r w:rsidRPr="00D34BB0">
        <w:rPr>
          <w:sz w:val="28"/>
          <w:szCs w:val="28"/>
        </w:rPr>
        <w:t xml:space="preserve"> </w:t>
      </w:r>
      <w:proofErr w:type="spellStart"/>
      <w:r w:rsidRPr="00D34BB0">
        <w:rPr>
          <w:sz w:val="28"/>
          <w:szCs w:val="28"/>
        </w:rPr>
        <w:t>нарушает</w:t>
      </w:r>
      <w:proofErr w:type="spellEnd"/>
      <w:r w:rsidRPr="00D34BB0">
        <w:rPr>
          <w:sz w:val="28"/>
          <w:szCs w:val="28"/>
        </w:rPr>
        <w:t xml:space="preserve"> </w:t>
      </w:r>
      <w:proofErr w:type="spellStart"/>
      <w:r w:rsidRPr="00D34BB0">
        <w:rPr>
          <w:sz w:val="28"/>
          <w:szCs w:val="28"/>
        </w:rPr>
        <w:t>принцип</w:t>
      </w:r>
      <w:proofErr w:type="spellEnd"/>
      <w:r w:rsidRPr="00D34BB0">
        <w:rPr>
          <w:sz w:val="28"/>
          <w:szCs w:val="28"/>
        </w:rPr>
        <w:t xml:space="preserve"> </w:t>
      </w:r>
      <w:proofErr w:type="spellStart"/>
      <w:r w:rsidRPr="00D34BB0">
        <w:rPr>
          <w:sz w:val="28"/>
          <w:szCs w:val="28"/>
        </w:rPr>
        <w:t>правовой</w:t>
      </w:r>
      <w:proofErr w:type="spellEnd"/>
      <w:r w:rsidRPr="00D34BB0">
        <w:rPr>
          <w:sz w:val="28"/>
          <w:szCs w:val="28"/>
        </w:rPr>
        <w:t xml:space="preserve"> </w:t>
      </w:r>
      <w:proofErr w:type="spellStart"/>
      <w:r w:rsidRPr="00D34BB0">
        <w:rPr>
          <w:sz w:val="28"/>
          <w:szCs w:val="28"/>
        </w:rPr>
        <w:t>определенности</w:t>
      </w:r>
      <w:proofErr w:type="spellEnd"/>
      <w:r w:rsidRPr="00D34BB0">
        <w:rPr>
          <w:sz w:val="28"/>
          <w:szCs w:val="28"/>
        </w:rPr>
        <w:t>.</w:t>
      </w:r>
    </w:p>
    <w:p w14:paraId="051A8816" w14:textId="3C5DEE90" w:rsidR="00D34BB0" w:rsidRPr="00D34BB0" w:rsidRDefault="00D34BB0" w:rsidP="00D34BB0">
      <w:pPr>
        <w:spacing w:line="360" w:lineRule="auto"/>
        <w:rPr>
          <w:rFonts w:eastAsia="Times New Roman" w:cs="Times New Roman"/>
          <w:sz w:val="28"/>
          <w:szCs w:val="28"/>
        </w:rPr>
      </w:pPr>
    </w:p>
    <w:p w14:paraId="65E363CB" w14:textId="77777777" w:rsidR="00D34BB0" w:rsidRPr="00D34BB0" w:rsidRDefault="00D34BB0" w:rsidP="00D34BB0">
      <w:pPr>
        <w:pStyle w:val="2"/>
        <w:spacing w:line="360" w:lineRule="auto"/>
        <w:rPr>
          <w:rFonts w:ascii="Times New Roman" w:hAnsi="Times New Roman"/>
          <w:b/>
          <w:bCs/>
          <w:color w:val="auto"/>
          <w:sz w:val="28"/>
          <w:szCs w:val="28"/>
        </w:rPr>
      </w:pPr>
      <w:bookmarkStart w:id="35" w:name="_Toc226062852"/>
      <w:r w:rsidRPr="00D34BB0">
        <w:rPr>
          <w:rFonts w:ascii="Times New Roman" w:hAnsi="Times New Roman"/>
          <w:b/>
          <w:bCs/>
          <w:color w:val="auto"/>
          <w:sz w:val="28"/>
          <w:szCs w:val="28"/>
        </w:rPr>
        <w:t>11. Ограничение «цифровых прав» в условиях развития технологий</w:t>
      </w:r>
      <w:bookmarkEnd w:id="35"/>
    </w:p>
    <w:p w14:paraId="5F785E9A"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С развитием интернета и цифровых коммуникаций возникла новая категория прав — так называемые «цифровые права» (право на анонимность, на забвение, на защиту персональных данных, на свободный доступ к сети). В сфере борьбы с экстремизмом и терроризмом они ограничиваются особенно активно.</w:t>
      </w:r>
    </w:p>
    <w:p w14:paraId="27D21D74" w14:textId="77777777" w:rsidR="00D34BB0" w:rsidRPr="00D34BB0" w:rsidRDefault="00D34BB0" w:rsidP="00D34BB0">
      <w:pPr>
        <w:pStyle w:val="3"/>
        <w:spacing w:line="360" w:lineRule="auto"/>
        <w:rPr>
          <w:rFonts w:ascii="Times New Roman" w:hAnsi="Times New Roman"/>
          <w:sz w:val="28"/>
          <w:szCs w:val="28"/>
          <w:lang w:val="ru-RU"/>
        </w:rPr>
      </w:pPr>
      <w:bookmarkStart w:id="36" w:name="_Toc226062853"/>
      <w:r w:rsidRPr="00D34BB0">
        <w:rPr>
          <w:rFonts w:ascii="Times New Roman" w:hAnsi="Times New Roman"/>
          <w:sz w:val="28"/>
          <w:szCs w:val="28"/>
          <w:lang w:val="ru-RU"/>
        </w:rPr>
        <w:t>11.1. Идентификация пользователей</w:t>
      </w:r>
      <w:bookmarkEnd w:id="36"/>
    </w:p>
    <w:p w14:paraId="42C0A702"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 xml:space="preserve">С 2018 года в России действует закон, обязывающий организаторов распространения информации (мессенджеры, соцсети) идентифицировать пользователей по номеру телефона, а в ряде случаев — по паспорту. Мессенджеры, не предоставившие данные для идентификации (например, </w:t>
      </w:r>
      <w:r w:rsidRPr="00D34BB0">
        <w:rPr>
          <w:sz w:val="28"/>
          <w:szCs w:val="28"/>
        </w:rPr>
        <w:t>Telegram</w:t>
      </w:r>
      <w:r w:rsidRPr="00D34BB0">
        <w:rPr>
          <w:sz w:val="28"/>
          <w:szCs w:val="28"/>
          <w:lang w:val="ru-RU"/>
        </w:rPr>
        <w:t>), блокировались на территории РФ.</w:t>
      </w:r>
    </w:p>
    <w:p w14:paraId="73D3D695" w14:textId="77777777" w:rsidR="00D34BB0" w:rsidRPr="00D34BB0" w:rsidRDefault="00D34BB0" w:rsidP="00D34BB0">
      <w:pPr>
        <w:pStyle w:val="3"/>
        <w:spacing w:line="360" w:lineRule="auto"/>
        <w:rPr>
          <w:rFonts w:ascii="Times New Roman" w:hAnsi="Times New Roman"/>
          <w:sz w:val="28"/>
          <w:szCs w:val="28"/>
          <w:lang w:val="ru-RU"/>
        </w:rPr>
      </w:pPr>
      <w:bookmarkStart w:id="37" w:name="_Toc226062854"/>
      <w:r w:rsidRPr="00D34BB0">
        <w:rPr>
          <w:rFonts w:ascii="Times New Roman" w:hAnsi="Times New Roman"/>
          <w:sz w:val="28"/>
          <w:szCs w:val="28"/>
          <w:lang w:val="ru-RU"/>
        </w:rPr>
        <w:t>11.2. Биометрическая идентификация</w:t>
      </w:r>
      <w:bookmarkEnd w:id="37"/>
    </w:p>
    <w:p w14:paraId="20DC10AF"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С 2022 года действует Единая биометрическая система (ЕБС). Хотя формально она добровольна, в перспективе планируется использование биометрии для доступа к государственным услугам, транспорту, банкам. В случае введения особых режимов (контртеррористическая операция, чрезвычайное положение) биометрические данные могут использоваться для отслеживания передвижений граждан.</w:t>
      </w:r>
    </w:p>
    <w:p w14:paraId="3578DB79" w14:textId="77777777" w:rsidR="00D34BB0" w:rsidRPr="00D34BB0" w:rsidRDefault="00D34BB0" w:rsidP="00D34BB0">
      <w:pPr>
        <w:pStyle w:val="3"/>
        <w:spacing w:line="360" w:lineRule="auto"/>
        <w:rPr>
          <w:rFonts w:ascii="Times New Roman" w:hAnsi="Times New Roman"/>
          <w:sz w:val="28"/>
          <w:szCs w:val="28"/>
          <w:lang w:val="ru-RU"/>
        </w:rPr>
      </w:pPr>
      <w:bookmarkStart w:id="38" w:name="_Toc226062855"/>
      <w:r w:rsidRPr="00D34BB0">
        <w:rPr>
          <w:rFonts w:ascii="Times New Roman" w:hAnsi="Times New Roman"/>
          <w:sz w:val="28"/>
          <w:szCs w:val="28"/>
          <w:lang w:val="ru-RU"/>
        </w:rPr>
        <w:t xml:space="preserve">11.3. Ограничение использования анонимайзеров и </w:t>
      </w:r>
      <w:r w:rsidRPr="00D34BB0">
        <w:rPr>
          <w:rFonts w:ascii="Times New Roman" w:hAnsi="Times New Roman"/>
          <w:sz w:val="28"/>
          <w:szCs w:val="28"/>
        </w:rPr>
        <w:t>VPN</w:t>
      </w:r>
      <w:bookmarkEnd w:id="38"/>
    </w:p>
    <w:p w14:paraId="788878E3"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Федеральный закон «Об информации» (ст. 15.8) запрещает распространение информации о способах обхода блокировок (</w:t>
      </w:r>
      <w:r w:rsidRPr="00D34BB0">
        <w:rPr>
          <w:sz w:val="28"/>
          <w:szCs w:val="28"/>
        </w:rPr>
        <w:t>VPN</w:t>
      </w:r>
      <w:r w:rsidRPr="00D34BB0">
        <w:rPr>
          <w:sz w:val="28"/>
          <w:szCs w:val="28"/>
          <w:lang w:val="ru-RU"/>
        </w:rPr>
        <w:t xml:space="preserve">, прокси, анонимайзеры). Провайдеры обязаны блокировать такие сервисы по требованию Роскомнадзора. </w:t>
      </w:r>
      <w:r w:rsidRPr="00D34BB0">
        <w:rPr>
          <w:sz w:val="28"/>
          <w:szCs w:val="28"/>
          <w:lang w:val="ru-RU"/>
        </w:rPr>
        <w:lastRenderedPageBreak/>
        <w:t>Это ограничивает право на доступ к информации, формально не запрещенной в России, но заблокированной из-за «экстремистского» контента на отдельных страницах.</w:t>
      </w:r>
    </w:p>
    <w:p w14:paraId="269284B1" w14:textId="79BE8B92" w:rsidR="00D34BB0" w:rsidRPr="00D34BB0" w:rsidRDefault="00D34BB0" w:rsidP="00D34BB0">
      <w:pPr>
        <w:spacing w:line="360" w:lineRule="auto"/>
        <w:rPr>
          <w:rFonts w:eastAsia="Times New Roman" w:cs="Times New Roman"/>
          <w:sz w:val="28"/>
          <w:szCs w:val="28"/>
        </w:rPr>
      </w:pPr>
    </w:p>
    <w:p w14:paraId="5DF94740" w14:textId="77777777" w:rsidR="00D34BB0" w:rsidRPr="00D34BB0" w:rsidRDefault="00D34BB0" w:rsidP="00D34BB0">
      <w:pPr>
        <w:pStyle w:val="2"/>
        <w:spacing w:line="360" w:lineRule="auto"/>
        <w:rPr>
          <w:rFonts w:ascii="Times New Roman" w:hAnsi="Times New Roman"/>
          <w:b/>
          <w:bCs/>
          <w:color w:val="auto"/>
          <w:sz w:val="28"/>
          <w:szCs w:val="28"/>
        </w:rPr>
      </w:pPr>
      <w:bookmarkStart w:id="39" w:name="_Toc226062856"/>
      <w:r w:rsidRPr="00D34BB0">
        <w:rPr>
          <w:rFonts w:ascii="Times New Roman" w:hAnsi="Times New Roman"/>
          <w:b/>
          <w:bCs/>
          <w:color w:val="auto"/>
          <w:sz w:val="28"/>
          <w:szCs w:val="28"/>
        </w:rPr>
        <w:t>12. Сравнительный анализ: Россия – США – Германия</w:t>
      </w:r>
      <w:bookmarkEnd w:id="39"/>
    </w:p>
    <w:p w14:paraId="3F2F50FF"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Для объективной оценки российского механизма полезно сравнить его с подходами в других демократических странах.</w:t>
      </w:r>
    </w:p>
    <w:tbl>
      <w:tblPr>
        <w:tblW w:w="5000" w:type="pct"/>
        <w:tblCellMar>
          <w:top w:w="15" w:type="dxa"/>
          <w:left w:w="15" w:type="dxa"/>
          <w:bottom w:w="15" w:type="dxa"/>
          <w:right w:w="15" w:type="dxa"/>
        </w:tblCellMar>
        <w:tblLook w:val="04A0" w:firstRow="1" w:lastRow="0" w:firstColumn="1" w:lastColumn="0" w:noHBand="0" w:noVBand="1"/>
      </w:tblPr>
      <w:tblGrid>
        <w:gridCol w:w="2638"/>
        <w:gridCol w:w="2075"/>
        <w:gridCol w:w="1980"/>
        <w:gridCol w:w="2929"/>
      </w:tblGrid>
      <w:tr w:rsidR="00D34BB0" w:rsidRPr="00D34BB0" w14:paraId="224C6532" w14:textId="77777777" w:rsidTr="001B374A">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15430BF3"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Критерий</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482E1D6D"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Россия</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2C2BC89F" w14:textId="77777777" w:rsidR="00D34BB0" w:rsidRPr="00D34BB0" w:rsidRDefault="00D34BB0" w:rsidP="00D34BB0">
            <w:pPr>
              <w:spacing w:line="360" w:lineRule="auto"/>
              <w:rPr>
                <w:rFonts w:eastAsia="Times New Roman" w:cs="Times New Roman"/>
                <w:b/>
                <w:bCs/>
                <w:sz w:val="28"/>
                <w:szCs w:val="28"/>
              </w:rPr>
            </w:pPr>
            <w:r w:rsidRPr="00D34BB0">
              <w:rPr>
                <w:rFonts w:eastAsia="Times New Roman" w:cs="Times New Roman"/>
                <w:b/>
                <w:bCs/>
                <w:sz w:val="28"/>
                <w:szCs w:val="28"/>
              </w:rPr>
              <w:t>США</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20" w:type="dxa"/>
              <w:left w:w="180" w:type="dxa"/>
              <w:bottom w:w="120" w:type="dxa"/>
              <w:right w:w="180" w:type="dxa"/>
            </w:tcMar>
            <w:vAlign w:val="center"/>
            <w:hideMark/>
          </w:tcPr>
          <w:p w14:paraId="26BC566D" w14:textId="77777777" w:rsidR="00D34BB0" w:rsidRPr="00D34BB0" w:rsidRDefault="00D34BB0" w:rsidP="00D34BB0">
            <w:pPr>
              <w:spacing w:line="360" w:lineRule="auto"/>
              <w:rPr>
                <w:rFonts w:eastAsia="Times New Roman" w:cs="Times New Roman"/>
                <w:b/>
                <w:bCs/>
                <w:sz w:val="28"/>
                <w:szCs w:val="28"/>
              </w:rPr>
            </w:pPr>
            <w:proofErr w:type="spellStart"/>
            <w:r w:rsidRPr="00D34BB0">
              <w:rPr>
                <w:rFonts w:eastAsia="Times New Roman" w:cs="Times New Roman"/>
                <w:b/>
                <w:bCs/>
                <w:sz w:val="28"/>
                <w:szCs w:val="28"/>
              </w:rPr>
              <w:t>Германия</w:t>
            </w:r>
            <w:proofErr w:type="spellEnd"/>
          </w:p>
        </w:tc>
      </w:tr>
      <w:tr w:rsidR="00D34BB0" w:rsidRPr="00D34BB0" w14:paraId="74AAC5FB"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7D30195"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Основной</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антитеррористический</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закон</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4F0A9D7" w14:textId="77777777" w:rsidR="00D34BB0" w:rsidRPr="00D34BB0" w:rsidRDefault="00D34BB0" w:rsidP="00D34BB0">
            <w:pPr>
              <w:spacing w:line="360" w:lineRule="auto"/>
              <w:rPr>
                <w:rFonts w:eastAsia="Times New Roman" w:cs="Times New Roman"/>
                <w:sz w:val="28"/>
                <w:szCs w:val="28"/>
              </w:rPr>
            </w:pPr>
            <w:r w:rsidRPr="00D34BB0">
              <w:rPr>
                <w:rFonts w:eastAsia="Times New Roman" w:cs="Times New Roman"/>
                <w:sz w:val="28"/>
                <w:szCs w:val="28"/>
              </w:rPr>
              <w:t xml:space="preserve">ФЗ «О </w:t>
            </w:r>
            <w:proofErr w:type="spellStart"/>
            <w:r w:rsidRPr="00D34BB0">
              <w:rPr>
                <w:rFonts w:eastAsia="Times New Roman" w:cs="Times New Roman"/>
                <w:sz w:val="28"/>
                <w:szCs w:val="28"/>
              </w:rPr>
              <w:t>противодействии</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терроризму</w:t>
            </w:r>
            <w:proofErr w:type="spellEnd"/>
            <w:r w:rsidRPr="00D34BB0">
              <w:rPr>
                <w:rFonts w:eastAsia="Times New Roman" w:cs="Times New Roman"/>
                <w:sz w:val="28"/>
                <w:szCs w:val="28"/>
              </w:rPr>
              <w:t>» (2006)</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FB0687C" w14:textId="77777777" w:rsidR="00D34BB0" w:rsidRPr="00D34BB0" w:rsidRDefault="00D34BB0" w:rsidP="00D34BB0">
            <w:pPr>
              <w:spacing w:line="360" w:lineRule="auto"/>
              <w:rPr>
                <w:rFonts w:eastAsia="Times New Roman" w:cs="Times New Roman"/>
                <w:sz w:val="28"/>
                <w:szCs w:val="28"/>
              </w:rPr>
            </w:pPr>
            <w:r w:rsidRPr="00D34BB0">
              <w:rPr>
                <w:rFonts w:eastAsia="Times New Roman" w:cs="Times New Roman"/>
                <w:sz w:val="28"/>
                <w:szCs w:val="28"/>
              </w:rPr>
              <w:t>Patriot Act (2001), FISA (1978)</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6DA52C8B"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Strafgesetzbuch</w:t>
            </w:r>
            <w:proofErr w:type="spellEnd"/>
            <w:r w:rsidRPr="00D34BB0">
              <w:rPr>
                <w:rFonts w:eastAsia="Times New Roman" w:cs="Times New Roman"/>
                <w:sz w:val="28"/>
                <w:szCs w:val="28"/>
              </w:rPr>
              <w:t xml:space="preserve"> (§ 129a), BKA-</w:t>
            </w:r>
            <w:proofErr w:type="spellStart"/>
            <w:r w:rsidRPr="00D34BB0">
              <w:rPr>
                <w:rFonts w:eastAsia="Times New Roman" w:cs="Times New Roman"/>
                <w:sz w:val="28"/>
                <w:szCs w:val="28"/>
              </w:rPr>
              <w:t>Gesetz</w:t>
            </w:r>
            <w:proofErr w:type="spellEnd"/>
          </w:p>
        </w:tc>
      </w:tr>
      <w:tr w:rsidR="00D34BB0" w:rsidRPr="00D34BB0" w14:paraId="2F998F4D"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67A2731"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Массовый</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сбор</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данных</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связи</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73E6A21"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Да («пакет Яровой», хранение 6–36 мес.)</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07A39F9"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 xml:space="preserve">Да (раздел 215 </w:t>
            </w:r>
            <w:r w:rsidRPr="00D34BB0">
              <w:rPr>
                <w:rFonts w:eastAsia="Times New Roman" w:cs="Times New Roman"/>
                <w:sz w:val="28"/>
                <w:szCs w:val="28"/>
              </w:rPr>
              <w:t>Patriot</w:t>
            </w:r>
            <w:r w:rsidRPr="00D34BB0">
              <w:rPr>
                <w:rFonts w:eastAsia="Times New Roman" w:cs="Times New Roman"/>
                <w:sz w:val="28"/>
                <w:szCs w:val="28"/>
                <w:lang w:val="ru-RU"/>
              </w:rPr>
              <w:t xml:space="preserve"> </w:t>
            </w:r>
            <w:r w:rsidRPr="00D34BB0">
              <w:rPr>
                <w:rFonts w:eastAsia="Times New Roman" w:cs="Times New Roman"/>
                <w:sz w:val="28"/>
                <w:szCs w:val="28"/>
              </w:rPr>
              <w:t>Act</w:t>
            </w:r>
            <w:r w:rsidRPr="00D34BB0">
              <w:rPr>
                <w:rFonts w:eastAsia="Times New Roman" w:cs="Times New Roman"/>
                <w:sz w:val="28"/>
                <w:szCs w:val="28"/>
                <w:lang w:val="ru-RU"/>
              </w:rPr>
              <w:t>, до 2015 г. массовый сбор метаданных)</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C0ED1F6"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Нет (</w:t>
            </w:r>
            <w:proofErr w:type="spellStart"/>
            <w:r w:rsidRPr="00D34BB0">
              <w:rPr>
                <w:rFonts w:eastAsia="Times New Roman" w:cs="Times New Roman"/>
                <w:sz w:val="28"/>
                <w:szCs w:val="28"/>
              </w:rPr>
              <w:t>BVerfG</w:t>
            </w:r>
            <w:proofErr w:type="spellEnd"/>
            <w:r w:rsidRPr="00D34BB0">
              <w:rPr>
                <w:rFonts w:eastAsia="Times New Roman" w:cs="Times New Roman"/>
                <w:sz w:val="28"/>
                <w:szCs w:val="28"/>
                <w:lang w:val="ru-RU"/>
              </w:rPr>
              <w:t xml:space="preserve"> запретил массовый сбор в 2008 г., допустил только «выборочный» с судебным контролем)</w:t>
            </w:r>
          </w:p>
        </w:tc>
      </w:tr>
      <w:tr w:rsidR="00D34BB0" w:rsidRPr="00D34BB0" w14:paraId="6CC306AC"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311B5B02"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Прослушка</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без</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суда</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17F33FF"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В зоне КТО — да (с последующим уведомлением)</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07FA7011"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При экстренных обстоятельствах — да (уведомление в 48 ч.)</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DA9F905"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 xml:space="preserve">Только с судебным ордером, кроме крайней необходимости (например, </w:t>
            </w:r>
            <w:proofErr w:type="spellStart"/>
            <w:r w:rsidRPr="00D34BB0">
              <w:rPr>
                <w:rFonts w:eastAsia="Times New Roman" w:cs="Times New Roman"/>
                <w:sz w:val="28"/>
                <w:szCs w:val="28"/>
              </w:rPr>
              <w:t>Gefahr</w:t>
            </w:r>
            <w:proofErr w:type="spellEnd"/>
            <w:r w:rsidRPr="00D34BB0">
              <w:rPr>
                <w:rFonts w:eastAsia="Times New Roman" w:cs="Times New Roman"/>
                <w:sz w:val="28"/>
                <w:szCs w:val="28"/>
                <w:lang w:val="ru-RU"/>
              </w:rPr>
              <w:t xml:space="preserve"> </w:t>
            </w:r>
            <w:proofErr w:type="spellStart"/>
            <w:r w:rsidRPr="00D34BB0">
              <w:rPr>
                <w:rFonts w:eastAsia="Times New Roman" w:cs="Times New Roman"/>
                <w:sz w:val="28"/>
                <w:szCs w:val="28"/>
              </w:rPr>
              <w:t>im</w:t>
            </w:r>
            <w:proofErr w:type="spellEnd"/>
            <w:r w:rsidRPr="00D34BB0">
              <w:rPr>
                <w:rFonts w:eastAsia="Times New Roman" w:cs="Times New Roman"/>
                <w:sz w:val="28"/>
                <w:szCs w:val="28"/>
                <w:lang w:val="ru-RU"/>
              </w:rPr>
              <w:t xml:space="preserve"> </w:t>
            </w:r>
            <w:proofErr w:type="spellStart"/>
            <w:r w:rsidRPr="00D34BB0">
              <w:rPr>
                <w:rFonts w:eastAsia="Times New Roman" w:cs="Times New Roman"/>
                <w:sz w:val="28"/>
                <w:szCs w:val="28"/>
              </w:rPr>
              <w:t>Verzug</w:t>
            </w:r>
            <w:proofErr w:type="spellEnd"/>
            <w:r w:rsidRPr="00D34BB0">
              <w:rPr>
                <w:rFonts w:eastAsia="Times New Roman" w:cs="Times New Roman"/>
                <w:sz w:val="28"/>
                <w:szCs w:val="28"/>
                <w:lang w:val="ru-RU"/>
              </w:rPr>
              <w:t>)</w:t>
            </w:r>
          </w:p>
        </w:tc>
      </w:tr>
      <w:tr w:rsidR="00D34BB0" w:rsidRPr="00D34BB0" w14:paraId="0DFF391B"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0E3F27B"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Внесудебная</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lastRenderedPageBreak/>
              <w:t>блокировка</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сайтов</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3DA0977"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lastRenderedPageBreak/>
              <w:t xml:space="preserve">Да (ст. 15.3 — </w:t>
            </w:r>
            <w:r w:rsidRPr="00D34BB0">
              <w:rPr>
                <w:rFonts w:eastAsia="Times New Roman" w:cs="Times New Roman"/>
                <w:sz w:val="28"/>
                <w:szCs w:val="28"/>
                <w:lang w:val="ru-RU"/>
              </w:rPr>
              <w:lastRenderedPageBreak/>
              <w:t>по требованию Генпрокуратуры)</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EA9D739"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lastRenderedPageBreak/>
              <w:t xml:space="preserve">Нет (только </w:t>
            </w:r>
            <w:r w:rsidRPr="00D34BB0">
              <w:rPr>
                <w:rFonts w:eastAsia="Times New Roman" w:cs="Times New Roman"/>
                <w:sz w:val="28"/>
                <w:szCs w:val="28"/>
                <w:lang w:val="ru-RU"/>
              </w:rPr>
              <w:lastRenderedPageBreak/>
              <w:t>по решению суда, кроме экстренных случаев)</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44B27A00"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lastRenderedPageBreak/>
              <w:t xml:space="preserve">Нет (только по </w:t>
            </w:r>
            <w:r w:rsidRPr="00D34BB0">
              <w:rPr>
                <w:rFonts w:eastAsia="Times New Roman" w:cs="Times New Roman"/>
                <w:sz w:val="28"/>
                <w:szCs w:val="28"/>
                <w:lang w:val="ru-RU"/>
              </w:rPr>
              <w:lastRenderedPageBreak/>
              <w:t xml:space="preserve">решению суда, через </w:t>
            </w:r>
            <w:proofErr w:type="spellStart"/>
            <w:r w:rsidRPr="00D34BB0">
              <w:rPr>
                <w:rFonts w:eastAsia="Times New Roman" w:cs="Times New Roman"/>
                <w:sz w:val="28"/>
                <w:szCs w:val="28"/>
              </w:rPr>
              <w:t>Bundesverwaltungsgericht</w:t>
            </w:r>
            <w:proofErr w:type="spellEnd"/>
            <w:r w:rsidRPr="00D34BB0">
              <w:rPr>
                <w:rFonts w:eastAsia="Times New Roman" w:cs="Times New Roman"/>
                <w:sz w:val="28"/>
                <w:szCs w:val="28"/>
                <w:lang w:val="ru-RU"/>
              </w:rPr>
              <w:t>)</w:t>
            </w:r>
          </w:p>
        </w:tc>
      </w:tr>
      <w:tr w:rsidR="00D34BB0" w:rsidRPr="00D34BB0" w14:paraId="289FB17D"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33E71E4"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lastRenderedPageBreak/>
              <w:t>Ограничение</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выезда</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для</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секретоносителей</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DA3EA54"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Да</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до</w:t>
            </w:r>
            <w:proofErr w:type="spellEnd"/>
            <w:r w:rsidRPr="00D34BB0">
              <w:rPr>
                <w:rFonts w:eastAsia="Times New Roman" w:cs="Times New Roman"/>
                <w:sz w:val="28"/>
                <w:szCs w:val="28"/>
              </w:rPr>
              <w:t xml:space="preserve"> 5 </w:t>
            </w:r>
            <w:proofErr w:type="spellStart"/>
            <w:r w:rsidRPr="00D34BB0">
              <w:rPr>
                <w:rFonts w:eastAsia="Times New Roman" w:cs="Times New Roman"/>
                <w:sz w:val="28"/>
                <w:szCs w:val="28"/>
              </w:rPr>
              <w:t>лет</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746182B0"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Да, до 10 лет для отдельных категорий</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5BDF8289"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Да, но строго ограничено по времени и с судебным контролем</w:t>
            </w:r>
          </w:p>
        </w:tc>
      </w:tr>
      <w:tr w:rsidR="00D34BB0" w:rsidRPr="00D34BB0" w14:paraId="2411E51C" w14:textId="77777777" w:rsidTr="001B374A">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1168DB95" w14:textId="77777777" w:rsidR="00D34BB0" w:rsidRPr="00D34BB0" w:rsidRDefault="00D34BB0" w:rsidP="00D34BB0">
            <w:pPr>
              <w:spacing w:line="360" w:lineRule="auto"/>
              <w:rPr>
                <w:rFonts w:eastAsia="Times New Roman" w:cs="Times New Roman"/>
                <w:sz w:val="28"/>
                <w:szCs w:val="28"/>
              </w:rPr>
            </w:pPr>
            <w:proofErr w:type="spellStart"/>
            <w:r w:rsidRPr="00D34BB0">
              <w:rPr>
                <w:rFonts w:eastAsia="Times New Roman" w:cs="Times New Roman"/>
                <w:sz w:val="28"/>
                <w:szCs w:val="28"/>
              </w:rPr>
              <w:t>Судебный</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контроль</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за</w:t>
            </w:r>
            <w:proofErr w:type="spellEnd"/>
            <w:r w:rsidRPr="00D34BB0">
              <w:rPr>
                <w:rFonts w:eastAsia="Times New Roman" w:cs="Times New Roman"/>
                <w:sz w:val="28"/>
                <w:szCs w:val="28"/>
              </w:rPr>
              <w:t xml:space="preserve"> </w:t>
            </w:r>
            <w:proofErr w:type="spellStart"/>
            <w:r w:rsidRPr="00D34BB0">
              <w:rPr>
                <w:rFonts w:eastAsia="Times New Roman" w:cs="Times New Roman"/>
                <w:sz w:val="28"/>
                <w:szCs w:val="28"/>
              </w:rPr>
              <w:t>ограничениями</w:t>
            </w:r>
            <w:proofErr w:type="spellEnd"/>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7EBCAE6E"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Частичный (формальный при КТО, отсутствует при блокировке по ст. 15.3)</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277CA0DB"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Сильный (</w:t>
            </w:r>
            <w:r w:rsidRPr="00D34BB0">
              <w:rPr>
                <w:rFonts w:eastAsia="Times New Roman" w:cs="Times New Roman"/>
                <w:sz w:val="28"/>
                <w:szCs w:val="28"/>
              </w:rPr>
              <w:t>FISA</w:t>
            </w:r>
            <w:r w:rsidRPr="00D34BB0">
              <w:rPr>
                <w:rFonts w:eastAsia="Times New Roman" w:cs="Times New Roman"/>
                <w:sz w:val="28"/>
                <w:szCs w:val="28"/>
                <w:lang w:val="ru-RU"/>
              </w:rPr>
              <w:t xml:space="preserve"> </w:t>
            </w:r>
            <w:r w:rsidRPr="00D34BB0">
              <w:rPr>
                <w:rFonts w:eastAsia="Times New Roman" w:cs="Times New Roman"/>
                <w:sz w:val="28"/>
                <w:szCs w:val="28"/>
              </w:rPr>
              <w:t>Court</w:t>
            </w:r>
            <w:r w:rsidRPr="00D34BB0">
              <w:rPr>
                <w:rFonts w:eastAsia="Times New Roman" w:cs="Times New Roman"/>
                <w:sz w:val="28"/>
                <w:szCs w:val="28"/>
                <w:lang w:val="ru-RU"/>
              </w:rPr>
              <w:t>, но решения закрыты)</w:t>
            </w:r>
          </w:p>
        </w:tc>
        <w:tc>
          <w:tcPr>
            <w:tcW w:w="0" w:type="auto"/>
            <w:tcBorders>
              <w:top w:val="single" w:sz="6" w:space="0" w:color="DFE2E5"/>
              <w:left w:val="single" w:sz="6" w:space="0" w:color="DFE2E5"/>
              <w:bottom w:val="single" w:sz="6" w:space="0" w:color="DFE2E5"/>
              <w:right w:val="single" w:sz="6" w:space="0" w:color="DFE2E5"/>
            </w:tcBorders>
            <w:tcMar>
              <w:top w:w="120" w:type="dxa"/>
              <w:left w:w="180" w:type="dxa"/>
              <w:bottom w:w="120" w:type="dxa"/>
              <w:right w:w="180" w:type="dxa"/>
            </w:tcMar>
            <w:vAlign w:val="center"/>
            <w:hideMark/>
          </w:tcPr>
          <w:p w14:paraId="7333C4CD" w14:textId="77777777" w:rsidR="00D34BB0" w:rsidRPr="00D34BB0" w:rsidRDefault="00D34BB0" w:rsidP="00D34BB0">
            <w:pPr>
              <w:spacing w:line="360" w:lineRule="auto"/>
              <w:rPr>
                <w:rFonts w:eastAsia="Times New Roman" w:cs="Times New Roman"/>
                <w:sz w:val="28"/>
                <w:szCs w:val="28"/>
                <w:lang w:val="ru-RU"/>
              </w:rPr>
            </w:pPr>
            <w:r w:rsidRPr="00D34BB0">
              <w:rPr>
                <w:rFonts w:eastAsia="Times New Roman" w:cs="Times New Roman"/>
                <w:sz w:val="28"/>
                <w:szCs w:val="28"/>
                <w:lang w:val="ru-RU"/>
              </w:rPr>
              <w:t>Очень сильный (</w:t>
            </w:r>
            <w:proofErr w:type="spellStart"/>
            <w:r w:rsidRPr="00D34BB0">
              <w:rPr>
                <w:rFonts w:eastAsia="Times New Roman" w:cs="Times New Roman"/>
                <w:sz w:val="28"/>
                <w:szCs w:val="28"/>
              </w:rPr>
              <w:t>BVerfG</w:t>
            </w:r>
            <w:proofErr w:type="spellEnd"/>
            <w:r w:rsidRPr="00D34BB0">
              <w:rPr>
                <w:rFonts w:eastAsia="Times New Roman" w:cs="Times New Roman"/>
                <w:sz w:val="28"/>
                <w:szCs w:val="28"/>
                <w:lang w:val="ru-RU"/>
              </w:rPr>
              <w:t xml:space="preserve"> последовательно ограничивает спецслужбы)</w:t>
            </w:r>
          </w:p>
        </w:tc>
      </w:tr>
    </w:tbl>
    <w:p w14:paraId="57F4127D" w14:textId="1B930596" w:rsidR="00D34BB0" w:rsidRPr="00D34BB0" w:rsidRDefault="00D34BB0" w:rsidP="00D34BB0">
      <w:pPr>
        <w:pStyle w:val="af"/>
        <w:spacing w:line="360" w:lineRule="auto"/>
        <w:jc w:val="both"/>
        <w:rPr>
          <w:rFonts w:eastAsiaTheme="minorEastAsia"/>
          <w:sz w:val="28"/>
          <w:szCs w:val="28"/>
          <w:lang w:val="ru-RU"/>
        </w:rPr>
      </w:pPr>
      <w:r w:rsidRPr="00D34BB0">
        <w:rPr>
          <w:rStyle w:val="a4"/>
          <w:color w:val="auto"/>
          <w:sz w:val="28"/>
          <w:lang w:val="ru-RU"/>
        </w:rPr>
        <w:t>Вывод из сравнения:</w:t>
      </w:r>
      <w:r w:rsidRPr="00D34BB0">
        <w:rPr>
          <w:sz w:val="28"/>
          <w:szCs w:val="28"/>
          <w:lang w:val="ru-RU"/>
        </w:rPr>
        <w:t xml:space="preserve"> Россия по многим параметрам ближе к США (массовый сбор данных, широкие полномочия спецслужб), чем к Германии, которая требует судебного контроля практически для каждого ограничения. Однако в США действует сильная судебная традиция и независимые СМИ, которые выступают контрбалансом. </w:t>
      </w:r>
      <w:r w:rsidRPr="00D34BB0">
        <w:rPr>
          <w:sz w:val="28"/>
          <w:szCs w:val="28"/>
        </w:rPr>
        <w:t xml:space="preserve">В </w:t>
      </w:r>
      <w:proofErr w:type="spellStart"/>
      <w:r w:rsidRPr="00D34BB0">
        <w:rPr>
          <w:sz w:val="28"/>
          <w:szCs w:val="28"/>
        </w:rPr>
        <w:t>России</w:t>
      </w:r>
      <w:proofErr w:type="spellEnd"/>
      <w:r w:rsidRPr="00D34BB0">
        <w:rPr>
          <w:sz w:val="28"/>
          <w:szCs w:val="28"/>
        </w:rPr>
        <w:t xml:space="preserve"> </w:t>
      </w:r>
      <w:proofErr w:type="spellStart"/>
      <w:r w:rsidRPr="00D34BB0">
        <w:rPr>
          <w:sz w:val="28"/>
          <w:szCs w:val="28"/>
        </w:rPr>
        <w:t>этот</w:t>
      </w:r>
      <w:proofErr w:type="spellEnd"/>
      <w:r w:rsidRPr="00D34BB0">
        <w:rPr>
          <w:sz w:val="28"/>
          <w:szCs w:val="28"/>
        </w:rPr>
        <w:t xml:space="preserve"> </w:t>
      </w:r>
      <w:proofErr w:type="spellStart"/>
      <w:r w:rsidRPr="00D34BB0">
        <w:rPr>
          <w:sz w:val="28"/>
          <w:szCs w:val="28"/>
        </w:rPr>
        <w:t>баланс</w:t>
      </w:r>
      <w:proofErr w:type="spellEnd"/>
      <w:r w:rsidRPr="00D34BB0">
        <w:rPr>
          <w:sz w:val="28"/>
          <w:szCs w:val="28"/>
        </w:rPr>
        <w:t xml:space="preserve"> </w:t>
      </w:r>
      <w:proofErr w:type="spellStart"/>
      <w:r w:rsidRPr="00D34BB0">
        <w:rPr>
          <w:sz w:val="28"/>
          <w:szCs w:val="28"/>
        </w:rPr>
        <w:t>выражен</w:t>
      </w:r>
      <w:proofErr w:type="spellEnd"/>
      <w:r w:rsidRPr="00D34BB0">
        <w:rPr>
          <w:sz w:val="28"/>
          <w:szCs w:val="28"/>
        </w:rPr>
        <w:t xml:space="preserve"> </w:t>
      </w:r>
      <w:proofErr w:type="spellStart"/>
      <w:r w:rsidRPr="00D34BB0">
        <w:rPr>
          <w:sz w:val="28"/>
          <w:szCs w:val="28"/>
        </w:rPr>
        <w:t>слабее</w:t>
      </w:r>
      <w:proofErr w:type="spellEnd"/>
      <w:r w:rsidRPr="00D34BB0">
        <w:rPr>
          <w:sz w:val="28"/>
          <w:szCs w:val="28"/>
        </w:rPr>
        <w:t>.</w:t>
      </w:r>
    </w:p>
    <w:p w14:paraId="49763248" w14:textId="77777777" w:rsidR="00D34BB0" w:rsidRPr="00D34BB0" w:rsidRDefault="00D34BB0" w:rsidP="00D34BB0">
      <w:pPr>
        <w:pStyle w:val="2"/>
        <w:spacing w:line="360" w:lineRule="auto"/>
        <w:rPr>
          <w:rFonts w:ascii="Times New Roman" w:hAnsi="Times New Roman"/>
          <w:b/>
          <w:bCs/>
          <w:color w:val="auto"/>
          <w:sz w:val="28"/>
          <w:szCs w:val="28"/>
        </w:rPr>
      </w:pPr>
      <w:bookmarkStart w:id="40" w:name="_Toc226062857"/>
      <w:r w:rsidRPr="00D34BB0">
        <w:rPr>
          <w:rFonts w:ascii="Times New Roman" w:hAnsi="Times New Roman"/>
          <w:b/>
          <w:bCs/>
          <w:color w:val="auto"/>
          <w:sz w:val="28"/>
          <w:szCs w:val="28"/>
        </w:rPr>
        <w:t>13. Заключение</w:t>
      </w:r>
      <w:bookmarkEnd w:id="40"/>
    </w:p>
    <w:p w14:paraId="5673CB12" w14:textId="77777777" w:rsidR="00D34BB0" w:rsidRPr="00D34BB0" w:rsidRDefault="00D34BB0" w:rsidP="00D34BB0">
      <w:pPr>
        <w:pStyle w:val="af"/>
        <w:spacing w:line="360" w:lineRule="auto"/>
        <w:jc w:val="both"/>
        <w:rPr>
          <w:rFonts w:eastAsiaTheme="minorEastAsia"/>
          <w:sz w:val="28"/>
          <w:szCs w:val="28"/>
          <w:lang w:val="ru-RU"/>
        </w:rPr>
      </w:pPr>
      <w:r w:rsidRPr="00D34BB0">
        <w:rPr>
          <w:sz w:val="28"/>
          <w:szCs w:val="28"/>
          <w:lang w:val="ru-RU"/>
        </w:rPr>
        <w:t>Конституционно-правовой механизм ограничения прав и свобод человека и гражданина в целях защиты безопасности государства, противодействия экстремизму и терроризму представляет собой сложную, многоуровневую систему.</w:t>
      </w:r>
    </w:p>
    <w:p w14:paraId="3342665A" w14:textId="77777777" w:rsidR="00D34BB0" w:rsidRPr="00D34BB0" w:rsidRDefault="00D34BB0" w:rsidP="00D34BB0">
      <w:pPr>
        <w:pStyle w:val="af"/>
        <w:spacing w:line="360" w:lineRule="auto"/>
        <w:jc w:val="both"/>
        <w:rPr>
          <w:sz w:val="28"/>
          <w:szCs w:val="28"/>
          <w:lang w:val="ru-RU"/>
        </w:rPr>
      </w:pPr>
      <w:r w:rsidRPr="00D34BB0">
        <w:rPr>
          <w:rStyle w:val="a4"/>
          <w:color w:val="auto"/>
          <w:sz w:val="28"/>
          <w:lang w:val="ru-RU"/>
        </w:rPr>
        <w:t>С одной стороны</w:t>
      </w:r>
      <w:r w:rsidRPr="00D34BB0">
        <w:rPr>
          <w:sz w:val="28"/>
          <w:szCs w:val="28"/>
          <w:lang w:val="ru-RU"/>
        </w:rPr>
        <w:t xml:space="preserve">, Конституция РФ и федеральные законы закрепляют важные </w:t>
      </w:r>
      <w:r w:rsidRPr="00D34BB0">
        <w:rPr>
          <w:sz w:val="28"/>
          <w:szCs w:val="28"/>
          <w:lang w:val="ru-RU"/>
        </w:rPr>
        <w:lastRenderedPageBreak/>
        <w:t>гарантии:</w:t>
      </w:r>
    </w:p>
    <w:p w14:paraId="155D6B5B" w14:textId="77777777" w:rsidR="00D34BB0" w:rsidRPr="00D34BB0" w:rsidRDefault="00D34BB0" w:rsidP="00D34BB0">
      <w:pPr>
        <w:widowControl/>
        <w:numPr>
          <w:ilvl w:val="0"/>
          <w:numId w:val="2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ограничения возможны только федеральным законом;</w:t>
      </w:r>
    </w:p>
    <w:p w14:paraId="3BEC41AC" w14:textId="77777777" w:rsidR="00D34BB0" w:rsidRPr="00D34BB0" w:rsidRDefault="00D34BB0" w:rsidP="00D34BB0">
      <w:pPr>
        <w:widowControl/>
        <w:numPr>
          <w:ilvl w:val="0"/>
          <w:numId w:val="2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они должны быть соразмерны и необходимы;</w:t>
      </w:r>
    </w:p>
    <w:p w14:paraId="71A0457D" w14:textId="77777777" w:rsidR="00D34BB0" w:rsidRPr="00D34BB0" w:rsidRDefault="00D34BB0" w:rsidP="00D34BB0">
      <w:pPr>
        <w:widowControl/>
        <w:numPr>
          <w:ilvl w:val="0"/>
          <w:numId w:val="2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абсолютные права (жизнь, достоинство, судебная защита) не ограничиваются никогда;</w:t>
      </w:r>
    </w:p>
    <w:p w14:paraId="2C96BCBB" w14:textId="77777777" w:rsidR="00D34BB0" w:rsidRPr="00D34BB0" w:rsidRDefault="00D34BB0" w:rsidP="00D34BB0">
      <w:pPr>
        <w:widowControl/>
        <w:numPr>
          <w:ilvl w:val="0"/>
          <w:numId w:val="2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в экстренных ситуациях действует особый режим КТО с четкими рамками;</w:t>
      </w:r>
    </w:p>
    <w:p w14:paraId="2DD31033" w14:textId="77777777" w:rsidR="00D34BB0" w:rsidRPr="00D34BB0" w:rsidRDefault="00D34BB0" w:rsidP="00D34BB0">
      <w:pPr>
        <w:widowControl/>
        <w:numPr>
          <w:ilvl w:val="0"/>
          <w:numId w:val="25"/>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Конституционный Суд осуществляет проверку законов на предмет соответствия правам.</w:t>
      </w:r>
    </w:p>
    <w:p w14:paraId="15214C32" w14:textId="77777777" w:rsidR="00D34BB0" w:rsidRPr="00D34BB0" w:rsidRDefault="00D34BB0" w:rsidP="00D34BB0">
      <w:pPr>
        <w:pStyle w:val="af"/>
        <w:spacing w:line="360" w:lineRule="auto"/>
        <w:jc w:val="both"/>
        <w:rPr>
          <w:rFonts w:eastAsiaTheme="minorEastAsia"/>
          <w:sz w:val="28"/>
          <w:szCs w:val="28"/>
          <w:lang w:val="ru-RU"/>
        </w:rPr>
      </w:pPr>
      <w:r w:rsidRPr="00D34BB0">
        <w:rPr>
          <w:rStyle w:val="a4"/>
          <w:color w:val="auto"/>
          <w:sz w:val="28"/>
          <w:lang w:val="ru-RU"/>
        </w:rPr>
        <w:t>С другой стороны</w:t>
      </w:r>
      <w:r w:rsidRPr="00D34BB0">
        <w:rPr>
          <w:sz w:val="28"/>
          <w:szCs w:val="28"/>
          <w:lang w:val="ru-RU"/>
        </w:rPr>
        <w:t>, практика и анализ правовых норм выявляют серьезные проблемы:</w:t>
      </w:r>
    </w:p>
    <w:p w14:paraId="3974E192" w14:textId="77777777" w:rsidR="00D34BB0" w:rsidRPr="00D34BB0" w:rsidRDefault="00D34BB0" w:rsidP="00D34BB0">
      <w:pPr>
        <w:widowControl/>
        <w:numPr>
          <w:ilvl w:val="0"/>
          <w:numId w:val="2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размытость понятий «экстремизм» и «терроризм» ведет к злоупотреблениям;</w:t>
      </w:r>
    </w:p>
    <w:p w14:paraId="53FE7BD9" w14:textId="77777777" w:rsidR="00D34BB0" w:rsidRPr="00D34BB0" w:rsidRDefault="00D34BB0" w:rsidP="00D34BB0">
      <w:pPr>
        <w:widowControl/>
        <w:numPr>
          <w:ilvl w:val="0"/>
          <w:numId w:val="2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внесудебная блокировка сайтов (ст. 15.3) исключает предварительный судебный контроль;</w:t>
      </w:r>
    </w:p>
    <w:p w14:paraId="64E21D8E" w14:textId="77777777" w:rsidR="00D34BB0" w:rsidRPr="00D34BB0" w:rsidRDefault="00D34BB0" w:rsidP="00D34BB0">
      <w:pPr>
        <w:widowControl/>
        <w:numPr>
          <w:ilvl w:val="0"/>
          <w:numId w:val="2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массовый сбор данных связи («пакет Яровой») ставит под контроль всех граждан, а не только подозреваемых;</w:t>
      </w:r>
    </w:p>
    <w:p w14:paraId="5194B5BD" w14:textId="77777777" w:rsidR="00D34BB0" w:rsidRPr="00D34BB0" w:rsidRDefault="00D34BB0" w:rsidP="00D34BB0">
      <w:pPr>
        <w:widowControl/>
        <w:numPr>
          <w:ilvl w:val="0"/>
          <w:numId w:val="2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судебный контроль в режиме КТО носит формальный характер (уведомление после начала прослушки);</w:t>
      </w:r>
    </w:p>
    <w:p w14:paraId="510CF5BE" w14:textId="77777777" w:rsidR="00D34BB0" w:rsidRPr="00D34BB0" w:rsidRDefault="00D34BB0" w:rsidP="00D34BB0">
      <w:pPr>
        <w:widowControl/>
        <w:numPr>
          <w:ilvl w:val="0"/>
          <w:numId w:val="26"/>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законодательство раздроблено, что затрудняет правозащитную деятельность.</w:t>
      </w:r>
    </w:p>
    <w:p w14:paraId="793C4AF1" w14:textId="5FB99A8F" w:rsidR="00D34BB0" w:rsidRPr="00D34BB0" w:rsidRDefault="00D34BB0" w:rsidP="00D34BB0">
      <w:pPr>
        <w:pStyle w:val="af"/>
        <w:spacing w:line="360" w:lineRule="auto"/>
        <w:rPr>
          <w:b/>
          <w:bCs/>
          <w:sz w:val="28"/>
          <w:szCs w:val="28"/>
          <w:lang w:val="ru-RU"/>
        </w:rPr>
      </w:pPr>
      <w:r w:rsidRPr="00D34BB0">
        <w:rPr>
          <w:rStyle w:val="a4"/>
          <w:color w:val="auto"/>
          <w:sz w:val="28"/>
          <w:lang w:val="ru-RU"/>
        </w:rPr>
        <w:t>Главный вывод для юриста и гражданина:</w:t>
      </w:r>
      <w:r w:rsidRPr="00D34BB0">
        <w:rPr>
          <w:sz w:val="28"/>
          <w:szCs w:val="28"/>
          <w:lang w:val="ru-RU"/>
        </w:rPr>
        <w:br/>
        <w:t xml:space="preserve">Любое ограничение прав — это исключение из принципа незыблемости прав и свобод. Эффективность борьбы с терроризмом и экстремизмом не может оправдывать отказ от фундаментальных процессуальных гарантий, прежде всего — от независимого судебного контроля. Именно суд, а не ведомственная целесообразность, должен определять, насколько необходимо ограничить право </w:t>
      </w:r>
      <w:r w:rsidRPr="00D34BB0">
        <w:rPr>
          <w:sz w:val="28"/>
          <w:szCs w:val="28"/>
          <w:lang w:val="ru-RU"/>
        </w:rPr>
        <w:lastRenderedPageBreak/>
        <w:t>в каждом конкретном случае.</w:t>
      </w:r>
    </w:p>
    <w:p w14:paraId="2678E8A1" w14:textId="4AACF171" w:rsidR="00D34BB0" w:rsidRPr="00B61063" w:rsidRDefault="00D34BB0" w:rsidP="00B61063">
      <w:pPr>
        <w:pStyle w:val="af"/>
        <w:spacing w:line="360" w:lineRule="auto"/>
        <w:jc w:val="both"/>
        <w:rPr>
          <w:sz w:val="28"/>
          <w:szCs w:val="28"/>
          <w:lang w:val="ru-RU"/>
        </w:rPr>
      </w:pPr>
      <w:r w:rsidRPr="00D34BB0">
        <w:rPr>
          <w:sz w:val="28"/>
          <w:szCs w:val="28"/>
          <w:lang w:val="ru-RU"/>
        </w:rPr>
        <w:t>Правовое государство отличается от полицейского тем, что даже в борьбе с самыми опасными преступлениями оно действует в рамках закона, с уважением к человеческому достоинству.</w:t>
      </w:r>
    </w:p>
    <w:p w14:paraId="07811FF0" w14:textId="2471F697" w:rsidR="00D34BB0" w:rsidRDefault="00D34BB0" w:rsidP="00D34BB0">
      <w:pPr>
        <w:spacing w:line="360" w:lineRule="auto"/>
        <w:rPr>
          <w:rFonts w:eastAsia="Times New Roman" w:cs="Times New Roman"/>
          <w:sz w:val="28"/>
          <w:szCs w:val="28"/>
          <w:lang w:val="ru-RU"/>
        </w:rPr>
      </w:pPr>
    </w:p>
    <w:p w14:paraId="60A674FF" w14:textId="77777777" w:rsidR="00D34BB0" w:rsidRDefault="00D34BB0" w:rsidP="00D34BB0">
      <w:pPr>
        <w:spacing w:line="360" w:lineRule="auto"/>
        <w:rPr>
          <w:rFonts w:eastAsia="Times New Roman" w:cs="Times New Roman"/>
          <w:sz w:val="28"/>
          <w:szCs w:val="28"/>
          <w:lang w:val="ru-RU"/>
        </w:rPr>
      </w:pPr>
    </w:p>
    <w:p w14:paraId="6682F9E9" w14:textId="77777777" w:rsidR="00D34BB0" w:rsidRDefault="00D34BB0" w:rsidP="00D34BB0">
      <w:pPr>
        <w:spacing w:line="360" w:lineRule="auto"/>
        <w:rPr>
          <w:rFonts w:eastAsia="Times New Roman" w:cs="Times New Roman"/>
          <w:sz w:val="28"/>
          <w:szCs w:val="28"/>
          <w:lang w:val="ru-RU"/>
        </w:rPr>
      </w:pPr>
    </w:p>
    <w:p w14:paraId="0858DA6E" w14:textId="77777777" w:rsidR="00D34BB0" w:rsidRDefault="00D34BB0" w:rsidP="00D34BB0">
      <w:pPr>
        <w:spacing w:line="360" w:lineRule="auto"/>
        <w:rPr>
          <w:rFonts w:eastAsia="Times New Roman" w:cs="Times New Roman"/>
          <w:sz w:val="28"/>
          <w:szCs w:val="28"/>
          <w:lang w:val="ru-RU"/>
        </w:rPr>
      </w:pPr>
    </w:p>
    <w:p w14:paraId="15E85D0D" w14:textId="77777777" w:rsidR="00D34BB0" w:rsidRDefault="00D34BB0" w:rsidP="00D34BB0">
      <w:pPr>
        <w:spacing w:line="360" w:lineRule="auto"/>
        <w:rPr>
          <w:rFonts w:eastAsia="Times New Roman" w:cs="Times New Roman"/>
          <w:sz w:val="28"/>
          <w:szCs w:val="28"/>
          <w:lang w:val="ru-RU"/>
        </w:rPr>
      </w:pPr>
    </w:p>
    <w:p w14:paraId="4340D9DE" w14:textId="77777777" w:rsidR="00D34BB0" w:rsidRDefault="00D34BB0" w:rsidP="00D34BB0">
      <w:pPr>
        <w:spacing w:line="360" w:lineRule="auto"/>
        <w:rPr>
          <w:rFonts w:eastAsia="Times New Roman" w:cs="Times New Roman"/>
          <w:sz w:val="28"/>
          <w:szCs w:val="28"/>
          <w:lang w:val="ru-RU"/>
        </w:rPr>
      </w:pPr>
    </w:p>
    <w:p w14:paraId="6690E9CF" w14:textId="77777777" w:rsidR="00D34BB0" w:rsidRDefault="00D34BB0" w:rsidP="00D34BB0">
      <w:pPr>
        <w:spacing w:line="360" w:lineRule="auto"/>
        <w:rPr>
          <w:rFonts w:eastAsia="Times New Roman" w:cs="Times New Roman"/>
          <w:sz w:val="28"/>
          <w:szCs w:val="28"/>
          <w:lang w:val="ru-RU"/>
        </w:rPr>
      </w:pPr>
    </w:p>
    <w:p w14:paraId="581802FA" w14:textId="77777777" w:rsidR="00D34BB0" w:rsidRDefault="00D34BB0" w:rsidP="00D34BB0">
      <w:pPr>
        <w:spacing w:line="360" w:lineRule="auto"/>
        <w:rPr>
          <w:rFonts w:eastAsia="Times New Roman" w:cs="Times New Roman"/>
          <w:sz w:val="28"/>
          <w:szCs w:val="28"/>
          <w:lang w:val="ru-RU"/>
        </w:rPr>
      </w:pPr>
    </w:p>
    <w:p w14:paraId="56F14372" w14:textId="77777777" w:rsidR="00D34BB0" w:rsidRDefault="00D34BB0" w:rsidP="00D34BB0">
      <w:pPr>
        <w:spacing w:line="360" w:lineRule="auto"/>
        <w:rPr>
          <w:rFonts w:eastAsia="Times New Roman" w:cs="Times New Roman"/>
          <w:sz w:val="28"/>
          <w:szCs w:val="28"/>
          <w:lang w:val="ru-RU"/>
        </w:rPr>
      </w:pPr>
    </w:p>
    <w:p w14:paraId="45383E94" w14:textId="77777777" w:rsidR="00D34BB0" w:rsidRDefault="00D34BB0" w:rsidP="00D34BB0">
      <w:pPr>
        <w:spacing w:line="360" w:lineRule="auto"/>
        <w:rPr>
          <w:rFonts w:eastAsia="Times New Roman" w:cs="Times New Roman"/>
          <w:sz w:val="28"/>
          <w:szCs w:val="28"/>
          <w:lang w:val="ru-RU"/>
        </w:rPr>
      </w:pPr>
    </w:p>
    <w:p w14:paraId="4B324C4E" w14:textId="77777777" w:rsidR="00D34BB0" w:rsidRDefault="00D34BB0" w:rsidP="00D34BB0">
      <w:pPr>
        <w:spacing w:line="360" w:lineRule="auto"/>
        <w:rPr>
          <w:rFonts w:eastAsia="Times New Roman" w:cs="Times New Roman"/>
          <w:sz w:val="28"/>
          <w:szCs w:val="28"/>
          <w:lang w:val="ru-RU"/>
        </w:rPr>
      </w:pPr>
    </w:p>
    <w:p w14:paraId="7A0A6762" w14:textId="77777777" w:rsidR="00D34BB0" w:rsidRDefault="00D34BB0" w:rsidP="00D34BB0">
      <w:pPr>
        <w:spacing w:line="360" w:lineRule="auto"/>
        <w:rPr>
          <w:rFonts w:eastAsia="Times New Roman" w:cs="Times New Roman"/>
          <w:sz w:val="28"/>
          <w:szCs w:val="28"/>
          <w:lang w:val="ru-RU"/>
        </w:rPr>
      </w:pPr>
    </w:p>
    <w:p w14:paraId="6A80F5F6" w14:textId="77777777" w:rsidR="00D34BB0" w:rsidRDefault="00D34BB0" w:rsidP="00D34BB0">
      <w:pPr>
        <w:spacing w:line="360" w:lineRule="auto"/>
        <w:rPr>
          <w:rFonts w:eastAsia="Times New Roman" w:cs="Times New Roman"/>
          <w:sz w:val="28"/>
          <w:szCs w:val="28"/>
          <w:lang w:val="ru-RU"/>
        </w:rPr>
      </w:pPr>
    </w:p>
    <w:p w14:paraId="7FB6F529" w14:textId="77777777" w:rsidR="00D34BB0" w:rsidRDefault="00D34BB0" w:rsidP="00D34BB0">
      <w:pPr>
        <w:spacing w:line="360" w:lineRule="auto"/>
        <w:rPr>
          <w:rFonts w:eastAsia="Times New Roman" w:cs="Times New Roman"/>
          <w:sz w:val="28"/>
          <w:szCs w:val="28"/>
          <w:lang w:val="ru-RU"/>
        </w:rPr>
      </w:pPr>
    </w:p>
    <w:p w14:paraId="6AE277A8" w14:textId="77777777" w:rsidR="00D34BB0" w:rsidRDefault="00D34BB0" w:rsidP="00D34BB0">
      <w:pPr>
        <w:spacing w:line="360" w:lineRule="auto"/>
        <w:rPr>
          <w:rFonts w:eastAsia="Times New Roman" w:cs="Times New Roman"/>
          <w:sz w:val="28"/>
          <w:szCs w:val="28"/>
          <w:lang w:val="ru-RU"/>
        </w:rPr>
      </w:pPr>
    </w:p>
    <w:p w14:paraId="081EC534" w14:textId="77777777" w:rsidR="00D34BB0" w:rsidRDefault="00D34BB0" w:rsidP="00D34BB0">
      <w:pPr>
        <w:spacing w:line="360" w:lineRule="auto"/>
        <w:rPr>
          <w:rFonts w:eastAsia="Times New Roman" w:cs="Times New Roman"/>
          <w:sz w:val="28"/>
          <w:szCs w:val="28"/>
          <w:lang w:val="ru-RU"/>
        </w:rPr>
      </w:pPr>
    </w:p>
    <w:p w14:paraId="0CBB1344" w14:textId="77777777" w:rsidR="00D34BB0" w:rsidRDefault="00D34BB0" w:rsidP="00D34BB0">
      <w:pPr>
        <w:spacing w:line="360" w:lineRule="auto"/>
        <w:rPr>
          <w:rFonts w:eastAsia="Times New Roman" w:cs="Times New Roman"/>
          <w:sz w:val="28"/>
          <w:szCs w:val="28"/>
          <w:lang w:val="ru-RU"/>
        </w:rPr>
      </w:pPr>
    </w:p>
    <w:p w14:paraId="22D1C21E" w14:textId="77777777" w:rsidR="00D34BB0" w:rsidRDefault="00D34BB0" w:rsidP="00D34BB0">
      <w:pPr>
        <w:spacing w:line="360" w:lineRule="auto"/>
        <w:rPr>
          <w:rFonts w:eastAsia="Times New Roman" w:cs="Times New Roman"/>
          <w:sz w:val="28"/>
          <w:szCs w:val="28"/>
          <w:lang w:val="ru-RU"/>
        </w:rPr>
      </w:pPr>
    </w:p>
    <w:p w14:paraId="6108533A" w14:textId="77777777" w:rsidR="00B61063" w:rsidRDefault="00B61063" w:rsidP="00D34BB0">
      <w:pPr>
        <w:spacing w:line="360" w:lineRule="auto"/>
        <w:rPr>
          <w:rFonts w:eastAsia="Times New Roman" w:cs="Times New Roman"/>
          <w:sz w:val="28"/>
          <w:szCs w:val="28"/>
          <w:lang w:val="ru-RU"/>
        </w:rPr>
      </w:pPr>
    </w:p>
    <w:p w14:paraId="690F49A1" w14:textId="77777777" w:rsidR="00B61063" w:rsidRDefault="00B61063" w:rsidP="00D34BB0">
      <w:pPr>
        <w:spacing w:line="360" w:lineRule="auto"/>
        <w:rPr>
          <w:rFonts w:eastAsia="Times New Roman" w:cs="Times New Roman"/>
          <w:sz w:val="28"/>
          <w:szCs w:val="28"/>
          <w:lang w:val="ru-RU"/>
        </w:rPr>
      </w:pPr>
    </w:p>
    <w:p w14:paraId="1B060BC6" w14:textId="77777777" w:rsidR="00D34BB0" w:rsidRDefault="00D34BB0" w:rsidP="00D34BB0">
      <w:pPr>
        <w:spacing w:line="360" w:lineRule="auto"/>
        <w:rPr>
          <w:rFonts w:eastAsia="Times New Roman" w:cs="Times New Roman"/>
          <w:sz w:val="28"/>
          <w:szCs w:val="28"/>
          <w:lang w:val="ru-RU"/>
        </w:rPr>
      </w:pPr>
    </w:p>
    <w:p w14:paraId="2A1BE38E" w14:textId="77777777" w:rsidR="00D34BB0" w:rsidRPr="00D34BB0" w:rsidRDefault="00D34BB0" w:rsidP="00D34BB0">
      <w:pPr>
        <w:spacing w:line="360" w:lineRule="auto"/>
        <w:rPr>
          <w:rFonts w:eastAsia="Times New Roman" w:cs="Times New Roman"/>
          <w:sz w:val="28"/>
          <w:szCs w:val="28"/>
          <w:lang w:val="ru-RU"/>
        </w:rPr>
      </w:pPr>
    </w:p>
    <w:p w14:paraId="7FB2FD8B" w14:textId="0AF5791C" w:rsidR="00D34BB0" w:rsidRPr="00D34BB0" w:rsidRDefault="00D34BB0" w:rsidP="00D34BB0">
      <w:pPr>
        <w:pStyle w:val="2"/>
        <w:spacing w:line="360" w:lineRule="auto"/>
        <w:rPr>
          <w:rFonts w:ascii="Times New Roman" w:hAnsi="Times New Roman"/>
          <w:b/>
          <w:bCs/>
          <w:color w:val="auto"/>
          <w:sz w:val="28"/>
          <w:szCs w:val="28"/>
        </w:rPr>
      </w:pPr>
      <w:bookmarkStart w:id="41" w:name="_Toc226062858"/>
      <w:r w:rsidRPr="00D34BB0">
        <w:rPr>
          <w:rFonts w:ascii="Times New Roman" w:hAnsi="Times New Roman"/>
          <w:b/>
          <w:bCs/>
          <w:color w:val="auto"/>
          <w:sz w:val="28"/>
          <w:szCs w:val="28"/>
        </w:rPr>
        <w:lastRenderedPageBreak/>
        <w:t>Список источников</w:t>
      </w:r>
      <w:bookmarkEnd w:id="41"/>
    </w:p>
    <w:p w14:paraId="10B5C904" w14:textId="77777777" w:rsidR="00D34BB0" w:rsidRPr="00D34BB0" w:rsidRDefault="00D34BB0" w:rsidP="00D34BB0">
      <w:pPr>
        <w:pStyle w:val="3"/>
        <w:spacing w:line="360" w:lineRule="auto"/>
        <w:rPr>
          <w:rFonts w:ascii="Times New Roman" w:hAnsi="Times New Roman"/>
          <w:sz w:val="28"/>
          <w:szCs w:val="28"/>
          <w:lang w:val="ru-RU"/>
        </w:rPr>
      </w:pPr>
      <w:bookmarkStart w:id="42" w:name="_Toc226062859"/>
      <w:r w:rsidRPr="00D34BB0">
        <w:rPr>
          <w:rFonts w:ascii="Times New Roman" w:hAnsi="Times New Roman"/>
          <w:sz w:val="28"/>
          <w:szCs w:val="28"/>
          <w:lang w:val="ru-RU"/>
        </w:rPr>
        <w:t>Нормативные правовые акты:</w:t>
      </w:r>
      <w:bookmarkEnd w:id="42"/>
    </w:p>
    <w:p w14:paraId="28ED5A53" w14:textId="77777777" w:rsidR="00D34BB0" w:rsidRPr="00D34BB0" w:rsidRDefault="00D34BB0" w:rsidP="00D34BB0">
      <w:pPr>
        <w:widowControl/>
        <w:numPr>
          <w:ilvl w:val="0"/>
          <w:numId w:val="2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Конституция Российской Федерации (принята всенародным голосованием 12.12.1993). — Гл. 2 (ст. 17–64).</w:t>
      </w:r>
    </w:p>
    <w:p w14:paraId="34AEDAA6" w14:textId="77777777" w:rsidR="00D34BB0" w:rsidRPr="00D34BB0" w:rsidRDefault="00D34BB0" w:rsidP="00D34BB0">
      <w:pPr>
        <w:widowControl/>
        <w:numPr>
          <w:ilvl w:val="0"/>
          <w:numId w:val="2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Федеральный закон от 06.03.2006 № 35-ФЗ «О противодействии терроризму» // СЗ РФ. — 2006. — № 11. — Ст. 1146.</w:t>
      </w:r>
    </w:p>
    <w:p w14:paraId="3306EA7F" w14:textId="77777777" w:rsidR="00D34BB0" w:rsidRPr="00D34BB0" w:rsidRDefault="00D34BB0" w:rsidP="00D34BB0">
      <w:pPr>
        <w:widowControl/>
        <w:numPr>
          <w:ilvl w:val="0"/>
          <w:numId w:val="2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Федеральный закон от 25.07.2002 № 114-ФЗ «О противодействии экстремистской деятельности» // СЗ РФ. — 2002. — № 30. — Ст. 3031.</w:t>
      </w:r>
    </w:p>
    <w:p w14:paraId="2B5EDBF6" w14:textId="77777777" w:rsidR="00D34BB0" w:rsidRPr="00D34BB0" w:rsidRDefault="00D34BB0" w:rsidP="00D34BB0">
      <w:pPr>
        <w:widowControl/>
        <w:numPr>
          <w:ilvl w:val="0"/>
          <w:numId w:val="2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Федеральный закон от 27.07.2006 № 149-ФЗ «Об информации, информационных технологиях и о защите информации» (ст. 15.1, 15.3) // СЗ РФ. — 2006. — № 31 (ч. 1). — Ст. 3448.</w:t>
      </w:r>
    </w:p>
    <w:p w14:paraId="71292D54" w14:textId="77777777" w:rsidR="00D34BB0" w:rsidRPr="00D34BB0" w:rsidRDefault="00D34BB0" w:rsidP="00D34BB0">
      <w:pPr>
        <w:widowControl/>
        <w:numPr>
          <w:ilvl w:val="0"/>
          <w:numId w:val="28"/>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Федеральный закон от 07.07.2003 № 126-ФЗ «О связи» (ст. 64) // СЗ РФ. — 2003. — № 28. — Ст. 2895.</w:t>
      </w:r>
    </w:p>
    <w:p w14:paraId="53BCDBDC" w14:textId="77777777" w:rsidR="00D34BB0" w:rsidRPr="00D34BB0" w:rsidRDefault="00D34BB0" w:rsidP="00D34BB0">
      <w:pPr>
        <w:widowControl/>
        <w:numPr>
          <w:ilvl w:val="0"/>
          <w:numId w:val="28"/>
        </w:numPr>
        <w:suppressAutoHyphens w:val="0"/>
        <w:autoSpaceDN/>
        <w:spacing w:before="100" w:beforeAutospacing="1" w:after="100" w:afterAutospacing="1" w:line="360" w:lineRule="auto"/>
        <w:textAlignment w:val="auto"/>
        <w:rPr>
          <w:rFonts w:eastAsia="Times New Roman" w:cs="Times New Roman"/>
          <w:sz w:val="28"/>
          <w:szCs w:val="28"/>
        </w:rPr>
      </w:pPr>
      <w:r w:rsidRPr="00D34BB0">
        <w:rPr>
          <w:rFonts w:eastAsia="Times New Roman" w:cs="Times New Roman"/>
          <w:sz w:val="28"/>
          <w:szCs w:val="28"/>
          <w:lang w:val="ru-RU"/>
        </w:rPr>
        <w:t xml:space="preserve">Федеральный закон от 15.08.1996 № 114-ФЗ «О порядке выезда из Российской Федерации и въезда в Российскую </w:t>
      </w:r>
      <w:proofErr w:type="spellStart"/>
      <w:r w:rsidRPr="00D34BB0">
        <w:rPr>
          <w:rFonts w:eastAsia="Times New Roman" w:cs="Times New Roman"/>
          <w:sz w:val="28"/>
          <w:szCs w:val="28"/>
        </w:rPr>
        <w:t>Федерацию</w:t>
      </w:r>
      <w:proofErr w:type="spellEnd"/>
      <w:r w:rsidRPr="00D34BB0">
        <w:rPr>
          <w:rFonts w:eastAsia="Times New Roman" w:cs="Times New Roman"/>
          <w:sz w:val="28"/>
          <w:szCs w:val="28"/>
        </w:rPr>
        <w:t>» (</w:t>
      </w:r>
      <w:proofErr w:type="spellStart"/>
      <w:r w:rsidRPr="00D34BB0">
        <w:rPr>
          <w:rFonts w:eastAsia="Times New Roman" w:cs="Times New Roman"/>
          <w:sz w:val="28"/>
          <w:szCs w:val="28"/>
        </w:rPr>
        <w:t>ст</w:t>
      </w:r>
      <w:proofErr w:type="spellEnd"/>
      <w:r w:rsidRPr="00D34BB0">
        <w:rPr>
          <w:rFonts w:eastAsia="Times New Roman" w:cs="Times New Roman"/>
          <w:sz w:val="28"/>
          <w:szCs w:val="28"/>
        </w:rPr>
        <w:t xml:space="preserve">. 15) // СЗ РФ. — 1996. — № 34. — </w:t>
      </w:r>
      <w:proofErr w:type="spellStart"/>
      <w:r w:rsidRPr="00D34BB0">
        <w:rPr>
          <w:rFonts w:eastAsia="Times New Roman" w:cs="Times New Roman"/>
          <w:sz w:val="28"/>
          <w:szCs w:val="28"/>
        </w:rPr>
        <w:t>Ст</w:t>
      </w:r>
      <w:proofErr w:type="spellEnd"/>
      <w:r w:rsidRPr="00D34BB0">
        <w:rPr>
          <w:rFonts w:eastAsia="Times New Roman" w:cs="Times New Roman"/>
          <w:sz w:val="28"/>
          <w:szCs w:val="28"/>
        </w:rPr>
        <w:t>. 4029.</w:t>
      </w:r>
    </w:p>
    <w:p w14:paraId="0F4B79F1" w14:textId="77777777" w:rsidR="00D34BB0" w:rsidRPr="00D34BB0" w:rsidRDefault="00D34BB0" w:rsidP="00D34BB0">
      <w:pPr>
        <w:pStyle w:val="3"/>
        <w:spacing w:line="360" w:lineRule="auto"/>
        <w:rPr>
          <w:rFonts w:ascii="Times New Roman" w:hAnsi="Times New Roman"/>
          <w:sz w:val="28"/>
          <w:szCs w:val="28"/>
        </w:rPr>
      </w:pPr>
      <w:bookmarkStart w:id="43" w:name="_Toc226062860"/>
      <w:proofErr w:type="spellStart"/>
      <w:r w:rsidRPr="00D34BB0">
        <w:rPr>
          <w:rFonts w:ascii="Times New Roman" w:hAnsi="Times New Roman"/>
          <w:sz w:val="28"/>
          <w:szCs w:val="28"/>
        </w:rPr>
        <w:t>Судебная</w:t>
      </w:r>
      <w:proofErr w:type="spellEnd"/>
      <w:r w:rsidRPr="00D34BB0">
        <w:rPr>
          <w:rFonts w:ascii="Times New Roman" w:hAnsi="Times New Roman"/>
          <w:sz w:val="28"/>
          <w:szCs w:val="28"/>
        </w:rPr>
        <w:t xml:space="preserve"> </w:t>
      </w:r>
      <w:proofErr w:type="spellStart"/>
      <w:r w:rsidRPr="00D34BB0">
        <w:rPr>
          <w:rFonts w:ascii="Times New Roman" w:hAnsi="Times New Roman"/>
          <w:sz w:val="28"/>
          <w:szCs w:val="28"/>
        </w:rPr>
        <w:t>практика</w:t>
      </w:r>
      <w:proofErr w:type="spellEnd"/>
      <w:r w:rsidRPr="00D34BB0">
        <w:rPr>
          <w:rFonts w:ascii="Times New Roman" w:hAnsi="Times New Roman"/>
          <w:sz w:val="28"/>
          <w:szCs w:val="28"/>
        </w:rPr>
        <w:t>:</w:t>
      </w:r>
      <w:bookmarkEnd w:id="43"/>
    </w:p>
    <w:p w14:paraId="5D91BF0F" w14:textId="77777777" w:rsidR="00D34BB0" w:rsidRPr="00D34BB0" w:rsidRDefault="00D34BB0" w:rsidP="00D34BB0">
      <w:pPr>
        <w:widowControl/>
        <w:numPr>
          <w:ilvl w:val="0"/>
          <w:numId w:val="2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Постановление Конституционного Суда РФ от 30.10.2003 № 15-П // Вестник КС РФ. — 2004. — № 1.</w:t>
      </w:r>
    </w:p>
    <w:p w14:paraId="3B5B783E" w14:textId="77777777" w:rsidR="00D34BB0" w:rsidRPr="00D34BB0" w:rsidRDefault="00D34BB0" w:rsidP="00D34BB0">
      <w:pPr>
        <w:widowControl/>
        <w:numPr>
          <w:ilvl w:val="0"/>
          <w:numId w:val="2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Постановление Конституционного Суда РФ от 13.02.2018 № 8-П // Вестник КС РФ. — 2018. — № 3.</w:t>
      </w:r>
    </w:p>
    <w:p w14:paraId="3F20BB8A" w14:textId="77777777" w:rsidR="00D34BB0" w:rsidRPr="00D34BB0" w:rsidRDefault="00D34BB0" w:rsidP="00D34BB0">
      <w:pPr>
        <w:widowControl/>
        <w:numPr>
          <w:ilvl w:val="0"/>
          <w:numId w:val="2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Постановление Конституционного Суда РФ от 14.02.2013 № 4-П // Вестник КС РФ. — 2013. — № 3.</w:t>
      </w:r>
    </w:p>
    <w:p w14:paraId="65C76EE1" w14:textId="77777777" w:rsidR="00D34BB0" w:rsidRPr="00D34BB0" w:rsidRDefault="00D34BB0" w:rsidP="00D34BB0">
      <w:pPr>
        <w:widowControl/>
        <w:numPr>
          <w:ilvl w:val="0"/>
          <w:numId w:val="29"/>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Постановление ЕСПЧ по делу «Роман Захаров против России» от 04.12.2015 (жалоба № 47143/06).</w:t>
      </w:r>
    </w:p>
    <w:p w14:paraId="2EF58E19" w14:textId="77777777" w:rsidR="00D34BB0" w:rsidRPr="00D34BB0" w:rsidRDefault="00D34BB0" w:rsidP="00D34BB0">
      <w:pPr>
        <w:pStyle w:val="3"/>
        <w:spacing w:line="360" w:lineRule="auto"/>
        <w:rPr>
          <w:rFonts w:ascii="Times New Roman" w:hAnsi="Times New Roman"/>
          <w:sz w:val="28"/>
          <w:szCs w:val="28"/>
        </w:rPr>
      </w:pPr>
      <w:bookmarkStart w:id="44" w:name="_Toc226062861"/>
      <w:proofErr w:type="spellStart"/>
      <w:r w:rsidRPr="00D34BB0">
        <w:rPr>
          <w:rFonts w:ascii="Times New Roman" w:hAnsi="Times New Roman"/>
          <w:sz w:val="28"/>
          <w:szCs w:val="28"/>
        </w:rPr>
        <w:lastRenderedPageBreak/>
        <w:t>Литература</w:t>
      </w:r>
      <w:proofErr w:type="spellEnd"/>
      <w:r w:rsidRPr="00D34BB0">
        <w:rPr>
          <w:rFonts w:ascii="Times New Roman" w:hAnsi="Times New Roman"/>
          <w:sz w:val="28"/>
          <w:szCs w:val="28"/>
        </w:rPr>
        <w:t xml:space="preserve"> (</w:t>
      </w:r>
      <w:proofErr w:type="spellStart"/>
      <w:r w:rsidRPr="00D34BB0">
        <w:rPr>
          <w:rFonts w:ascii="Times New Roman" w:hAnsi="Times New Roman"/>
          <w:sz w:val="28"/>
          <w:szCs w:val="28"/>
        </w:rPr>
        <w:t>рекомендуемая</w:t>
      </w:r>
      <w:proofErr w:type="spellEnd"/>
      <w:r w:rsidRPr="00D34BB0">
        <w:rPr>
          <w:rFonts w:ascii="Times New Roman" w:hAnsi="Times New Roman"/>
          <w:sz w:val="28"/>
          <w:szCs w:val="28"/>
        </w:rPr>
        <w:t>):</w:t>
      </w:r>
      <w:bookmarkEnd w:id="44"/>
    </w:p>
    <w:p w14:paraId="1D591F30" w14:textId="77777777" w:rsidR="00D34BB0" w:rsidRPr="00D34BB0" w:rsidRDefault="00D34BB0" w:rsidP="00D34BB0">
      <w:pPr>
        <w:widowControl/>
        <w:numPr>
          <w:ilvl w:val="0"/>
          <w:numId w:val="30"/>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Козлова Е.И., Кутафин О.Е. Конституционное право России: учебник. — М.: Проспект, 2023. — Глава 7: Права и свободы человека и гражданина.</w:t>
      </w:r>
    </w:p>
    <w:p w14:paraId="7F0E4090" w14:textId="77777777" w:rsidR="00D34BB0" w:rsidRPr="00D34BB0" w:rsidRDefault="00D34BB0" w:rsidP="00D34BB0">
      <w:pPr>
        <w:widowControl/>
        <w:numPr>
          <w:ilvl w:val="0"/>
          <w:numId w:val="30"/>
        </w:numPr>
        <w:suppressAutoHyphens w:val="0"/>
        <w:autoSpaceDN/>
        <w:spacing w:before="100" w:beforeAutospacing="1" w:after="100" w:afterAutospacing="1" w:line="360" w:lineRule="auto"/>
        <w:textAlignment w:val="auto"/>
        <w:rPr>
          <w:rFonts w:eastAsia="Times New Roman" w:cs="Times New Roman"/>
          <w:sz w:val="28"/>
          <w:szCs w:val="28"/>
          <w:lang w:val="ru-RU"/>
        </w:rPr>
      </w:pPr>
      <w:proofErr w:type="spellStart"/>
      <w:r w:rsidRPr="00D34BB0">
        <w:rPr>
          <w:rFonts w:eastAsia="Times New Roman" w:cs="Times New Roman"/>
          <w:sz w:val="28"/>
          <w:szCs w:val="28"/>
          <w:lang w:val="ru-RU"/>
        </w:rPr>
        <w:t>Авакьян</w:t>
      </w:r>
      <w:proofErr w:type="spellEnd"/>
      <w:r w:rsidRPr="00D34BB0">
        <w:rPr>
          <w:rFonts w:eastAsia="Times New Roman" w:cs="Times New Roman"/>
          <w:sz w:val="28"/>
          <w:szCs w:val="28"/>
          <w:lang w:val="ru-RU"/>
        </w:rPr>
        <w:t xml:space="preserve"> С.А. Конституционное право России: учебный курс. — М.: Норма, 2022. — Т. 1. — С. 456–478.</w:t>
      </w:r>
    </w:p>
    <w:p w14:paraId="60CFC321" w14:textId="77777777" w:rsidR="00D34BB0" w:rsidRPr="00D34BB0" w:rsidRDefault="00D34BB0" w:rsidP="00D34BB0">
      <w:pPr>
        <w:widowControl/>
        <w:numPr>
          <w:ilvl w:val="0"/>
          <w:numId w:val="30"/>
        </w:numPr>
        <w:suppressAutoHyphens w:val="0"/>
        <w:autoSpaceDN/>
        <w:spacing w:before="100" w:beforeAutospacing="1" w:after="100" w:afterAutospacing="1" w:line="360" w:lineRule="auto"/>
        <w:textAlignment w:val="auto"/>
        <w:rPr>
          <w:rFonts w:eastAsia="Times New Roman" w:cs="Times New Roman"/>
          <w:sz w:val="28"/>
          <w:szCs w:val="28"/>
          <w:lang w:val="ru-RU"/>
        </w:rPr>
      </w:pPr>
      <w:r w:rsidRPr="00D34BB0">
        <w:rPr>
          <w:rFonts w:eastAsia="Times New Roman" w:cs="Times New Roman"/>
          <w:sz w:val="28"/>
          <w:szCs w:val="28"/>
          <w:lang w:val="ru-RU"/>
        </w:rPr>
        <w:t>Бондарь Н.С. Конституционное правосудие как фактор модернизации российской государственности // Журнал российского права. — 2020. — № 5. — С. 21–35.</w:t>
      </w:r>
    </w:p>
    <w:p w14:paraId="12841774" w14:textId="77777777" w:rsidR="003A734F" w:rsidRPr="00D34BB0" w:rsidRDefault="003A734F" w:rsidP="00D34BB0">
      <w:pPr>
        <w:spacing w:line="360" w:lineRule="auto"/>
      </w:pPr>
    </w:p>
    <w:sectPr w:rsidR="003A734F" w:rsidRPr="00D34BB0">
      <w:footerReference w:type="default" r:id="rId8"/>
      <w:pgSz w:w="11906" w:h="16838"/>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09965" w14:textId="77777777" w:rsidR="00911389" w:rsidRDefault="00911389">
      <w:r>
        <w:separator/>
      </w:r>
    </w:p>
  </w:endnote>
  <w:endnote w:type="continuationSeparator" w:id="0">
    <w:p w14:paraId="64F9E11C" w14:textId="77777777" w:rsidR="00911389" w:rsidRDefault="00911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ndale Sans UI">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modern"/>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28F3F" w14:textId="77777777" w:rsidR="00A37775" w:rsidRDefault="00000000">
    <w:pPr>
      <w:pStyle w:val="ad"/>
      <w:jc w:val="center"/>
    </w:pPr>
    <w:r>
      <w:fldChar w:fldCharType="begin"/>
    </w:r>
    <w:r>
      <w:instrText xml:space="preserve"> PAGE   \* MERGEFORMAT </w:instrText>
    </w:r>
    <w:r>
      <w:fldChar w:fldCharType="separate"/>
    </w:r>
    <w:r>
      <w:t>15</w:t>
    </w:r>
    <w:r>
      <w:fldChar w:fldCharType="end"/>
    </w:r>
  </w:p>
  <w:p w14:paraId="376E2DE1" w14:textId="77777777" w:rsidR="00A37775" w:rsidRDefault="00A3777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B4052" w14:textId="77777777" w:rsidR="00911389" w:rsidRDefault="00911389">
      <w:r>
        <w:separator/>
      </w:r>
    </w:p>
  </w:footnote>
  <w:footnote w:type="continuationSeparator" w:id="0">
    <w:p w14:paraId="5131A6D5" w14:textId="77777777" w:rsidR="00911389" w:rsidRDefault="00911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3C64"/>
    <w:multiLevelType w:val="multilevel"/>
    <w:tmpl w:val="042F3C64"/>
    <w:lvl w:ilvl="0">
      <w:start w:val="1"/>
      <w:numFmt w:val="decimal"/>
      <w:lvlText w:val="%1."/>
      <w:lvlJc w:val="left"/>
      <w:pPr>
        <w:ind w:left="785" w:hanging="360"/>
      </w:p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 w15:restartNumberingAfterBreak="0">
    <w:nsid w:val="05B8238B"/>
    <w:multiLevelType w:val="multilevel"/>
    <w:tmpl w:val="9E0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2340"/>
    <w:multiLevelType w:val="multilevel"/>
    <w:tmpl w:val="F66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22F8"/>
    <w:multiLevelType w:val="singleLevel"/>
    <w:tmpl w:val="09E422F8"/>
    <w:lvl w:ilvl="0">
      <w:start w:val="1"/>
      <w:numFmt w:val="decimal"/>
      <w:lvlText w:val="%1."/>
      <w:lvlJc w:val="left"/>
      <w:pPr>
        <w:tabs>
          <w:tab w:val="left" w:pos="1080"/>
        </w:tabs>
        <w:ind w:left="1080" w:hanging="360"/>
      </w:pPr>
      <w:rPr>
        <w:rFonts w:hint="default"/>
      </w:rPr>
    </w:lvl>
  </w:abstractNum>
  <w:abstractNum w:abstractNumId="4" w15:restartNumberingAfterBreak="0">
    <w:nsid w:val="0A905D87"/>
    <w:multiLevelType w:val="multilevel"/>
    <w:tmpl w:val="892A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41E4B"/>
    <w:multiLevelType w:val="multilevel"/>
    <w:tmpl w:val="8EE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21389"/>
    <w:multiLevelType w:val="multilevel"/>
    <w:tmpl w:val="5CA4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D4AE7"/>
    <w:multiLevelType w:val="multilevel"/>
    <w:tmpl w:val="A322C4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B374D"/>
    <w:multiLevelType w:val="multilevel"/>
    <w:tmpl w:val="898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D1F98"/>
    <w:multiLevelType w:val="multilevel"/>
    <w:tmpl w:val="697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F4632"/>
    <w:multiLevelType w:val="multilevel"/>
    <w:tmpl w:val="5D1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E403D"/>
    <w:multiLevelType w:val="multilevel"/>
    <w:tmpl w:val="4556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71C42"/>
    <w:multiLevelType w:val="multilevel"/>
    <w:tmpl w:val="8CA28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6A0B73"/>
    <w:multiLevelType w:val="multilevel"/>
    <w:tmpl w:val="F0F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964DB"/>
    <w:multiLevelType w:val="multilevel"/>
    <w:tmpl w:val="E45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B65C9"/>
    <w:multiLevelType w:val="multilevel"/>
    <w:tmpl w:val="4DE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01388"/>
    <w:multiLevelType w:val="multilevel"/>
    <w:tmpl w:val="04F0E8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26907"/>
    <w:multiLevelType w:val="multilevel"/>
    <w:tmpl w:val="D90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C449A"/>
    <w:multiLevelType w:val="multilevel"/>
    <w:tmpl w:val="018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94799"/>
    <w:multiLevelType w:val="multilevel"/>
    <w:tmpl w:val="160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B6D56"/>
    <w:multiLevelType w:val="multilevel"/>
    <w:tmpl w:val="BA06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1C407B"/>
    <w:multiLevelType w:val="multilevel"/>
    <w:tmpl w:val="053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4A63C0"/>
    <w:multiLevelType w:val="multilevel"/>
    <w:tmpl w:val="023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B4F1D"/>
    <w:multiLevelType w:val="multilevel"/>
    <w:tmpl w:val="896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942C5"/>
    <w:multiLevelType w:val="multilevel"/>
    <w:tmpl w:val="978E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C6E5E"/>
    <w:multiLevelType w:val="multilevel"/>
    <w:tmpl w:val="D886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3767A"/>
    <w:multiLevelType w:val="multilevel"/>
    <w:tmpl w:val="CA0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B24FB"/>
    <w:multiLevelType w:val="multilevel"/>
    <w:tmpl w:val="B0F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145E5"/>
    <w:multiLevelType w:val="multilevel"/>
    <w:tmpl w:val="57EC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EB53D4"/>
    <w:multiLevelType w:val="multilevel"/>
    <w:tmpl w:val="892C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035700">
    <w:abstractNumId w:val="0"/>
  </w:num>
  <w:num w:numId="2" w16cid:durableId="1672681341">
    <w:abstractNumId w:val="3"/>
  </w:num>
  <w:num w:numId="3" w16cid:durableId="1480731162">
    <w:abstractNumId w:val="11"/>
  </w:num>
  <w:num w:numId="4" w16cid:durableId="1480725653">
    <w:abstractNumId w:val="23"/>
  </w:num>
  <w:num w:numId="5" w16cid:durableId="1902909959">
    <w:abstractNumId w:val="20"/>
  </w:num>
  <w:num w:numId="6" w16cid:durableId="1737512325">
    <w:abstractNumId w:val="15"/>
  </w:num>
  <w:num w:numId="7" w16cid:durableId="67926744">
    <w:abstractNumId w:val="2"/>
  </w:num>
  <w:num w:numId="8" w16cid:durableId="1295333156">
    <w:abstractNumId w:val="4"/>
  </w:num>
  <w:num w:numId="9" w16cid:durableId="370620089">
    <w:abstractNumId w:val="24"/>
  </w:num>
  <w:num w:numId="10" w16cid:durableId="1965501049">
    <w:abstractNumId w:val="28"/>
  </w:num>
  <w:num w:numId="11" w16cid:durableId="192690721">
    <w:abstractNumId w:val="10"/>
  </w:num>
  <w:num w:numId="12" w16cid:durableId="1140195986">
    <w:abstractNumId w:val="17"/>
  </w:num>
  <w:num w:numId="13" w16cid:durableId="1766925319">
    <w:abstractNumId w:val="21"/>
  </w:num>
  <w:num w:numId="14" w16cid:durableId="429932561">
    <w:abstractNumId w:val="19"/>
  </w:num>
  <w:num w:numId="15" w16cid:durableId="578028858">
    <w:abstractNumId w:val="6"/>
  </w:num>
  <w:num w:numId="16" w16cid:durableId="837767345">
    <w:abstractNumId w:val="14"/>
  </w:num>
  <w:num w:numId="17" w16cid:durableId="2112696625">
    <w:abstractNumId w:val="18"/>
  </w:num>
  <w:num w:numId="18" w16cid:durableId="1814563379">
    <w:abstractNumId w:val="27"/>
  </w:num>
  <w:num w:numId="19" w16cid:durableId="1270426744">
    <w:abstractNumId w:val="1"/>
  </w:num>
  <w:num w:numId="20" w16cid:durableId="615790295">
    <w:abstractNumId w:val="13"/>
  </w:num>
  <w:num w:numId="21" w16cid:durableId="1948811028">
    <w:abstractNumId w:val="5"/>
  </w:num>
  <w:num w:numId="22" w16cid:durableId="738945071">
    <w:abstractNumId w:val="26"/>
  </w:num>
  <w:num w:numId="23" w16cid:durableId="1700548305">
    <w:abstractNumId w:val="9"/>
  </w:num>
  <w:num w:numId="24" w16cid:durableId="2069262176">
    <w:abstractNumId w:val="22"/>
  </w:num>
  <w:num w:numId="25" w16cid:durableId="953176443">
    <w:abstractNumId w:val="25"/>
  </w:num>
  <w:num w:numId="26" w16cid:durableId="395783988">
    <w:abstractNumId w:val="8"/>
  </w:num>
  <w:num w:numId="27" w16cid:durableId="411968383">
    <w:abstractNumId w:val="12"/>
  </w:num>
  <w:num w:numId="28" w16cid:durableId="728501847">
    <w:abstractNumId w:val="29"/>
  </w:num>
  <w:num w:numId="29" w16cid:durableId="1923758324">
    <w:abstractNumId w:val="16"/>
  </w:num>
  <w:num w:numId="30" w16cid:durableId="14750264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47C"/>
    <w:rsid w:val="00014BC7"/>
    <w:rsid w:val="00022B39"/>
    <w:rsid w:val="0004182B"/>
    <w:rsid w:val="00056D68"/>
    <w:rsid w:val="000C1D49"/>
    <w:rsid w:val="000C4A04"/>
    <w:rsid w:val="00101CA6"/>
    <w:rsid w:val="0012510E"/>
    <w:rsid w:val="001303B1"/>
    <w:rsid w:val="001665F1"/>
    <w:rsid w:val="001B081F"/>
    <w:rsid w:val="002100BF"/>
    <w:rsid w:val="002123E7"/>
    <w:rsid w:val="00221233"/>
    <w:rsid w:val="00290656"/>
    <w:rsid w:val="00291722"/>
    <w:rsid w:val="002948AC"/>
    <w:rsid w:val="002B01EC"/>
    <w:rsid w:val="002D009F"/>
    <w:rsid w:val="002D2BAC"/>
    <w:rsid w:val="002F7535"/>
    <w:rsid w:val="00313807"/>
    <w:rsid w:val="003261C4"/>
    <w:rsid w:val="00326CA7"/>
    <w:rsid w:val="0035353A"/>
    <w:rsid w:val="0037452E"/>
    <w:rsid w:val="003957B9"/>
    <w:rsid w:val="003A734F"/>
    <w:rsid w:val="003D179C"/>
    <w:rsid w:val="0046753D"/>
    <w:rsid w:val="004F5399"/>
    <w:rsid w:val="0051463B"/>
    <w:rsid w:val="00531C13"/>
    <w:rsid w:val="00533FD9"/>
    <w:rsid w:val="00556E2A"/>
    <w:rsid w:val="005640B3"/>
    <w:rsid w:val="005A7ACB"/>
    <w:rsid w:val="005B3E18"/>
    <w:rsid w:val="005B4FD3"/>
    <w:rsid w:val="005B7DF2"/>
    <w:rsid w:val="005F1B0D"/>
    <w:rsid w:val="006129A4"/>
    <w:rsid w:val="00655CAF"/>
    <w:rsid w:val="006A2C80"/>
    <w:rsid w:val="006C4FF9"/>
    <w:rsid w:val="006C60B0"/>
    <w:rsid w:val="00702B0B"/>
    <w:rsid w:val="00767254"/>
    <w:rsid w:val="00781989"/>
    <w:rsid w:val="00795B1A"/>
    <w:rsid w:val="007D529F"/>
    <w:rsid w:val="007E6A47"/>
    <w:rsid w:val="007F4341"/>
    <w:rsid w:val="0080489A"/>
    <w:rsid w:val="0081146B"/>
    <w:rsid w:val="00835CB4"/>
    <w:rsid w:val="0084183B"/>
    <w:rsid w:val="00887E67"/>
    <w:rsid w:val="0090547C"/>
    <w:rsid w:val="00911389"/>
    <w:rsid w:val="00912CC0"/>
    <w:rsid w:val="0093489E"/>
    <w:rsid w:val="009625FF"/>
    <w:rsid w:val="00967813"/>
    <w:rsid w:val="00983879"/>
    <w:rsid w:val="009860ED"/>
    <w:rsid w:val="009B7983"/>
    <w:rsid w:val="009F55A3"/>
    <w:rsid w:val="00A039FE"/>
    <w:rsid w:val="00A37775"/>
    <w:rsid w:val="00A73C38"/>
    <w:rsid w:val="00AE02F1"/>
    <w:rsid w:val="00AE3935"/>
    <w:rsid w:val="00AE42FF"/>
    <w:rsid w:val="00AF2B52"/>
    <w:rsid w:val="00AF7CA1"/>
    <w:rsid w:val="00B42D2C"/>
    <w:rsid w:val="00B471F9"/>
    <w:rsid w:val="00B61063"/>
    <w:rsid w:val="00B63DD4"/>
    <w:rsid w:val="00B66224"/>
    <w:rsid w:val="00C31BF1"/>
    <w:rsid w:val="00C43546"/>
    <w:rsid w:val="00C47480"/>
    <w:rsid w:val="00CA5D50"/>
    <w:rsid w:val="00CC37D1"/>
    <w:rsid w:val="00D03181"/>
    <w:rsid w:val="00D13008"/>
    <w:rsid w:val="00D2530C"/>
    <w:rsid w:val="00D34BB0"/>
    <w:rsid w:val="00D5595E"/>
    <w:rsid w:val="00D5607A"/>
    <w:rsid w:val="00D7493F"/>
    <w:rsid w:val="00D85002"/>
    <w:rsid w:val="00DE3A9C"/>
    <w:rsid w:val="00DF01CB"/>
    <w:rsid w:val="00E057BF"/>
    <w:rsid w:val="00E05E92"/>
    <w:rsid w:val="00E1494B"/>
    <w:rsid w:val="00E65A45"/>
    <w:rsid w:val="00E86875"/>
    <w:rsid w:val="00EA7525"/>
    <w:rsid w:val="00EB1495"/>
    <w:rsid w:val="00EB3B15"/>
    <w:rsid w:val="00F010F4"/>
    <w:rsid w:val="00F20BCE"/>
    <w:rsid w:val="00F2124A"/>
    <w:rsid w:val="00F2192A"/>
    <w:rsid w:val="00F34190"/>
    <w:rsid w:val="00F44A0A"/>
    <w:rsid w:val="00F60404"/>
    <w:rsid w:val="00F95F3F"/>
    <w:rsid w:val="00FE5CD1"/>
    <w:rsid w:val="1E886672"/>
    <w:rsid w:val="2D067951"/>
    <w:rsid w:val="46C8664F"/>
    <w:rsid w:val="4F075285"/>
    <w:rsid w:val="56066014"/>
    <w:rsid w:val="67C50BF2"/>
    <w:rsid w:val="759A5DE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CFF3"/>
  <w15:docId w15:val="{D226315E-512C-4F9A-BD6C-EA498A90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autoSpaceDN w:val="0"/>
      <w:textAlignment w:val="baseline"/>
    </w:pPr>
    <w:rPr>
      <w:rFonts w:ascii="Times New Roman" w:eastAsia="Andale Sans UI" w:hAnsi="Times New Roman" w:cs="Tahoma"/>
      <w:kern w:val="3"/>
      <w:sz w:val="24"/>
      <w:szCs w:val="24"/>
      <w:lang w:val="en-US" w:eastAsia="en-US" w:bidi="en-US"/>
    </w:rPr>
  </w:style>
  <w:style w:type="paragraph" w:styleId="1">
    <w:name w:val="heading 1"/>
    <w:basedOn w:val="a"/>
    <w:next w:val="a"/>
    <w:link w:val="10"/>
    <w:uiPriority w:val="9"/>
    <w:qFormat/>
    <w:pPr>
      <w:keepNext/>
      <w:spacing w:before="240" w:after="60"/>
      <w:outlineLvl w:val="0"/>
    </w:pPr>
    <w:rPr>
      <w:rFonts w:ascii="Calibri Light" w:eastAsia="Times New Roman" w:hAnsi="Calibri Light" w:cs="Times New Roman"/>
      <w:b/>
      <w:bCs/>
      <w:kern w:val="32"/>
      <w:sz w:val="32"/>
      <w:szCs w:val="32"/>
    </w:rPr>
  </w:style>
  <w:style w:type="paragraph" w:styleId="2">
    <w:name w:val="heading 2"/>
    <w:basedOn w:val="a"/>
    <w:next w:val="a"/>
    <w:link w:val="20"/>
    <w:uiPriority w:val="9"/>
    <w:unhideWhenUsed/>
    <w:qFormat/>
    <w:pPr>
      <w:keepNext/>
      <w:keepLines/>
      <w:widowControl/>
      <w:suppressAutoHyphens w:val="0"/>
      <w:autoSpaceDN/>
      <w:spacing w:before="40" w:line="276" w:lineRule="auto"/>
      <w:textAlignment w:val="auto"/>
      <w:outlineLvl w:val="1"/>
    </w:pPr>
    <w:rPr>
      <w:rFonts w:ascii="Cambria" w:eastAsia="Times New Roman" w:hAnsi="Cambria" w:cs="Times New Roman"/>
      <w:color w:val="365F91"/>
      <w:kern w:val="0"/>
      <w:sz w:val="26"/>
      <w:szCs w:val="26"/>
      <w:lang w:val="ru-RU" w:bidi="ar-SA"/>
    </w:rPr>
  </w:style>
  <w:style w:type="paragraph" w:styleId="3">
    <w:name w:val="heading 3"/>
    <w:basedOn w:val="a"/>
    <w:next w:val="a"/>
    <w:link w:val="30"/>
    <w:uiPriority w:val="9"/>
    <w:unhideWhenUsed/>
    <w:qFormat/>
    <w:pPr>
      <w:keepNext/>
      <w:spacing w:before="240" w:after="60"/>
      <w:outlineLvl w:val="2"/>
    </w:pPr>
    <w:rPr>
      <w:rFonts w:ascii="Calibri Light" w:eastAsia="Times New Roman" w:hAnsi="Calibri Light" w:cs="Times New Roman"/>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qFormat/>
    <w:rPr>
      <w:color w:val="0000FF"/>
      <w:u w:val="single"/>
    </w:rPr>
  </w:style>
  <w:style w:type="character" w:styleId="a4">
    <w:name w:val="Strong"/>
    <w:uiPriority w:val="22"/>
    <w:qFormat/>
    <w:rPr>
      <w:rFonts w:ascii="Times New Roman" w:hAnsi="Times New Roman"/>
      <w:b/>
      <w:bCs/>
      <w:color w:val="000000" w:themeColor="text1"/>
      <w:sz w:val="32"/>
      <w:szCs w:val="28"/>
    </w:rPr>
  </w:style>
  <w:style w:type="paragraph" w:styleId="a5">
    <w:name w:val="Balloon Text"/>
    <w:basedOn w:val="a"/>
    <w:link w:val="a6"/>
    <w:uiPriority w:val="99"/>
    <w:semiHidden/>
    <w:unhideWhenUsed/>
    <w:qFormat/>
    <w:rPr>
      <w:rFonts w:ascii="Tahoma" w:hAnsi="Tahoma"/>
      <w:sz w:val="16"/>
      <w:szCs w:val="16"/>
    </w:rPr>
  </w:style>
  <w:style w:type="paragraph" w:styleId="21">
    <w:name w:val="Body Text 2"/>
    <w:basedOn w:val="Standard"/>
    <w:link w:val="22"/>
    <w:qFormat/>
    <w:pPr>
      <w:jc w:val="center"/>
    </w:pPr>
  </w:style>
  <w:style w:type="paragraph" w:customStyle="1" w:styleId="Standard">
    <w:name w:val="Standard"/>
    <w:qFormat/>
    <w:pPr>
      <w:widowControl w:val="0"/>
      <w:suppressAutoHyphens/>
      <w:autoSpaceDN w:val="0"/>
      <w:textAlignment w:val="baseline"/>
    </w:pPr>
    <w:rPr>
      <w:rFonts w:ascii="Times New Roman" w:eastAsia="Andale Sans UI" w:hAnsi="Times New Roman" w:cs="Tahoma"/>
      <w:kern w:val="3"/>
      <w:sz w:val="24"/>
      <w:szCs w:val="24"/>
      <w:lang w:val="en-US" w:eastAsia="en-US" w:bidi="en-US"/>
    </w:rPr>
  </w:style>
  <w:style w:type="paragraph" w:styleId="a7">
    <w:name w:val="header"/>
    <w:basedOn w:val="a"/>
    <w:link w:val="a8"/>
    <w:uiPriority w:val="99"/>
    <w:unhideWhenUsed/>
    <w:qFormat/>
    <w:pPr>
      <w:tabs>
        <w:tab w:val="center" w:pos="4677"/>
        <w:tab w:val="right" w:pos="9355"/>
      </w:tabs>
    </w:pPr>
  </w:style>
  <w:style w:type="paragraph" w:styleId="a9">
    <w:name w:val="Body Text"/>
    <w:basedOn w:val="a"/>
    <w:link w:val="aa"/>
    <w:uiPriority w:val="99"/>
    <w:semiHidden/>
    <w:unhideWhenUsed/>
    <w:qFormat/>
    <w:pPr>
      <w:spacing w:after="120"/>
    </w:pPr>
  </w:style>
  <w:style w:type="paragraph" w:styleId="23">
    <w:name w:val="toc 2"/>
    <w:basedOn w:val="a"/>
    <w:next w:val="a"/>
    <w:autoRedefine/>
    <w:uiPriority w:val="39"/>
    <w:unhideWhenUsed/>
    <w:qFormat/>
    <w:pPr>
      <w:ind w:left="240"/>
    </w:pPr>
  </w:style>
  <w:style w:type="paragraph" w:styleId="ab">
    <w:name w:val="Body Text Indent"/>
    <w:basedOn w:val="a"/>
    <w:link w:val="ac"/>
    <w:uiPriority w:val="99"/>
    <w:unhideWhenUsed/>
    <w:qFormat/>
    <w:pPr>
      <w:spacing w:after="120"/>
      <w:ind w:left="283"/>
    </w:pPr>
  </w:style>
  <w:style w:type="paragraph" w:styleId="ad">
    <w:name w:val="footer"/>
    <w:basedOn w:val="a"/>
    <w:link w:val="ae"/>
    <w:uiPriority w:val="99"/>
    <w:unhideWhenUsed/>
    <w:qFormat/>
    <w:pPr>
      <w:tabs>
        <w:tab w:val="center" w:pos="4677"/>
        <w:tab w:val="right" w:pos="9355"/>
      </w:tabs>
    </w:pPr>
  </w:style>
  <w:style w:type="paragraph" w:styleId="af">
    <w:name w:val="Normal (Web)"/>
    <w:basedOn w:val="a"/>
    <w:uiPriority w:val="99"/>
    <w:unhideWhenUsed/>
    <w:qFormat/>
    <w:rPr>
      <w:rFonts w:cs="Times New Roman"/>
    </w:rPr>
  </w:style>
  <w:style w:type="paragraph" w:styleId="31">
    <w:name w:val="Body Text 3"/>
    <w:basedOn w:val="a"/>
    <w:link w:val="32"/>
    <w:uiPriority w:val="99"/>
    <w:semiHidden/>
    <w:unhideWhenUsed/>
    <w:qFormat/>
    <w:pPr>
      <w:spacing w:after="120"/>
    </w:pPr>
    <w:rPr>
      <w:sz w:val="16"/>
      <w:szCs w:val="16"/>
    </w:rPr>
  </w:style>
  <w:style w:type="paragraph" w:styleId="24">
    <w:name w:val="Body Text Indent 2"/>
    <w:basedOn w:val="Standard"/>
    <w:link w:val="25"/>
    <w:qFormat/>
    <w:pPr>
      <w:spacing w:before="240"/>
      <w:ind w:left="993" w:hanging="273"/>
      <w:jc w:val="both"/>
    </w:pPr>
    <w:rPr>
      <w:sz w:val="28"/>
      <w:szCs w:val="28"/>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Основной текст 2 Знак"/>
    <w:link w:val="21"/>
    <w:qFormat/>
    <w:rPr>
      <w:rFonts w:ascii="Times New Roman" w:eastAsia="Andale Sans UI" w:hAnsi="Times New Roman" w:cs="Tahoma"/>
      <w:kern w:val="3"/>
      <w:sz w:val="24"/>
      <w:szCs w:val="24"/>
      <w:lang w:val="en-US" w:bidi="en-US"/>
    </w:rPr>
  </w:style>
  <w:style w:type="character" w:customStyle="1" w:styleId="25">
    <w:name w:val="Основной текст с отступом 2 Знак"/>
    <w:link w:val="24"/>
    <w:qFormat/>
    <w:rPr>
      <w:rFonts w:ascii="Times New Roman" w:eastAsia="Andale Sans UI" w:hAnsi="Times New Roman" w:cs="Tahoma"/>
      <w:kern w:val="3"/>
      <w:sz w:val="28"/>
      <w:szCs w:val="28"/>
      <w:lang w:val="en-US" w:bidi="en-US"/>
    </w:rPr>
  </w:style>
  <w:style w:type="character" w:customStyle="1" w:styleId="apple-converted-space">
    <w:name w:val="apple-converted-space"/>
    <w:basedOn w:val="a0"/>
    <w:qFormat/>
  </w:style>
  <w:style w:type="character" w:customStyle="1" w:styleId="a6">
    <w:name w:val="Текст выноски Знак"/>
    <w:link w:val="a5"/>
    <w:uiPriority w:val="99"/>
    <w:semiHidden/>
    <w:qFormat/>
    <w:rPr>
      <w:rFonts w:ascii="Tahoma" w:eastAsia="Andale Sans UI" w:hAnsi="Tahoma" w:cs="Tahoma"/>
      <w:kern w:val="3"/>
      <w:sz w:val="16"/>
      <w:szCs w:val="16"/>
      <w:lang w:val="en-US" w:bidi="en-US"/>
    </w:rPr>
  </w:style>
  <w:style w:type="character" w:customStyle="1" w:styleId="a8">
    <w:name w:val="Верхний колонтитул Знак"/>
    <w:link w:val="a7"/>
    <w:uiPriority w:val="99"/>
    <w:qFormat/>
    <w:rPr>
      <w:rFonts w:ascii="Times New Roman" w:eastAsia="Andale Sans UI" w:hAnsi="Times New Roman" w:cs="Tahoma"/>
      <w:kern w:val="3"/>
      <w:sz w:val="24"/>
      <w:szCs w:val="24"/>
      <w:lang w:val="en-US" w:bidi="en-US"/>
    </w:rPr>
  </w:style>
  <w:style w:type="character" w:customStyle="1" w:styleId="ae">
    <w:name w:val="Нижний колонтитул Знак"/>
    <w:link w:val="ad"/>
    <w:uiPriority w:val="99"/>
    <w:qFormat/>
    <w:rPr>
      <w:rFonts w:ascii="Times New Roman" w:eastAsia="Andale Sans UI" w:hAnsi="Times New Roman" w:cs="Tahoma"/>
      <w:kern w:val="3"/>
      <w:sz w:val="24"/>
      <w:szCs w:val="24"/>
      <w:lang w:val="en-US" w:bidi="en-US"/>
    </w:rPr>
  </w:style>
  <w:style w:type="paragraph" w:styleId="af1">
    <w:name w:val="List Paragraph"/>
    <w:basedOn w:val="a"/>
    <w:uiPriority w:val="34"/>
    <w:qFormat/>
    <w:pPr>
      <w:autoSpaceDN/>
      <w:ind w:left="720"/>
      <w:contextualSpacing/>
      <w:textAlignment w:val="auto"/>
    </w:pPr>
    <w:rPr>
      <w:rFonts w:eastAsia="Times New Roman" w:cs="Courier"/>
      <w:kern w:val="0"/>
      <w:szCs w:val="20"/>
      <w:lang w:val="ru-RU" w:eastAsia="ru-RU" w:bidi="ar-SA"/>
    </w:rPr>
  </w:style>
  <w:style w:type="character" w:customStyle="1" w:styleId="aa">
    <w:name w:val="Основной текст Знак"/>
    <w:link w:val="a9"/>
    <w:uiPriority w:val="99"/>
    <w:semiHidden/>
    <w:qFormat/>
    <w:rPr>
      <w:rFonts w:ascii="Times New Roman" w:eastAsia="Andale Sans UI" w:hAnsi="Times New Roman" w:cs="Tahoma"/>
      <w:kern w:val="3"/>
      <w:sz w:val="24"/>
      <w:szCs w:val="24"/>
      <w:lang w:val="en-US" w:eastAsia="en-US" w:bidi="en-US"/>
    </w:rPr>
  </w:style>
  <w:style w:type="character" w:customStyle="1" w:styleId="11">
    <w:name w:val="Основной текст Знак1"/>
    <w:uiPriority w:val="99"/>
    <w:qFormat/>
    <w:rPr>
      <w:rFonts w:ascii="Times New Roman" w:hAnsi="Times New Roman"/>
      <w:sz w:val="23"/>
      <w:szCs w:val="23"/>
      <w:shd w:val="clear" w:color="auto" w:fill="FFFFFF"/>
    </w:rPr>
  </w:style>
  <w:style w:type="character" w:customStyle="1" w:styleId="26">
    <w:name w:val="Основной текст (2)_"/>
    <w:link w:val="27"/>
    <w:uiPriority w:val="99"/>
    <w:qFormat/>
    <w:rPr>
      <w:rFonts w:ascii="Times New Roman" w:hAnsi="Times New Roman"/>
      <w:sz w:val="26"/>
      <w:szCs w:val="26"/>
      <w:shd w:val="clear" w:color="auto" w:fill="FFFFFF"/>
    </w:rPr>
  </w:style>
  <w:style w:type="paragraph" w:customStyle="1" w:styleId="27">
    <w:name w:val="Основной текст (2)"/>
    <w:basedOn w:val="a"/>
    <w:link w:val="26"/>
    <w:uiPriority w:val="99"/>
    <w:qFormat/>
    <w:pPr>
      <w:shd w:val="clear" w:color="auto" w:fill="FFFFFF"/>
      <w:suppressAutoHyphens w:val="0"/>
      <w:autoSpaceDN/>
      <w:spacing w:before="660" w:after="660" w:line="240" w:lineRule="atLeast"/>
      <w:ind w:hanging="340"/>
      <w:jc w:val="center"/>
      <w:textAlignment w:val="auto"/>
    </w:pPr>
    <w:rPr>
      <w:rFonts w:eastAsia="Calibri" w:cs="Times New Roman"/>
      <w:kern w:val="0"/>
      <w:sz w:val="26"/>
      <w:szCs w:val="26"/>
      <w:lang w:val="ru-RU" w:eastAsia="ru-RU" w:bidi="ar-SA"/>
    </w:rPr>
  </w:style>
  <w:style w:type="character" w:customStyle="1" w:styleId="4">
    <w:name w:val="Заголовок №4_"/>
    <w:link w:val="40"/>
    <w:uiPriority w:val="99"/>
    <w:qFormat/>
    <w:rPr>
      <w:rFonts w:ascii="Times New Roman" w:hAnsi="Times New Roman"/>
      <w:b/>
      <w:bCs/>
      <w:sz w:val="26"/>
      <w:szCs w:val="26"/>
      <w:shd w:val="clear" w:color="auto" w:fill="FFFFFF"/>
    </w:rPr>
  </w:style>
  <w:style w:type="paragraph" w:customStyle="1" w:styleId="40">
    <w:name w:val="Заголовок №4"/>
    <w:basedOn w:val="a"/>
    <w:link w:val="4"/>
    <w:uiPriority w:val="99"/>
    <w:qFormat/>
    <w:pPr>
      <w:shd w:val="clear" w:color="auto" w:fill="FFFFFF"/>
      <w:suppressAutoHyphens w:val="0"/>
      <w:autoSpaceDN/>
      <w:spacing w:before="660" w:after="240" w:line="322" w:lineRule="exact"/>
      <w:jc w:val="center"/>
      <w:textAlignment w:val="auto"/>
      <w:outlineLvl w:val="3"/>
    </w:pPr>
    <w:rPr>
      <w:rFonts w:eastAsia="Calibri" w:cs="Times New Roman"/>
      <w:b/>
      <w:bCs/>
      <w:kern w:val="0"/>
      <w:sz w:val="26"/>
      <w:szCs w:val="26"/>
      <w:lang w:val="ru-RU" w:eastAsia="ru-RU" w:bidi="ar-SA"/>
    </w:rPr>
  </w:style>
  <w:style w:type="character" w:customStyle="1" w:styleId="211pt">
    <w:name w:val="Основной текст (2) + 11 pt"/>
    <w:uiPriority w:val="99"/>
    <w:qFormat/>
    <w:rPr>
      <w:rFonts w:ascii="Times New Roman" w:hAnsi="Times New Roman" w:cs="Times New Roman"/>
      <w:sz w:val="22"/>
      <w:szCs w:val="22"/>
      <w:shd w:val="clear" w:color="auto" w:fill="FFFFFF"/>
    </w:rPr>
  </w:style>
  <w:style w:type="character" w:customStyle="1" w:styleId="10">
    <w:name w:val="Заголовок 1 Знак"/>
    <w:link w:val="1"/>
    <w:uiPriority w:val="9"/>
    <w:qFormat/>
    <w:rPr>
      <w:rFonts w:ascii="Calibri Light" w:eastAsia="Times New Roman" w:hAnsi="Calibri Light" w:cs="Times New Roman"/>
      <w:b/>
      <w:bCs/>
      <w:kern w:val="32"/>
      <w:sz w:val="32"/>
      <w:szCs w:val="32"/>
      <w:lang w:val="en-US" w:eastAsia="en-US" w:bidi="en-US"/>
    </w:rPr>
  </w:style>
  <w:style w:type="character" w:customStyle="1" w:styleId="ac">
    <w:name w:val="Основной текст с отступом Знак"/>
    <w:link w:val="ab"/>
    <w:uiPriority w:val="99"/>
    <w:qFormat/>
    <w:rPr>
      <w:rFonts w:ascii="Times New Roman" w:eastAsia="Andale Sans UI" w:hAnsi="Times New Roman" w:cs="Tahoma"/>
      <w:kern w:val="3"/>
      <w:sz w:val="24"/>
      <w:szCs w:val="24"/>
      <w:lang w:val="en-US" w:eastAsia="en-US" w:bidi="en-US"/>
    </w:rPr>
  </w:style>
  <w:style w:type="character" w:customStyle="1" w:styleId="20">
    <w:name w:val="Заголовок 2 Знак"/>
    <w:link w:val="2"/>
    <w:uiPriority w:val="9"/>
    <w:qFormat/>
    <w:rPr>
      <w:rFonts w:ascii="Cambria" w:eastAsia="Times New Roman" w:hAnsi="Cambria"/>
      <w:color w:val="365F91"/>
      <w:sz w:val="26"/>
      <w:szCs w:val="26"/>
      <w:lang w:eastAsia="en-US"/>
    </w:rPr>
  </w:style>
  <w:style w:type="paragraph" w:customStyle="1" w:styleId="af2">
    <w:name w:val="Текст Т"/>
    <w:basedOn w:val="a"/>
    <w:qFormat/>
    <w:pPr>
      <w:widowControl/>
      <w:suppressAutoHyphens w:val="0"/>
      <w:autoSpaceDN/>
      <w:textAlignment w:val="auto"/>
    </w:pPr>
    <w:rPr>
      <w:rFonts w:eastAsia="Times New Roman" w:cs="Times New Roman"/>
      <w:kern w:val="0"/>
      <w:sz w:val="28"/>
      <w:lang w:val="ru-RU" w:eastAsia="ru-RU" w:bidi="ar-SA"/>
    </w:rPr>
  </w:style>
  <w:style w:type="paragraph" w:customStyle="1" w:styleId="12">
    <w:name w:val="Заголовок оглавления1"/>
    <w:basedOn w:val="1"/>
    <w:next w:val="a"/>
    <w:uiPriority w:val="39"/>
    <w:unhideWhenUsed/>
    <w:qFormat/>
    <w:pPr>
      <w:keepLines/>
      <w:widowControl/>
      <w:suppressAutoHyphens w:val="0"/>
      <w:autoSpaceDN/>
      <w:spacing w:after="0" w:line="259" w:lineRule="auto"/>
      <w:textAlignment w:val="auto"/>
      <w:outlineLvl w:val="9"/>
    </w:pPr>
    <w:rPr>
      <w:b w:val="0"/>
      <w:bCs w:val="0"/>
      <w:color w:val="2E74B5"/>
      <w:kern w:val="0"/>
      <w:lang w:val="ru-RU" w:eastAsia="ru-RU" w:bidi="ar-SA"/>
    </w:rPr>
  </w:style>
  <w:style w:type="character" w:customStyle="1" w:styleId="30">
    <w:name w:val="Заголовок 3 Знак"/>
    <w:link w:val="3"/>
    <w:uiPriority w:val="9"/>
    <w:qFormat/>
    <w:rPr>
      <w:rFonts w:ascii="Calibri Light" w:eastAsia="Times New Roman" w:hAnsi="Calibri Light" w:cs="Times New Roman"/>
      <w:b/>
      <w:bCs/>
      <w:kern w:val="3"/>
      <w:sz w:val="26"/>
      <w:szCs w:val="26"/>
      <w:lang w:val="en-US" w:eastAsia="en-US" w:bidi="en-US"/>
    </w:rPr>
  </w:style>
  <w:style w:type="character" w:customStyle="1" w:styleId="32">
    <w:name w:val="Основной текст 3 Знак"/>
    <w:link w:val="31"/>
    <w:uiPriority w:val="99"/>
    <w:semiHidden/>
    <w:qFormat/>
    <w:rPr>
      <w:rFonts w:ascii="Times New Roman" w:eastAsia="Andale Sans UI" w:hAnsi="Times New Roman" w:cs="Tahoma"/>
      <w:kern w:val="3"/>
      <w:sz w:val="16"/>
      <w:szCs w:val="16"/>
      <w:lang w:val="en-US" w:eastAsia="en-US" w:bidi="en-US"/>
    </w:rPr>
  </w:style>
  <w:style w:type="character" w:styleId="af3">
    <w:name w:val="Placeholder Text"/>
    <w:basedOn w:val="a0"/>
    <w:uiPriority w:val="99"/>
    <w:semiHidden/>
    <w:qFormat/>
    <w:rPr>
      <w:color w:val="808080"/>
    </w:rPr>
  </w:style>
  <w:style w:type="paragraph" w:styleId="af4">
    <w:name w:val="TOC Heading"/>
    <w:basedOn w:val="1"/>
    <w:next w:val="a"/>
    <w:uiPriority w:val="39"/>
    <w:unhideWhenUsed/>
    <w:qFormat/>
    <w:rsid w:val="00D34BB0"/>
    <w:pPr>
      <w:keepLines/>
      <w:widowControl/>
      <w:suppressAutoHyphens w:val="0"/>
      <w:autoSpaceDN/>
      <w:spacing w:after="0" w:line="259" w:lineRule="auto"/>
      <w:textAlignment w:val="auto"/>
      <w:outlineLvl w:val="9"/>
    </w:pPr>
    <w:rPr>
      <w:rFonts w:asciiTheme="majorHAnsi" w:eastAsiaTheme="majorEastAsia" w:hAnsiTheme="majorHAnsi" w:cstheme="majorBidi"/>
      <w:b w:val="0"/>
      <w:bCs w:val="0"/>
      <w:color w:val="2E74B5" w:themeColor="accent1" w:themeShade="BF"/>
      <w:kern w:val="0"/>
      <w:lang w:val="ru-RU" w:eastAsia="ru-RU" w:bidi="ar-SA"/>
    </w:rPr>
  </w:style>
  <w:style w:type="paragraph" w:styleId="33">
    <w:name w:val="toc 3"/>
    <w:basedOn w:val="a"/>
    <w:next w:val="a"/>
    <w:autoRedefine/>
    <w:uiPriority w:val="39"/>
    <w:unhideWhenUsed/>
    <w:rsid w:val="00D34BB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43393">
      <w:bodyDiv w:val="1"/>
      <w:marLeft w:val="0"/>
      <w:marRight w:val="0"/>
      <w:marTop w:val="0"/>
      <w:marBottom w:val="0"/>
      <w:divBdr>
        <w:top w:val="none" w:sz="0" w:space="0" w:color="auto"/>
        <w:left w:val="none" w:sz="0" w:space="0" w:color="auto"/>
        <w:bottom w:val="none" w:sz="0" w:space="0" w:color="auto"/>
        <w:right w:val="none" w:sz="0" w:space="0" w:color="auto"/>
      </w:divBdr>
    </w:div>
    <w:div w:id="213588678">
      <w:bodyDiv w:val="1"/>
      <w:marLeft w:val="0"/>
      <w:marRight w:val="0"/>
      <w:marTop w:val="0"/>
      <w:marBottom w:val="0"/>
      <w:divBdr>
        <w:top w:val="none" w:sz="0" w:space="0" w:color="auto"/>
        <w:left w:val="none" w:sz="0" w:space="0" w:color="auto"/>
        <w:bottom w:val="none" w:sz="0" w:space="0" w:color="auto"/>
        <w:right w:val="none" w:sz="0" w:space="0" w:color="auto"/>
      </w:divBdr>
    </w:div>
    <w:div w:id="470097720">
      <w:bodyDiv w:val="1"/>
      <w:marLeft w:val="0"/>
      <w:marRight w:val="0"/>
      <w:marTop w:val="0"/>
      <w:marBottom w:val="0"/>
      <w:divBdr>
        <w:top w:val="none" w:sz="0" w:space="0" w:color="auto"/>
        <w:left w:val="none" w:sz="0" w:space="0" w:color="auto"/>
        <w:bottom w:val="none" w:sz="0" w:space="0" w:color="auto"/>
        <w:right w:val="none" w:sz="0" w:space="0" w:color="auto"/>
      </w:divBdr>
    </w:div>
    <w:div w:id="517355047">
      <w:bodyDiv w:val="1"/>
      <w:marLeft w:val="0"/>
      <w:marRight w:val="0"/>
      <w:marTop w:val="0"/>
      <w:marBottom w:val="0"/>
      <w:divBdr>
        <w:top w:val="none" w:sz="0" w:space="0" w:color="auto"/>
        <w:left w:val="none" w:sz="0" w:space="0" w:color="auto"/>
        <w:bottom w:val="none" w:sz="0" w:space="0" w:color="auto"/>
        <w:right w:val="none" w:sz="0" w:space="0" w:color="auto"/>
      </w:divBdr>
    </w:div>
    <w:div w:id="749616217">
      <w:bodyDiv w:val="1"/>
      <w:marLeft w:val="0"/>
      <w:marRight w:val="0"/>
      <w:marTop w:val="0"/>
      <w:marBottom w:val="0"/>
      <w:divBdr>
        <w:top w:val="none" w:sz="0" w:space="0" w:color="auto"/>
        <w:left w:val="none" w:sz="0" w:space="0" w:color="auto"/>
        <w:bottom w:val="none" w:sz="0" w:space="0" w:color="auto"/>
        <w:right w:val="none" w:sz="0" w:space="0" w:color="auto"/>
      </w:divBdr>
    </w:div>
    <w:div w:id="898516523">
      <w:bodyDiv w:val="1"/>
      <w:marLeft w:val="0"/>
      <w:marRight w:val="0"/>
      <w:marTop w:val="0"/>
      <w:marBottom w:val="0"/>
      <w:divBdr>
        <w:top w:val="none" w:sz="0" w:space="0" w:color="auto"/>
        <w:left w:val="none" w:sz="0" w:space="0" w:color="auto"/>
        <w:bottom w:val="none" w:sz="0" w:space="0" w:color="auto"/>
        <w:right w:val="none" w:sz="0" w:space="0" w:color="auto"/>
      </w:divBdr>
    </w:div>
    <w:div w:id="928658222">
      <w:bodyDiv w:val="1"/>
      <w:marLeft w:val="0"/>
      <w:marRight w:val="0"/>
      <w:marTop w:val="0"/>
      <w:marBottom w:val="0"/>
      <w:divBdr>
        <w:top w:val="none" w:sz="0" w:space="0" w:color="auto"/>
        <w:left w:val="none" w:sz="0" w:space="0" w:color="auto"/>
        <w:bottom w:val="none" w:sz="0" w:space="0" w:color="auto"/>
        <w:right w:val="none" w:sz="0" w:space="0" w:color="auto"/>
      </w:divBdr>
    </w:div>
    <w:div w:id="1640308593">
      <w:bodyDiv w:val="1"/>
      <w:marLeft w:val="0"/>
      <w:marRight w:val="0"/>
      <w:marTop w:val="0"/>
      <w:marBottom w:val="0"/>
      <w:divBdr>
        <w:top w:val="none" w:sz="0" w:space="0" w:color="auto"/>
        <w:left w:val="none" w:sz="0" w:space="0" w:color="auto"/>
        <w:bottom w:val="none" w:sz="0" w:space="0" w:color="auto"/>
        <w:right w:val="none" w:sz="0" w:space="0" w:color="auto"/>
      </w:divBdr>
    </w:div>
    <w:div w:id="1650790365">
      <w:bodyDiv w:val="1"/>
      <w:marLeft w:val="0"/>
      <w:marRight w:val="0"/>
      <w:marTop w:val="0"/>
      <w:marBottom w:val="0"/>
      <w:divBdr>
        <w:top w:val="none" w:sz="0" w:space="0" w:color="auto"/>
        <w:left w:val="none" w:sz="0" w:space="0" w:color="auto"/>
        <w:bottom w:val="none" w:sz="0" w:space="0" w:color="auto"/>
        <w:right w:val="none" w:sz="0" w:space="0" w:color="auto"/>
      </w:divBdr>
    </w:div>
    <w:div w:id="1958871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204F5-A481-4A94-A114-B33AA89B6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27</Pages>
  <Words>5604</Words>
  <Characters>31948</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Ирина Слинько</dc:creator>
  <cp:lastModifiedBy>eclitt</cp:lastModifiedBy>
  <cp:revision>9</cp:revision>
  <dcterms:created xsi:type="dcterms:W3CDTF">2020-06-11T06:45:00Z</dcterms:created>
  <dcterms:modified xsi:type="dcterms:W3CDTF">2026-04-02T15:53:00Z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4F8287D996664D6AA8503FE8C3DB4509_13</vt:lpwstr>
  </property>
</Properties>
</file>