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8CB5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4AABD2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527E40C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</w:p>
    <w:p w14:paraId="1664A0D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УНИВЕРСТИЕТ</w:t>
      </w:r>
    </w:p>
    <w:p w14:paraId="2D7C058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общей физики</w:t>
      </w:r>
    </w:p>
    <w:p w14:paraId="09ED756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75BC891D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CE501F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8883D50" w14:textId="77777777" w:rsidR="002D65D8" w:rsidRDefault="002D65D8">
      <w:pPr>
        <w:rPr>
          <w:b/>
          <w:bCs/>
          <w:sz w:val="28"/>
          <w:szCs w:val="28"/>
        </w:rPr>
      </w:pPr>
    </w:p>
    <w:p w14:paraId="7DA4F9D4" w14:textId="54BF4171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Расчетно-графическое задание №</w:t>
      </w:r>
      <w:r w:rsidR="00AD3D72" w:rsidRPr="00CB0720">
        <w:rPr>
          <w:sz w:val="28"/>
          <w:szCs w:val="28"/>
        </w:rPr>
        <w:t>3</w:t>
      </w:r>
      <w:r>
        <w:rPr>
          <w:sz w:val="28"/>
          <w:szCs w:val="28"/>
        </w:rPr>
        <w:t xml:space="preserve"> на тему</w:t>
      </w:r>
    </w:p>
    <w:p w14:paraId="3D113D11" w14:textId="232CD7FE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B0720">
        <w:rPr>
          <w:sz w:val="28"/>
          <w:szCs w:val="28"/>
        </w:rPr>
        <w:t>Элементы ядерной физики</w:t>
      </w:r>
      <w:r>
        <w:rPr>
          <w:sz w:val="28"/>
          <w:szCs w:val="28"/>
        </w:rPr>
        <w:t>»</w:t>
      </w:r>
    </w:p>
    <w:p w14:paraId="5960832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«Физика»</w:t>
      </w:r>
    </w:p>
    <w:p w14:paraId="6695328E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№30</w:t>
      </w:r>
    </w:p>
    <w:p w14:paraId="04C1704B" w14:textId="77777777" w:rsidR="002D65D8" w:rsidRDefault="002D65D8">
      <w:pPr>
        <w:jc w:val="center"/>
        <w:rPr>
          <w:sz w:val="28"/>
          <w:szCs w:val="28"/>
        </w:rPr>
      </w:pPr>
    </w:p>
    <w:p w14:paraId="0BFDA6A5" w14:textId="77777777" w:rsidR="002D65D8" w:rsidRDefault="002D65D8">
      <w:pPr>
        <w:jc w:val="center"/>
        <w:rPr>
          <w:sz w:val="28"/>
          <w:szCs w:val="28"/>
        </w:rPr>
      </w:pPr>
    </w:p>
    <w:p w14:paraId="1CEEC0AA" w14:textId="77777777" w:rsidR="002D65D8" w:rsidRDefault="002D65D8">
      <w:pPr>
        <w:jc w:val="center"/>
        <w:rPr>
          <w:sz w:val="28"/>
          <w:szCs w:val="28"/>
        </w:rPr>
      </w:pPr>
    </w:p>
    <w:p w14:paraId="0E62007E" w14:textId="77777777" w:rsidR="002D65D8" w:rsidRDefault="002D65D8">
      <w:pPr>
        <w:jc w:val="center"/>
        <w:rPr>
          <w:sz w:val="28"/>
          <w:szCs w:val="28"/>
        </w:rPr>
      </w:pPr>
    </w:p>
    <w:tbl>
      <w:tblPr>
        <w:tblStyle w:val="affff"/>
        <w:tblW w:w="0" w:type="auto"/>
        <w:tblInd w:w="2403" w:type="dxa"/>
        <w:tblLayout w:type="fixed"/>
        <w:tblLook w:val="04A0" w:firstRow="1" w:lastRow="0" w:firstColumn="1" w:lastColumn="0" w:noHBand="0" w:noVBand="1"/>
      </w:tblPr>
      <w:tblGrid>
        <w:gridCol w:w="2525"/>
        <w:gridCol w:w="2479"/>
      </w:tblGrid>
      <w:tr w:rsidR="00CB0720" w14:paraId="4424DACD" w14:textId="77777777" w:rsidTr="00CB0720">
        <w:trPr>
          <w:trHeight w:val="542"/>
        </w:trPr>
        <w:tc>
          <w:tcPr>
            <w:tcW w:w="2525" w:type="dxa"/>
          </w:tcPr>
          <w:p w14:paraId="4D516AE2" w14:textId="6E2EFCED" w:rsidR="00CB0720" w:rsidRPr="00AD3D72" w:rsidRDefault="00CB0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17.11</w:t>
            </w:r>
          </w:p>
        </w:tc>
        <w:tc>
          <w:tcPr>
            <w:tcW w:w="2479" w:type="dxa"/>
          </w:tcPr>
          <w:p w14:paraId="41ADD082" w14:textId="0F00030D" w:rsidR="00CB0720" w:rsidRPr="00AD3D72" w:rsidRDefault="00CB0720" w:rsidP="00CB0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18.10</w:t>
            </w:r>
          </w:p>
        </w:tc>
      </w:tr>
      <w:tr w:rsidR="00CB0720" w14:paraId="7D4561BE" w14:textId="77777777" w:rsidTr="00CB0720">
        <w:trPr>
          <w:trHeight w:val="557"/>
        </w:trPr>
        <w:tc>
          <w:tcPr>
            <w:tcW w:w="2525" w:type="dxa"/>
          </w:tcPr>
          <w:p w14:paraId="4CEA4933" w14:textId="77777777" w:rsidR="00CB0720" w:rsidRDefault="00CB0720">
            <w:pPr>
              <w:ind w:left="621"/>
              <w:jc w:val="center"/>
              <w:rPr>
                <w:sz w:val="28"/>
                <w:szCs w:val="28"/>
              </w:rPr>
            </w:pPr>
          </w:p>
        </w:tc>
        <w:tc>
          <w:tcPr>
            <w:tcW w:w="2479" w:type="dxa"/>
          </w:tcPr>
          <w:p w14:paraId="4F90B38F" w14:textId="77777777" w:rsidR="00CB0720" w:rsidRDefault="00CB072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9C3AC55" w14:textId="77777777" w:rsidR="002D65D8" w:rsidRDefault="002D65D8">
      <w:pPr>
        <w:jc w:val="center"/>
        <w:rPr>
          <w:sz w:val="28"/>
          <w:szCs w:val="28"/>
        </w:rPr>
      </w:pPr>
    </w:p>
    <w:p w14:paraId="12B731E4" w14:textId="77777777" w:rsidR="002D65D8" w:rsidRDefault="002D65D8">
      <w:pPr>
        <w:rPr>
          <w:sz w:val="28"/>
          <w:szCs w:val="28"/>
        </w:rPr>
      </w:pPr>
    </w:p>
    <w:p w14:paraId="1901B8B8" w14:textId="77777777" w:rsidR="002D65D8" w:rsidRDefault="002D65D8">
      <w:pPr>
        <w:rPr>
          <w:sz w:val="28"/>
          <w:szCs w:val="28"/>
        </w:rPr>
      </w:pPr>
    </w:p>
    <w:p w14:paraId="721829DB" w14:textId="77777777" w:rsidR="002D65D8" w:rsidRDefault="002D65D8">
      <w:pPr>
        <w:rPr>
          <w:sz w:val="28"/>
          <w:szCs w:val="28"/>
        </w:rPr>
      </w:pPr>
    </w:p>
    <w:p w14:paraId="240AAD8C" w14:textId="77777777" w:rsidR="002D65D8" w:rsidRDefault="002D65D8">
      <w:pPr>
        <w:rPr>
          <w:sz w:val="28"/>
          <w:szCs w:val="28"/>
        </w:rPr>
      </w:pPr>
    </w:p>
    <w:p w14:paraId="48B0986B" w14:textId="77777777" w:rsidR="002D65D8" w:rsidRDefault="002D65D8">
      <w:pPr>
        <w:rPr>
          <w:sz w:val="28"/>
          <w:szCs w:val="28"/>
        </w:rPr>
      </w:pPr>
    </w:p>
    <w:p w14:paraId="39D4226E" w14:textId="77777777" w:rsidR="002D65D8" w:rsidRDefault="002D65D8">
      <w:pPr>
        <w:jc w:val="center"/>
        <w:rPr>
          <w:sz w:val="28"/>
          <w:szCs w:val="28"/>
        </w:rPr>
      </w:pPr>
    </w:p>
    <w:p w14:paraId="1A399C79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 w14:paraId="2F347E83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Студент: Тютрин Влад</w:t>
      </w:r>
    </w:p>
    <w:p w14:paraId="0BE6360B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Преподаватель: Штыгашев Александр Анатольевич</w:t>
      </w:r>
    </w:p>
    <w:p w14:paraId="19B3FE4B" w14:textId="77777777" w:rsidR="002D65D8" w:rsidRDefault="002D65D8">
      <w:pPr>
        <w:rPr>
          <w:sz w:val="28"/>
          <w:szCs w:val="28"/>
        </w:rPr>
      </w:pPr>
    </w:p>
    <w:p w14:paraId="292F42DD" w14:textId="77777777" w:rsidR="002D65D8" w:rsidRDefault="002D65D8">
      <w:pPr>
        <w:rPr>
          <w:sz w:val="28"/>
          <w:szCs w:val="28"/>
        </w:rPr>
      </w:pPr>
    </w:p>
    <w:p w14:paraId="1524D3EE" w14:textId="77777777" w:rsidR="002D65D8" w:rsidRDefault="002D65D8">
      <w:pPr>
        <w:rPr>
          <w:sz w:val="28"/>
          <w:szCs w:val="28"/>
        </w:rPr>
      </w:pPr>
    </w:p>
    <w:p w14:paraId="40E31B6A" w14:textId="77777777" w:rsidR="002D65D8" w:rsidRDefault="002D65D8">
      <w:pPr>
        <w:rPr>
          <w:sz w:val="28"/>
          <w:szCs w:val="28"/>
        </w:rPr>
      </w:pPr>
    </w:p>
    <w:p w14:paraId="639F960F" w14:textId="77777777" w:rsidR="002D65D8" w:rsidRDefault="002D65D8">
      <w:pPr>
        <w:rPr>
          <w:sz w:val="28"/>
          <w:szCs w:val="28"/>
        </w:rPr>
      </w:pPr>
    </w:p>
    <w:p w14:paraId="7C4CB482" w14:textId="77777777" w:rsidR="002D65D8" w:rsidRDefault="002D65D8">
      <w:pPr>
        <w:rPr>
          <w:sz w:val="28"/>
          <w:szCs w:val="28"/>
        </w:rPr>
      </w:pPr>
    </w:p>
    <w:p w14:paraId="25B5D11F" w14:textId="77777777" w:rsidR="002D65D8" w:rsidRDefault="002D65D8">
      <w:pPr>
        <w:rPr>
          <w:sz w:val="28"/>
          <w:szCs w:val="28"/>
        </w:rPr>
      </w:pPr>
    </w:p>
    <w:p w14:paraId="4B244955" w14:textId="77777777" w:rsidR="002D65D8" w:rsidRDefault="002D65D8">
      <w:pPr>
        <w:tabs>
          <w:tab w:val="left" w:pos="1856"/>
        </w:tabs>
        <w:rPr>
          <w:sz w:val="28"/>
          <w:szCs w:val="28"/>
        </w:rPr>
      </w:pPr>
    </w:p>
    <w:p w14:paraId="4A1E2F20" w14:textId="77777777" w:rsidR="002D65D8" w:rsidRDefault="002D65D8">
      <w:pPr>
        <w:rPr>
          <w:sz w:val="28"/>
          <w:szCs w:val="28"/>
        </w:rPr>
      </w:pPr>
    </w:p>
    <w:p w14:paraId="0302B206" w14:textId="77777777" w:rsidR="002D65D8" w:rsidRDefault="002D65D8">
      <w:pPr>
        <w:rPr>
          <w:sz w:val="28"/>
          <w:szCs w:val="28"/>
        </w:rPr>
      </w:pPr>
    </w:p>
    <w:p w14:paraId="19744A07" w14:textId="77777777" w:rsidR="002D65D8" w:rsidRDefault="002D65D8">
      <w:pPr>
        <w:rPr>
          <w:sz w:val="28"/>
          <w:szCs w:val="28"/>
        </w:rPr>
      </w:pPr>
    </w:p>
    <w:p w14:paraId="196BB2FD" w14:textId="483E6118" w:rsidR="004D2DB0" w:rsidRPr="00CB0720" w:rsidRDefault="00000000" w:rsidP="00AD3D72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  <w:r>
        <w:rPr>
          <w:noProof/>
        </w:rPr>
        <w:pict w14:anchorId="4AE8B8F2">
          <v:oval id="Shape3" o:spid="_x0000_s1026" style="position:absolute;left:0;text-align:left;margin-left:228.75pt;margin-top:617.7pt;width:29.4pt;height:27pt;z-index: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" strokecolor="white" strokeweight="0"/>
        </w:pict>
      </w:r>
    </w:p>
    <w:p w14:paraId="308A79F6" w14:textId="2184F127" w:rsidR="00CB0720" w:rsidRPr="00CB0720" w:rsidRDefault="00CB0720" w:rsidP="00CB0720">
      <w:pPr>
        <w:rPr>
          <w:b/>
          <w:bCs/>
          <w:sz w:val="24"/>
          <w:szCs w:val="24"/>
        </w:rPr>
      </w:pPr>
      <w:r w:rsidRPr="00CB0720">
        <w:rPr>
          <w:b/>
          <w:bCs/>
          <w:sz w:val="24"/>
          <w:szCs w:val="24"/>
        </w:rPr>
        <w:lastRenderedPageBreak/>
        <w:t>Задача №1</w:t>
      </w:r>
      <w:r w:rsidRPr="00CB0720">
        <w:rPr>
          <w:b/>
          <w:bCs/>
          <w:sz w:val="24"/>
          <w:szCs w:val="24"/>
        </w:rPr>
        <w:t>7</w:t>
      </w:r>
      <w:r w:rsidRPr="00CB0720">
        <w:rPr>
          <w:b/>
          <w:bCs/>
          <w:sz w:val="24"/>
          <w:szCs w:val="24"/>
        </w:rPr>
        <w:t>.11</w:t>
      </w:r>
    </w:p>
    <w:p w14:paraId="4B759C9F" w14:textId="338E9811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Условие задачи:</w:t>
      </w:r>
      <w:r w:rsidRPr="00CB0720">
        <w:rPr>
          <w:color w:val="008000"/>
          <w:szCs w:val="28"/>
        </w:rPr>
        <w:t xml:space="preserve"> </w:t>
      </w:r>
      <w:r w:rsidRPr="00CB0720">
        <w:rPr>
          <w:sz w:val="24"/>
          <w:szCs w:val="24"/>
        </w:rPr>
        <w:t>Покоившееся ядро полония-210 выбросило альфа-частицу с кинетической энергией 5.3 МэВ. Определить кинетическую энергию ядра отдачи и полную энергию, выделившуюся при распаде.</w:t>
      </w:r>
    </w:p>
    <w:p w14:paraId="7A0659D3" w14:textId="77777777" w:rsidR="00CB0720" w:rsidRPr="00CB0720" w:rsidRDefault="00CB0720" w:rsidP="00CB0720">
      <w:pPr>
        <w:rPr>
          <w:sz w:val="24"/>
          <w:szCs w:val="24"/>
        </w:rPr>
      </w:pPr>
    </w:p>
    <w:p w14:paraId="60B0DA3A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Дано:</w:t>
      </w:r>
    </w:p>
    <w:p w14:paraId="3C33F4DA" w14:textId="485E3188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Ядро полония-210 (210Po) покоится</w:t>
      </w:r>
    </w:p>
    <w:p w14:paraId="3045182D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Выбрасывает α-частицу с кинетической энергией Tα=5.3Tα​=5.3 МэВ</w:t>
      </w:r>
    </w:p>
    <w:p w14:paraId="7BB0D688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1C9EF712" w14:textId="66E4B001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Найти:</w:t>
      </w:r>
      <w:r w:rsidRPr="00CB0720">
        <w:rPr>
          <w:sz w:val="24"/>
          <w:szCs w:val="24"/>
        </w:rPr>
        <w:br/>
        <w:t>Кинетическую энергию ядра отдачи (Tотд​)</w:t>
      </w:r>
    </w:p>
    <w:p w14:paraId="19792823" w14:textId="6E40FB5D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Полную энергию, выделившуюся при распаде (Q)</w:t>
      </w:r>
    </w:p>
    <w:p w14:paraId="3E149D82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br/>
        <w:t>Решение:</w:t>
      </w:r>
      <w:r w:rsidRPr="00CB0720">
        <w:rPr>
          <w:sz w:val="24"/>
          <w:szCs w:val="24"/>
        </w:rPr>
        <w:br/>
        <w:t>При α-распаде покоившегося ядра выполняется закон сохранения импульса и энергии.</w:t>
      </w:r>
    </w:p>
    <w:p w14:paraId="3378F2A3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t>Из закона сохранения импульса:</w:t>
      </w:r>
    </w:p>
    <w:p w14:paraId="43AEB165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drawing>
          <wp:inline distT="0" distB="0" distL="0" distR="0" wp14:anchorId="651FC5BA" wp14:editId="0EF16EAE">
            <wp:extent cx="2953162" cy="50489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7C04" w14:textId="77777777" w:rsidR="00CB0720" w:rsidRDefault="00CB0720" w:rsidP="00CB0720">
      <w:pPr>
        <w:rPr>
          <w:sz w:val="24"/>
          <w:szCs w:val="24"/>
          <w:lang w:val="en-US"/>
        </w:rPr>
      </w:pPr>
    </w:p>
    <w:p w14:paraId="5150D875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t>Кинетическая энергия α-частицы:</w:t>
      </w:r>
    </w:p>
    <w:p w14:paraId="27E91069" w14:textId="77777777" w:rsidR="00CB0720" w:rsidRDefault="00CB0720" w:rsidP="00CB0720">
      <w:pPr>
        <w:rPr>
          <w:sz w:val="24"/>
          <w:szCs w:val="24"/>
          <w:lang w:val="en-US"/>
        </w:rPr>
      </w:pPr>
    </w:p>
    <w:p w14:paraId="2A9ADE82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drawing>
          <wp:inline distT="0" distB="0" distL="0" distR="0" wp14:anchorId="56EE1215" wp14:editId="06389B01">
            <wp:extent cx="1476581" cy="52394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5213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Кинетическая энергия ядра отдачи:</w:t>
      </w:r>
    </w:p>
    <w:p w14:paraId="3F772598" w14:textId="77777777" w:rsidR="00CB0720" w:rsidRDefault="00CB0720" w:rsidP="00CB0720">
      <w:pPr>
        <w:rPr>
          <w:sz w:val="24"/>
          <w:szCs w:val="24"/>
          <w:lang w:val="en-US"/>
        </w:rPr>
      </w:pPr>
    </w:p>
    <w:p w14:paraId="5B3C575F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drawing>
          <wp:inline distT="0" distB="0" distL="0" distR="0" wp14:anchorId="6C6582DE" wp14:editId="0D5A7184">
            <wp:extent cx="3496163" cy="666843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2533" w14:textId="77777777" w:rsidR="00CB0720" w:rsidRDefault="00CB0720" w:rsidP="00CB0720">
      <w:pPr>
        <w:rPr>
          <w:sz w:val="24"/>
          <w:szCs w:val="24"/>
          <w:lang w:val="en-US"/>
        </w:rPr>
      </w:pPr>
    </w:p>
    <w:p w14:paraId="603C03E5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t>Отсюда отношение:</w:t>
      </w:r>
    </w:p>
    <w:p w14:paraId="162A1B9B" w14:textId="77777777" w:rsidR="00CB0720" w:rsidRDefault="00CB0720" w:rsidP="00CB0720">
      <w:pPr>
        <w:rPr>
          <w:sz w:val="24"/>
          <w:szCs w:val="24"/>
          <w:lang w:val="en-US"/>
        </w:rPr>
      </w:pPr>
    </w:p>
    <w:p w14:paraId="60C5ABCB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drawing>
          <wp:inline distT="0" distB="0" distL="0" distR="0" wp14:anchorId="26AA200A" wp14:editId="679BF14D">
            <wp:extent cx="2038635" cy="1305107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FAE0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t>Полная энергия:</w:t>
      </w:r>
    </w:p>
    <w:p w14:paraId="31D1E418" w14:textId="77777777" w:rsid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</w:rPr>
        <w:drawing>
          <wp:inline distT="0" distB="0" distL="0" distR="0" wp14:anchorId="2F50B254" wp14:editId="45D60287">
            <wp:extent cx="3010320" cy="66684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594" w14:textId="77777777" w:rsidR="00CB0720" w:rsidRDefault="00CB0720" w:rsidP="00CB0720">
      <w:pPr>
        <w:rPr>
          <w:sz w:val="24"/>
          <w:szCs w:val="24"/>
        </w:rPr>
      </w:pPr>
      <w:r>
        <w:rPr>
          <w:sz w:val="24"/>
          <w:szCs w:val="24"/>
        </w:rPr>
        <w:t>Массы ядер</w:t>
      </w:r>
    </w:p>
    <w:p w14:paraId="6B9C32DB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lastRenderedPageBreak/>
        <w:drawing>
          <wp:inline distT="0" distB="0" distL="0" distR="0" wp14:anchorId="560D5588" wp14:editId="58971F51">
            <wp:extent cx="5934903" cy="120031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DADE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69470247" wp14:editId="642F3D40">
            <wp:extent cx="5268060" cy="100026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D0CC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br/>
        <w:t>Ответ:</w:t>
      </w:r>
      <w:r w:rsidRPr="00CB0720">
        <w:rPr>
          <w:noProof/>
        </w:rPr>
        <w:t xml:space="preserve"> </w:t>
      </w:r>
      <w:r w:rsidRPr="00CB0720">
        <w:rPr>
          <w:sz w:val="24"/>
          <w:szCs w:val="24"/>
        </w:rPr>
        <w:drawing>
          <wp:inline distT="0" distB="0" distL="0" distR="0" wp14:anchorId="01EF8D53" wp14:editId="5E0D6924">
            <wp:extent cx="3067478" cy="409632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720">
        <w:rPr>
          <w:sz w:val="24"/>
          <w:szCs w:val="24"/>
        </w:rPr>
        <w:br/>
      </w:r>
      <w:r w:rsidRPr="00CB0720">
        <w:rPr>
          <w:sz w:val="24"/>
          <w:szCs w:val="24"/>
        </w:rPr>
        <w:br/>
        <w:t>Графики:</w:t>
      </w:r>
    </w:p>
    <w:p w14:paraId="4A231C16" w14:textId="345C5478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55213CBC" wp14:editId="7723DA86">
            <wp:extent cx="2667372" cy="51442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720">
        <w:rPr>
          <w:sz w:val="24"/>
          <w:szCs w:val="24"/>
        </w:rPr>
        <w:br/>
      </w:r>
      <w:r w:rsidRPr="00CB0720">
        <w:rPr>
          <w:sz w:val="24"/>
          <w:szCs w:val="24"/>
        </w:rPr>
        <w:br/>
        <w:t>Код программы:</w:t>
      </w:r>
    </w:p>
    <w:p w14:paraId="798B2290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# Дано</w:t>
      </w:r>
    </w:p>
    <w:p w14:paraId="69B9DA6F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T_alpha_MeV = 5.3</w:t>
      </w:r>
    </w:p>
    <w:p w14:paraId="19FDB25D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m_alpha = 4.0026      # а.е.м.</w:t>
      </w:r>
    </w:p>
    <w:p w14:paraId="34B04BB0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M = 206               # а.е.м. (приближённо)</w:t>
      </w:r>
    </w:p>
    <w:p w14:paraId="6A5477BA" w14:textId="77777777" w:rsidR="00CB0720" w:rsidRPr="00CB0720" w:rsidRDefault="00CB0720" w:rsidP="00CB0720">
      <w:pPr>
        <w:rPr>
          <w:sz w:val="24"/>
          <w:szCs w:val="24"/>
        </w:rPr>
      </w:pPr>
    </w:p>
    <w:p w14:paraId="4581FDC6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# Отношение масс</w:t>
      </w:r>
    </w:p>
    <w:p w14:paraId="26F181A7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ratio = m_alpha / M</w:t>
      </w:r>
    </w:p>
    <w:p w14:paraId="1A07ACA7" w14:textId="77777777" w:rsidR="00CB0720" w:rsidRPr="00CB0720" w:rsidRDefault="00CB0720" w:rsidP="00CB0720">
      <w:pPr>
        <w:rPr>
          <w:sz w:val="24"/>
          <w:szCs w:val="24"/>
        </w:rPr>
      </w:pPr>
    </w:p>
    <w:p w14:paraId="337732FF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# </w:t>
      </w:r>
      <w:r w:rsidRPr="00CB0720">
        <w:rPr>
          <w:sz w:val="24"/>
          <w:szCs w:val="24"/>
        </w:rPr>
        <w:t>Энергия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отдачи</w:t>
      </w:r>
    </w:p>
    <w:p w14:paraId="7EEC408B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T_recoil_MeV = T_alpha_MeV * ratio</w:t>
      </w:r>
    </w:p>
    <w:p w14:paraId="48750184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4BC809E2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# </w:t>
      </w:r>
      <w:r w:rsidRPr="00CB0720">
        <w:rPr>
          <w:sz w:val="24"/>
          <w:szCs w:val="24"/>
        </w:rPr>
        <w:t>Полная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энергия</w:t>
      </w:r>
    </w:p>
    <w:p w14:paraId="542FF047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Q_MeV = T_alpha_MeV * (1 + ratio)</w:t>
      </w:r>
    </w:p>
    <w:p w14:paraId="4E21B114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7D932B92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print(f"</w:t>
      </w:r>
      <w:r w:rsidRPr="00CB0720">
        <w:rPr>
          <w:sz w:val="24"/>
          <w:szCs w:val="24"/>
        </w:rPr>
        <w:t>Энергия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ядра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отдачи</w:t>
      </w:r>
      <w:r w:rsidRPr="00CB0720">
        <w:rPr>
          <w:sz w:val="24"/>
          <w:szCs w:val="24"/>
          <w:lang w:val="en-US"/>
        </w:rPr>
        <w:t xml:space="preserve">: {T_recoil_MeV:.3f} </w:t>
      </w:r>
      <w:r w:rsidRPr="00CB0720">
        <w:rPr>
          <w:sz w:val="24"/>
          <w:szCs w:val="24"/>
        </w:rPr>
        <w:t>МэВ</w:t>
      </w:r>
      <w:r w:rsidRPr="00CB0720">
        <w:rPr>
          <w:sz w:val="24"/>
          <w:szCs w:val="24"/>
          <w:lang w:val="en-US"/>
        </w:rPr>
        <w:t>")</w:t>
      </w:r>
    </w:p>
    <w:p w14:paraId="2BBB9CE8" w14:textId="11FB820B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  <w:lang w:val="en-US"/>
        </w:rPr>
        <w:t>print(f"</w:t>
      </w:r>
      <w:r w:rsidRPr="00CB0720">
        <w:rPr>
          <w:sz w:val="24"/>
          <w:szCs w:val="24"/>
        </w:rPr>
        <w:t>Полная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энергия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распада</w:t>
      </w:r>
      <w:r w:rsidRPr="00CB0720">
        <w:rPr>
          <w:sz w:val="24"/>
          <w:szCs w:val="24"/>
          <w:lang w:val="en-US"/>
        </w:rPr>
        <w:t xml:space="preserve"> Q: {Q_MeV:.3f} </w:t>
      </w:r>
      <w:r w:rsidRPr="00CB0720">
        <w:rPr>
          <w:sz w:val="24"/>
          <w:szCs w:val="24"/>
        </w:rPr>
        <w:t>МэВ</w:t>
      </w:r>
      <w:r w:rsidRPr="00CB0720">
        <w:rPr>
          <w:sz w:val="24"/>
          <w:szCs w:val="24"/>
          <w:lang w:val="en-US"/>
        </w:rPr>
        <w:t>")</w:t>
      </w:r>
    </w:p>
    <w:p w14:paraId="0903B543" w14:textId="77777777" w:rsidR="00CB0720" w:rsidRDefault="00CB0720" w:rsidP="00CB0720">
      <w:pPr>
        <w:rPr>
          <w:sz w:val="24"/>
          <w:szCs w:val="24"/>
        </w:rPr>
      </w:pPr>
    </w:p>
    <w:p w14:paraId="2EE9FF62" w14:textId="77777777" w:rsidR="00CB0720" w:rsidRDefault="00CB0720" w:rsidP="00CB0720">
      <w:pPr>
        <w:rPr>
          <w:sz w:val="24"/>
          <w:szCs w:val="24"/>
        </w:rPr>
      </w:pPr>
    </w:p>
    <w:p w14:paraId="5F969D92" w14:textId="77777777" w:rsidR="00CB0720" w:rsidRDefault="00CB0720" w:rsidP="00CB0720">
      <w:pPr>
        <w:rPr>
          <w:sz w:val="24"/>
          <w:szCs w:val="24"/>
        </w:rPr>
      </w:pPr>
    </w:p>
    <w:p w14:paraId="0224CE4F" w14:textId="77777777" w:rsidR="00CB0720" w:rsidRDefault="00CB0720" w:rsidP="00CB0720">
      <w:pPr>
        <w:rPr>
          <w:sz w:val="24"/>
          <w:szCs w:val="24"/>
        </w:rPr>
      </w:pPr>
    </w:p>
    <w:p w14:paraId="242AB363" w14:textId="77777777" w:rsidR="00CB0720" w:rsidRDefault="00CB0720" w:rsidP="00CB0720">
      <w:pPr>
        <w:rPr>
          <w:sz w:val="24"/>
          <w:szCs w:val="24"/>
        </w:rPr>
      </w:pPr>
    </w:p>
    <w:p w14:paraId="05529782" w14:textId="77777777" w:rsidR="00CB0720" w:rsidRDefault="00CB0720" w:rsidP="00CB0720">
      <w:pPr>
        <w:rPr>
          <w:sz w:val="24"/>
          <w:szCs w:val="24"/>
        </w:rPr>
      </w:pPr>
    </w:p>
    <w:p w14:paraId="0D3C6D5A" w14:textId="77777777" w:rsidR="00CB0720" w:rsidRDefault="00CB0720" w:rsidP="00CB0720">
      <w:pPr>
        <w:rPr>
          <w:sz w:val="24"/>
          <w:szCs w:val="24"/>
        </w:rPr>
      </w:pPr>
    </w:p>
    <w:p w14:paraId="2917A060" w14:textId="77777777" w:rsidR="00CB0720" w:rsidRDefault="00CB0720" w:rsidP="00CB0720">
      <w:pPr>
        <w:rPr>
          <w:sz w:val="24"/>
          <w:szCs w:val="24"/>
        </w:rPr>
      </w:pPr>
    </w:p>
    <w:p w14:paraId="11EF9DAF" w14:textId="77777777" w:rsidR="00CB0720" w:rsidRDefault="00CB0720" w:rsidP="00CB0720">
      <w:pPr>
        <w:rPr>
          <w:sz w:val="24"/>
          <w:szCs w:val="24"/>
        </w:rPr>
      </w:pPr>
    </w:p>
    <w:p w14:paraId="5F9FB48E" w14:textId="77777777" w:rsidR="00CB0720" w:rsidRDefault="00CB0720" w:rsidP="00CB0720">
      <w:pPr>
        <w:rPr>
          <w:sz w:val="24"/>
          <w:szCs w:val="24"/>
        </w:rPr>
      </w:pPr>
    </w:p>
    <w:p w14:paraId="5288B78D" w14:textId="77777777" w:rsidR="00CB0720" w:rsidRDefault="00CB0720" w:rsidP="00CB0720">
      <w:pPr>
        <w:rPr>
          <w:sz w:val="24"/>
          <w:szCs w:val="24"/>
        </w:rPr>
      </w:pPr>
    </w:p>
    <w:p w14:paraId="46054207" w14:textId="77777777" w:rsidR="00CB0720" w:rsidRDefault="00CB0720" w:rsidP="00CB0720">
      <w:pPr>
        <w:rPr>
          <w:sz w:val="24"/>
          <w:szCs w:val="24"/>
        </w:rPr>
      </w:pPr>
    </w:p>
    <w:p w14:paraId="6D5BA7E4" w14:textId="77777777" w:rsidR="00CB0720" w:rsidRDefault="00CB0720" w:rsidP="00CB0720">
      <w:pPr>
        <w:rPr>
          <w:sz w:val="24"/>
          <w:szCs w:val="24"/>
        </w:rPr>
      </w:pPr>
    </w:p>
    <w:p w14:paraId="4DBE0A1F" w14:textId="4AD0FCD7" w:rsidR="00CB0720" w:rsidRPr="00CB0720" w:rsidRDefault="00CB0720" w:rsidP="00CB0720">
      <w:pPr>
        <w:rPr>
          <w:b/>
          <w:bCs/>
          <w:sz w:val="24"/>
          <w:szCs w:val="24"/>
        </w:rPr>
      </w:pPr>
      <w:r w:rsidRPr="00CB0720">
        <w:rPr>
          <w:b/>
          <w:bCs/>
          <w:sz w:val="24"/>
          <w:szCs w:val="24"/>
        </w:rPr>
        <w:lastRenderedPageBreak/>
        <w:t>Задача №1</w:t>
      </w:r>
      <w:r>
        <w:rPr>
          <w:b/>
          <w:bCs/>
          <w:sz w:val="24"/>
          <w:szCs w:val="24"/>
        </w:rPr>
        <w:t>8</w:t>
      </w:r>
      <w:r w:rsidRPr="00CB0720">
        <w:rPr>
          <w:b/>
          <w:bCs/>
          <w:sz w:val="24"/>
          <w:szCs w:val="24"/>
        </w:rPr>
        <w:t>.1</w:t>
      </w:r>
      <w:r>
        <w:rPr>
          <w:b/>
          <w:bCs/>
          <w:sz w:val="24"/>
          <w:szCs w:val="24"/>
        </w:rPr>
        <w:t>0</w:t>
      </w:r>
    </w:p>
    <w:p w14:paraId="0E972A52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Условие задачи:</w:t>
      </w:r>
    </w:p>
    <w:p w14:paraId="583F4435" w14:textId="3F72BD5B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Месторождениям радиоактивных элементов всегда сопутствует свинец, который является конечным продуктом их распада. Известно, что ториевый ряд заканчивается изотопом свинца Pb^208 (Th^232→Pb^208). Считая, что возраст ториевой руды порядка возраста Солнечной системы (4×10^9 лет), определите – сколько свинца появится  в этой руде на 1 кг находившегося там тория?</w:t>
      </w:r>
    </w:p>
    <w:p w14:paraId="6A406C76" w14:textId="77777777" w:rsidR="00CB0720" w:rsidRPr="00CB0720" w:rsidRDefault="00CB0720" w:rsidP="00CB0720">
      <w:pPr>
        <w:rPr>
          <w:sz w:val="24"/>
          <w:szCs w:val="24"/>
        </w:rPr>
      </w:pPr>
    </w:p>
    <w:p w14:paraId="0E289CD8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Дано:</w:t>
      </w:r>
    </w:p>
    <w:p w14:paraId="55A1CB22" w14:textId="35839149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Ториевый ряд: 232Th→208Pb</w:t>
      </w:r>
    </w:p>
    <w:p w14:paraId="44DA024C" w14:textId="4CE3042C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Возраст руды t=4×109</w:t>
      </w:r>
      <w:r>
        <w:rPr>
          <w:sz w:val="24"/>
          <w:szCs w:val="24"/>
        </w:rPr>
        <w:t xml:space="preserve"> лет</w:t>
      </w:r>
    </w:p>
    <w:p w14:paraId="67804B52" w14:textId="0F86E3B3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Начальная масса тория mTh(0)=1</w:t>
      </w:r>
      <w:r>
        <w:rPr>
          <w:sz w:val="24"/>
          <w:szCs w:val="24"/>
        </w:rPr>
        <w:t xml:space="preserve"> </w:t>
      </w:r>
      <w:r w:rsidRPr="00CB0720">
        <w:rPr>
          <w:sz w:val="24"/>
          <w:szCs w:val="24"/>
        </w:rPr>
        <w:t>кг</w:t>
      </w:r>
    </w:p>
    <w:p w14:paraId="4715BA0C" w14:textId="77777777" w:rsidR="00CB0720" w:rsidRDefault="00CB0720" w:rsidP="00CB0720">
      <w:pPr>
        <w:rPr>
          <w:sz w:val="24"/>
          <w:szCs w:val="24"/>
        </w:rPr>
      </w:pPr>
    </w:p>
    <w:p w14:paraId="0E867C81" w14:textId="77777777" w:rsidR="00CB0720" w:rsidRPr="00CB0720" w:rsidRDefault="00CB0720" w:rsidP="00CB0720">
      <w:pPr>
        <w:rPr>
          <w:sz w:val="24"/>
          <w:szCs w:val="24"/>
        </w:rPr>
      </w:pPr>
    </w:p>
    <w:p w14:paraId="4A506722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Найти:</w:t>
      </w:r>
      <w:r w:rsidRPr="00CB0720">
        <w:rPr>
          <w:sz w:val="24"/>
          <w:szCs w:val="24"/>
        </w:rPr>
        <w:br/>
        <w:t>Найти массу образовавшегося свинца mPb</w:t>
      </w:r>
    </w:p>
    <w:p w14:paraId="03664612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br/>
        <w:t>Решение:</w:t>
      </w:r>
      <w:r w:rsidRPr="00CB0720">
        <w:rPr>
          <w:sz w:val="24"/>
          <w:szCs w:val="24"/>
        </w:rPr>
        <w:br/>
        <w:t>При распаде ядро тория превращается в ядро свинца, испуская α- и β-частицы. Массовое число уменьшается с 232 до 208, но масса ядра меняется незначительно по сравнению с массой атома.</w:t>
      </w:r>
    </w:p>
    <w:p w14:paraId="491E3B33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Уравнение распада:</w:t>
      </w:r>
    </w:p>
    <w:p w14:paraId="1A998627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66016B06" wp14:editId="5F73A90F">
            <wp:extent cx="2581635" cy="419158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C018" w14:textId="77777777" w:rsidR="00CB0720" w:rsidRDefault="00CB0720" w:rsidP="00CB0720">
      <w:pPr>
        <w:rPr>
          <w:sz w:val="24"/>
          <w:szCs w:val="24"/>
        </w:rPr>
      </w:pPr>
    </w:p>
    <w:p w14:paraId="2AE1C090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Закон радиоактивного распада:</w:t>
      </w:r>
    </w:p>
    <w:p w14:paraId="5ABDE1CA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2779675B" wp14:editId="777ED696">
            <wp:extent cx="1876687" cy="323895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3F20" w14:textId="77777777" w:rsidR="00CB0720" w:rsidRDefault="00CB0720" w:rsidP="00CB0720">
      <w:pPr>
        <w:rPr>
          <w:sz w:val="24"/>
          <w:szCs w:val="24"/>
        </w:rPr>
      </w:pPr>
    </w:p>
    <w:p w14:paraId="5ABAEAA8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3B41802A" wp14:editId="5ADEA240">
            <wp:extent cx="5106113" cy="85737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82B3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0CE766BB" wp14:editId="245CD2CD">
            <wp:extent cx="4610743" cy="163852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A83" w14:textId="77777777" w:rsidR="00CB0720" w:rsidRDefault="00CB0720" w:rsidP="00CB0720">
      <w:pPr>
        <w:rPr>
          <w:sz w:val="24"/>
          <w:szCs w:val="24"/>
        </w:rPr>
      </w:pPr>
    </w:p>
    <w:p w14:paraId="2996F6B2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Доля оставшегося тория:</w:t>
      </w:r>
    </w:p>
    <w:p w14:paraId="007EDFD9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7A087C33" wp14:editId="3291B6CD">
            <wp:extent cx="1752845" cy="67636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51B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lastRenderedPageBreak/>
        <w:drawing>
          <wp:inline distT="0" distB="0" distL="0" distR="0" wp14:anchorId="5853EA09" wp14:editId="264648D1">
            <wp:extent cx="5496692" cy="1838582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EC75" w14:textId="1DF6484B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При распаде одного ядра тория (A=232A) образуется одно ядро свинца (A=208). Масса ядра пропорциональна массовому числу (с точностью до дефекта массы, но в грубом приближении можно считать пропорциональность).</w:t>
      </w:r>
    </w:p>
    <w:p w14:paraId="16511138" w14:textId="41E01B23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4D7DF591" wp14:editId="74428C12">
            <wp:extent cx="4201111" cy="229584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474B" w14:textId="77777777" w:rsidR="00CB0720" w:rsidRPr="00CB0720" w:rsidRDefault="00CB0720" w:rsidP="00CB0720">
      <w:pPr>
        <w:rPr>
          <w:sz w:val="24"/>
          <w:szCs w:val="24"/>
        </w:rPr>
      </w:pPr>
    </w:p>
    <w:p w14:paraId="556EB9DC" w14:textId="77777777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br/>
        <w:t>Ответ:</w:t>
      </w:r>
      <w:r w:rsidRPr="00CB0720">
        <w:rPr>
          <w:noProof/>
        </w:rPr>
        <w:t xml:space="preserve"> </w:t>
      </w:r>
      <w:r w:rsidRPr="00CB0720">
        <w:rPr>
          <w:sz w:val="24"/>
          <w:szCs w:val="24"/>
        </w:rPr>
        <w:drawing>
          <wp:inline distT="0" distB="0" distL="0" distR="0" wp14:anchorId="68AA359B" wp14:editId="64D7688D">
            <wp:extent cx="1800476" cy="466790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720">
        <w:rPr>
          <w:sz w:val="24"/>
          <w:szCs w:val="24"/>
        </w:rPr>
        <w:br/>
      </w:r>
      <w:r w:rsidRPr="00CB0720">
        <w:rPr>
          <w:sz w:val="24"/>
          <w:szCs w:val="24"/>
        </w:rPr>
        <w:br/>
        <w:t>Графики:</w:t>
      </w:r>
    </w:p>
    <w:p w14:paraId="0117BFA9" w14:textId="102D5473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drawing>
          <wp:inline distT="0" distB="0" distL="0" distR="0" wp14:anchorId="360D87EF" wp14:editId="4024B297">
            <wp:extent cx="3067478" cy="695422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4550" w14:textId="535A9764" w:rsid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br/>
      </w:r>
      <w:r w:rsidRPr="00CB0720">
        <w:rPr>
          <w:sz w:val="24"/>
          <w:szCs w:val="24"/>
        </w:rPr>
        <w:br/>
        <w:t>Код программы:</w:t>
      </w:r>
    </w:p>
    <w:p w14:paraId="2D401779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import math</w:t>
      </w:r>
    </w:p>
    <w:p w14:paraId="0ED15740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100CE102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# </w:t>
      </w:r>
      <w:r w:rsidRPr="00CB0720">
        <w:rPr>
          <w:sz w:val="24"/>
          <w:szCs w:val="24"/>
        </w:rPr>
        <w:t>Дано</w:t>
      </w:r>
    </w:p>
    <w:p w14:paraId="5920CA63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t = 4e9                     # </w:t>
      </w:r>
      <w:r w:rsidRPr="00CB0720">
        <w:rPr>
          <w:sz w:val="24"/>
          <w:szCs w:val="24"/>
        </w:rPr>
        <w:t>лет</w:t>
      </w:r>
    </w:p>
    <w:p w14:paraId="5A012ECD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T_half = 1.405e10           # лет (период полураспада Th-232)</w:t>
      </w:r>
    </w:p>
    <w:p w14:paraId="7A6D4B75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m_Th0 = 1.0                 # </w:t>
      </w:r>
      <w:r w:rsidRPr="00CB0720">
        <w:rPr>
          <w:sz w:val="24"/>
          <w:szCs w:val="24"/>
        </w:rPr>
        <w:t>кг</w:t>
      </w:r>
    </w:p>
    <w:p w14:paraId="4DF4B14D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A_Th = 232</w:t>
      </w:r>
    </w:p>
    <w:p w14:paraId="3F42C318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A_Pb = 208</w:t>
      </w:r>
    </w:p>
    <w:p w14:paraId="7F434DAD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5407DD82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# </w:t>
      </w:r>
      <w:r w:rsidRPr="00CB0720">
        <w:rPr>
          <w:sz w:val="24"/>
          <w:szCs w:val="24"/>
        </w:rPr>
        <w:t>Постоянная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распада</w:t>
      </w:r>
    </w:p>
    <w:p w14:paraId="4CC9A136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lambda_decay = math.log(2) / T_half</w:t>
      </w:r>
    </w:p>
    <w:p w14:paraId="6E3A7E6A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551094A1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lastRenderedPageBreak/>
        <w:t xml:space="preserve"># </w:t>
      </w:r>
      <w:r w:rsidRPr="00CB0720">
        <w:rPr>
          <w:sz w:val="24"/>
          <w:szCs w:val="24"/>
        </w:rPr>
        <w:t>Доля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оставшегося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тория</w:t>
      </w:r>
    </w:p>
    <w:p w14:paraId="7822C285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fraction_remaining = math.exp(-lambda_decay * t)</w:t>
      </w:r>
    </w:p>
    <w:p w14:paraId="688D66F1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fraction_decayed = 1 - fraction_remaining</w:t>
      </w:r>
    </w:p>
    <w:p w14:paraId="13B32ADB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5B7FDE56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 xml:space="preserve"># </w:t>
      </w:r>
      <w:r w:rsidRPr="00CB0720">
        <w:rPr>
          <w:sz w:val="24"/>
          <w:szCs w:val="24"/>
        </w:rPr>
        <w:t>Масса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распавшегося</w:t>
      </w:r>
      <w:r w:rsidRPr="00CB0720">
        <w:rPr>
          <w:sz w:val="24"/>
          <w:szCs w:val="24"/>
          <w:lang w:val="en-US"/>
        </w:rPr>
        <w:t xml:space="preserve"> </w:t>
      </w:r>
      <w:r w:rsidRPr="00CB0720">
        <w:rPr>
          <w:sz w:val="24"/>
          <w:szCs w:val="24"/>
        </w:rPr>
        <w:t>тория</w:t>
      </w:r>
    </w:p>
    <w:p w14:paraId="53816DB8" w14:textId="77777777" w:rsidR="00CB0720" w:rsidRPr="00CB0720" w:rsidRDefault="00CB0720" w:rsidP="00CB0720">
      <w:pPr>
        <w:rPr>
          <w:sz w:val="24"/>
          <w:szCs w:val="24"/>
          <w:lang w:val="en-US"/>
        </w:rPr>
      </w:pPr>
      <w:r w:rsidRPr="00CB0720">
        <w:rPr>
          <w:sz w:val="24"/>
          <w:szCs w:val="24"/>
          <w:lang w:val="en-US"/>
        </w:rPr>
        <w:t>m_Th_decayed = m_Th0 * fraction_decayed</w:t>
      </w:r>
    </w:p>
    <w:p w14:paraId="275B1BF0" w14:textId="77777777" w:rsidR="00CB0720" w:rsidRPr="00CB0720" w:rsidRDefault="00CB0720" w:rsidP="00CB0720">
      <w:pPr>
        <w:rPr>
          <w:sz w:val="24"/>
          <w:szCs w:val="24"/>
          <w:lang w:val="en-US"/>
        </w:rPr>
      </w:pPr>
    </w:p>
    <w:p w14:paraId="6D4B95D5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# Масса образовавшегося свинца</w:t>
      </w:r>
    </w:p>
    <w:p w14:paraId="07C00FCF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m_Pb = m_Th_decayed * (A_Pb / A_Th)</w:t>
      </w:r>
    </w:p>
    <w:p w14:paraId="6E2B1C63" w14:textId="77777777" w:rsidR="00CB0720" w:rsidRPr="00CB0720" w:rsidRDefault="00CB0720" w:rsidP="00CB0720">
      <w:pPr>
        <w:rPr>
          <w:sz w:val="24"/>
          <w:szCs w:val="24"/>
        </w:rPr>
      </w:pPr>
    </w:p>
    <w:p w14:paraId="06ECF7E8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print(f"Доля распавшегося тория: {fraction_decayed:.3f}")</w:t>
      </w:r>
    </w:p>
    <w:p w14:paraId="4BEF2F29" w14:textId="77777777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print(f"Масса распавшегося тория: {m_Th_decayed:.3f} кг")</w:t>
      </w:r>
    </w:p>
    <w:p w14:paraId="208761F4" w14:textId="31F1145B" w:rsidR="00CB0720" w:rsidRPr="00CB0720" w:rsidRDefault="00CB0720" w:rsidP="00CB0720">
      <w:pPr>
        <w:rPr>
          <w:sz w:val="24"/>
          <w:szCs w:val="24"/>
        </w:rPr>
      </w:pPr>
      <w:r w:rsidRPr="00CB0720">
        <w:rPr>
          <w:sz w:val="24"/>
          <w:szCs w:val="24"/>
        </w:rPr>
        <w:t>print(f"Масса образовавшегося свинца: {m_Pb:.3f} кг")</w:t>
      </w:r>
    </w:p>
    <w:p w14:paraId="18A6472E" w14:textId="77777777" w:rsidR="00CB0720" w:rsidRPr="00CB0720" w:rsidRDefault="00CB0720" w:rsidP="00CB0720">
      <w:pPr>
        <w:rPr>
          <w:sz w:val="24"/>
          <w:szCs w:val="24"/>
        </w:rPr>
      </w:pPr>
    </w:p>
    <w:p w14:paraId="77E202FE" w14:textId="77777777" w:rsidR="008B58E5" w:rsidRPr="00CB0720" w:rsidRDefault="008B58E5" w:rsidP="003F03D2">
      <w:pPr>
        <w:rPr>
          <w:sz w:val="24"/>
          <w:szCs w:val="24"/>
        </w:rPr>
      </w:pPr>
    </w:p>
    <w:sectPr w:rsidR="008B58E5" w:rsidRPr="00CB0720"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567" w:bottom="1134" w:left="1701" w:header="0" w:footer="709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881A" w14:textId="77777777" w:rsidR="00062D77" w:rsidRDefault="00062D77">
      <w:r>
        <w:separator/>
      </w:r>
    </w:p>
  </w:endnote>
  <w:endnote w:type="continuationSeparator" w:id="0">
    <w:p w14:paraId="5C1F6C90" w14:textId="77777777" w:rsidR="00062D77" w:rsidRDefault="00062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default"/>
  </w:font>
  <w:font w:name="NotoSans N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auto"/>
    <w:pitch w:val="default"/>
  </w:font>
  <w:font w:name="DejaVu Sans Mono">
    <w:charset w:val="00"/>
    <w:family w:val="auto"/>
    <w:pitch w:val="default"/>
  </w:font>
  <w:font w:name="FreeSans">
    <w:charset w:val="00"/>
    <w:family w:val="auto"/>
    <w:pitch w:val="default"/>
  </w:font>
  <w:font w:name="Liberation Sans">
    <w:charset w:val="00"/>
    <w:family w:val="auto"/>
    <w:pitch w:val="default"/>
  </w:font>
  <w:font w:name="Unifon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411A9" w14:textId="77777777" w:rsidR="002D65D8" w:rsidRDefault="002D65D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4203814"/>
      <w:docPartObj>
        <w:docPartGallery w:val="Page Numbers (Bottom of Page)"/>
        <w:docPartUnique/>
      </w:docPartObj>
    </w:sdtPr>
    <w:sdtContent>
      <w:p w14:paraId="332E2861" w14:textId="77777777" w:rsidR="002D65D8" w:rsidRDefault="00000000">
        <w:pPr>
          <w:pStyle w:val="af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2576112"/>
      <w:showingPlcHdr/>
      <w:docPartObj>
        <w:docPartGallery w:val="Page Numbers (Bottom of Page)"/>
        <w:docPartUnique/>
      </w:docPartObj>
    </w:sdtPr>
    <w:sdtContent>
      <w:p w14:paraId="32084267" w14:textId="77777777" w:rsidR="002D65D8" w:rsidRDefault="00000000">
        <w:r>
          <w:t>    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09830" w14:textId="77777777" w:rsidR="00062D77" w:rsidRDefault="00062D77">
      <w:r>
        <w:separator/>
      </w:r>
    </w:p>
  </w:footnote>
  <w:footnote w:type="continuationSeparator" w:id="0">
    <w:p w14:paraId="5D038B3A" w14:textId="77777777" w:rsidR="00062D77" w:rsidRDefault="00062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A61C" w14:textId="77777777" w:rsidR="002D65D8" w:rsidRDefault="002D65D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A05EA"/>
    <w:multiLevelType w:val="multilevel"/>
    <w:tmpl w:val="428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E3652"/>
    <w:multiLevelType w:val="multilevel"/>
    <w:tmpl w:val="3460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D1D61"/>
    <w:multiLevelType w:val="multilevel"/>
    <w:tmpl w:val="9EB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2966"/>
    <w:multiLevelType w:val="multilevel"/>
    <w:tmpl w:val="F04E9B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A1F1F69"/>
    <w:multiLevelType w:val="multilevel"/>
    <w:tmpl w:val="5DF858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03B00A8"/>
    <w:multiLevelType w:val="multilevel"/>
    <w:tmpl w:val="A22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76437"/>
    <w:multiLevelType w:val="multilevel"/>
    <w:tmpl w:val="D2D270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8717521"/>
    <w:multiLevelType w:val="multilevel"/>
    <w:tmpl w:val="8A2AE1BC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8E02DE1"/>
    <w:multiLevelType w:val="multilevel"/>
    <w:tmpl w:val="7F50B2BA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28" w:hanging="1440"/>
      </w:pPr>
    </w:lvl>
  </w:abstractNum>
  <w:abstractNum w:abstractNumId="9" w15:restartNumberingAfterBreak="0">
    <w:nsid w:val="40472E66"/>
    <w:multiLevelType w:val="multilevel"/>
    <w:tmpl w:val="865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97D7777"/>
    <w:multiLevelType w:val="multilevel"/>
    <w:tmpl w:val="D50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9481C"/>
    <w:multiLevelType w:val="multilevel"/>
    <w:tmpl w:val="4B4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949DC"/>
    <w:multiLevelType w:val="multilevel"/>
    <w:tmpl w:val="889AF40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5C0D2D5A"/>
    <w:multiLevelType w:val="multilevel"/>
    <w:tmpl w:val="2C5ADF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D9F76EE"/>
    <w:multiLevelType w:val="multilevel"/>
    <w:tmpl w:val="D46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1CD4F29"/>
    <w:multiLevelType w:val="multilevel"/>
    <w:tmpl w:val="421EEE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2953787"/>
    <w:multiLevelType w:val="multilevel"/>
    <w:tmpl w:val="DCC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6508A"/>
    <w:multiLevelType w:val="multilevel"/>
    <w:tmpl w:val="03E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A5B4F"/>
    <w:multiLevelType w:val="multilevel"/>
    <w:tmpl w:val="82C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74F65918"/>
    <w:multiLevelType w:val="multilevel"/>
    <w:tmpl w:val="6FD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77793491"/>
    <w:multiLevelType w:val="multilevel"/>
    <w:tmpl w:val="9E6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2729">
    <w:abstractNumId w:val="12"/>
  </w:num>
  <w:num w:numId="2" w16cid:durableId="1857965040">
    <w:abstractNumId w:val="8"/>
  </w:num>
  <w:num w:numId="3" w16cid:durableId="1121419066">
    <w:abstractNumId w:val="7"/>
  </w:num>
  <w:num w:numId="4" w16cid:durableId="1190021791">
    <w:abstractNumId w:val="14"/>
  </w:num>
  <w:num w:numId="5" w16cid:durableId="110363551">
    <w:abstractNumId w:val="18"/>
  </w:num>
  <w:num w:numId="6" w16cid:durableId="1574923515">
    <w:abstractNumId w:val="9"/>
  </w:num>
  <w:num w:numId="7" w16cid:durableId="2086761335">
    <w:abstractNumId w:val="19"/>
  </w:num>
  <w:num w:numId="8" w16cid:durableId="1967547030">
    <w:abstractNumId w:val="4"/>
  </w:num>
  <w:num w:numId="9" w16cid:durableId="1355615949">
    <w:abstractNumId w:val="6"/>
  </w:num>
  <w:num w:numId="10" w16cid:durableId="133957656">
    <w:abstractNumId w:val="15"/>
  </w:num>
  <w:num w:numId="11" w16cid:durableId="2124032250">
    <w:abstractNumId w:val="13"/>
  </w:num>
  <w:num w:numId="12" w16cid:durableId="1397894225">
    <w:abstractNumId w:val="3"/>
  </w:num>
  <w:num w:numId="13" w16cid:durableId="1977565467">
    <w:abstractNumId w:val="10"/>
  </w:num>
  <w:num w:numId="14" w16cid:durableId="13582477">
    <w:abstractNumId w:val="11"/>
  </w:num>
  <w:num w:numId="15" w16cid:durableId="997342033">
    <w:abstractNumId w:val="17"/>
  </w:num>
  <w:num w:numId="16" w16cid:durableId="1615215238">
    <w:abstractNumId w:val="0"/>
  </w:num>
  <w:num w:numId="17" w16cid:durableId="1089544799">
    <w:abstractNumId w:val="16"/>
  </w:num>
  <w:num w:numId="18" w16cid:durableId="1423455625">
    <w:abstractNumId w:val="1"/>
  </w:num>
  <w:num w:numId="19" w16cid:durableId="732041935">
    <w:abstractNumId w:val="2"/>
  </w:num>
  <w:num w:numId="20" w16cid:durableId="1382289264">
    <w:abstractNumId w:val="5"/>
  </w:num>
  <w:num w:numId="21" w16cid:durableId="20472919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5D8"/>
    <w:rsid w:val="00062D77"/>
    <w:rsid w:val="002A6DD1"/>
    <w:rsid w:val="002D65D8"/>
    <w:rsid w:val="003F03D2"/>
    <w:rsid w:val="004D2DB0"/>
    <w:rsid w:val="006A586F"/>
    <w:rsid w:val="00796966"/>
    <w:rsid w:val="008B58E5"/>
    <w:rsid w:val="00A40D5E"/>
    <w:rsid w:val="00AD3D72"/>
    <w:rsid w:val="00CB0720"/>
    <w:rsid w:val="00CB20D6"/>
    <w:rsid w:val="00E359EF"/>
    <w:rsid w:val="00E9547C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310F35"/>
  <w15:docId w15:val="{60883AE4-C2FF-423B-931D-B8175317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03D2"/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6"/>
    <w:link w:val="a7"/>
    <w:qFormat/>
    <w:pPr>
      <w:keepNext/>
      <w:spacing w:before="240" w:after="120"/>
    </w:pPr>
    <w:rPr>
      <w:rFonts w:ascii="DejaVu Sans" w:eastAsia="DejaVu Sans" w:hAnsi="DejaVu Sans" w:cs="NotoSans NF"/>
      <w:sz w:val="28"/>
      <w:szCs w:val="28"/>
    </w:rPr>
  </w:style>
  <w:style w:type="character" w:customStyle="1" w:styleId="a7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2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a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1"/>
    <w:uiPriority w:val="1"/>
    <w:qFormat/>
  </w:style>
  <w:style w:type="character" w:styleId="af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qFormat/>
    <w:rPr>
      <w:i/>
      <w:iCs/>
    </w:rPr>
  </w:style>
  <w:style w:type="character" w:styleId="af1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13">
    <w:name w:val="Верхний колонтитул Знак1"/>
    <w:basedOn w:val="a2"/>
    <w:link w:val="af3"/>
    <w:uiPriority w:val="99"/>
  </w:style>
  <w:style w:type="character" w:customStyle="1" w:styleId="14">
    <w:name w:val="Нижний колонтитул Знак1"/>
    <w:basedOn w:val="a2"/>
    <w:link w:val="af4"/>
    <w:uiPriority w:val="99"/>
  </w:style>
  <w:style w:type="paragraph" w:styleId="af5">
    <w:name w:val="footnote text"/>
    <w:basedOn w:val="a1"/>
    <w:link w:val="af6"/>
    <w:uiPriority w:val="99"/>
    <w:semiHidden/>
    <w:unhideWhenUsed/>
    <w:rPr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Pr>
      <w:vertAlign w:val="superscript"/>
    </w:rPr>
  </w:style>
  <w:style w:type="paragraph" w:styleId="af8">
    <w:name w:val="endnote text"/>
    <w:basedOn w:val="a1"/>
    <w:link w:val="af9"/>
    <w:uiPriority w:val="99"/>
    <w:semiHidden/>
    <w:unhideWhenUsed/>
    <w:rPr>
      <w:szCs w:val="20"/>
    </w:rPr>
  </w:style>
  <w:style w:type="character" w:customStyle="1" w:styleId="af9">
    <w:name w:val="Текст концевой сноски Знак"/>
    <w:basedOn w:val="a2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2"/>
    <w:uiPriority w:val="99"/>
    <w:semiHidden/>
    <w:unhideWhenUsed/>
    <w:rPr>
      <w:vertAlign w:val="superscript"/>
    </w:rPr>
  </w:style>
  <w:style w:type="character" w:styleId="afb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c">
    <w:name w:val="Placeholder Text"/>
    <w:basedOn w:val="a2"/>
    <w:uiPriority w:val="99"/>
    <w:semiHidden/>
    <w:rPr>
      <w:color w:val="666666"/>
    </w:rPr>
  </w:style>
  <w:style w:type="paragraph" w:styleId="afd">
    <w:name w:val="TOC Heading"/>
    <w:uiPriority w:val="39"/>
    <w:unhideWhenUsed/>
  </w:style>
  <w:style w:type="paragraph" w:styleId="afe">
    <w:name w:val="table of figures"/>
    <w:basedOn w:val="a1"/>
    <w:next w:val="a1"/>
    <w:uiPriority w:val="99"/>
    <w:unhideWhenUsed/>
  </w:style>
  <w:style w:type="character" w:customStyle="1" w:styleId="aff">
    <w:name w:val="Верхний колонтитул Знак"/>
    <w:basedOn w:val="a2"/>
    <w:uiPriority w:val="99"/>
    <w:semiHidden/>
    <w:qFormat/>
  </w:style>
  <w:style w:type="character" w:customStyle="1" w:styleId="aff0">
    <w:name w:val="Нижний колонтитул Знак"/>
    <w:basedOn w:val="a2"/>
    <w:uiPriority w:val="99"/>
    <w:qFormat/>
  </w:style>
  <w:style w:type="character" w:customStyle="1" w:styleId="aff1">
    <w:name w:val="ВКР_Обычный Знак"/>
    <w:basedOn w:val="a2"/>
    <w:link w:val="aff2"/>
    <w:qFormat/>
    <w:rPr>
      <w:sz w:val="28"/>
      <w:szCs w:val="28"/>
    </w:rPr>
  </w:style>
  <w:style w:type="character" w:customStyle="1" w:styleId="aff3">
    <w:name w:val="ВКР_Заголовок_без_номера Знак"/>
    <w:basedOn w:val="a2"/>
    <w:link w:val="aff4"/>
    <w:qFormat/>
    <w:rPr>
      <w:caps/>
      <w:sz w:val="28"/>
      <w:szCs w:val="28"/>
    </w:rPr>
  </w:style>
  <w:style w:type="character" w:customStyle="1" w:styleId="15">
    <w:name w:val="ВКР_Заголовок_1_уровень Знак"/>
    <w:basedOn w:val="a2"/>
    <w:link w:val="1"/>
    <w:qFormat/>
    <w:rPr>
      <w:caps/>
      <w:sz w:val="28"/>
      <w:szCs w:val="28"/>
    </w:rPr>
  </w:style>
  <w:style w:type="character" w:customStyle="1" w:styleId="25">
    <w:name w:val="ВКР_Заголовок_2_уровень Знак"/>
    <w:basedOn w:val="a2"/>
    <w:link w:val="2"/>
    <w:qFormat/>
    <w:rPr>
      <w:sz w:val="28"/>
      <w:szCs w:val="28"/>
    </w:rPr>
  </w:style>
  <w:style w:type="character" w:customStyle="1" w:styleId="33">
    <w:name w:val="ВКР_Заголовок_3_уровень Знак"/>
    <w:basedOn w:val="a2"/>
    <w:link w:val="3"/>
    <w:qFormat/>
    <w:rPr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3">
    <w:name w:val="ВКР_Заголовок_4_уровень Знак"/>
    <w:basedOn w:val="a2"/>
    <w:link w:val="4"/>
    <w:qFormat/>
    <w:rPr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f5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ff6">
    <w:name w:val="ВКР_Заголовок_не_в_содержании Знак"/>
    <w:basedOn w:val="a2"/>
    <w:link w:val="aff7"/>
    <w:qFormat/>
    <w:rPr>
      <w:caps/>
      <w:sz w:val="28"/>
      <w:szCs w:val="28"/>
    </w:rPr>
  </w:style>
  <w:style w:type="character" w:customStyle="1" w:styleId="aff8">
    <w:name w:val="ВКР_Подзаголовок Знак"/>
    <w:basedOn w:val="a2"/>
    <w:link w:val="aff9"/>
    <w:qFormat/>
    <w:rPr>
      <w:b/>
      <w:sz w:val="28"/>
      <w:szCs w:val="28"/>
    </w:rPr>
  </w:style>
  <w:style w:type="character" w:customStyle="1" w:styleId="affa">
    <w:name w:val="Текст выноски Знак"/>
    <w:basedOn w:val="a2"/>
    <w:link w:val="affb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c">
    <w:name w:val="ВКР_Рисунок Знак"/>
    <w:basedOn w:val="a2"/>
    <w:link w:val="affd"/>
    <w:qFormat/>
    <w:rPr>
      <w:sz w:val="28"/>
      <w:szCs w:val="28"/>
      <w:lang w:eastAsia="ru-RU"/>
    </w:rPr>
  </w:style>
  <w:style w:type="character" w:customStyle="1" w:styleId="affe">
    <w:name w:val="ВКР_Подрисуночная_подпись Знак"/>
    <w:basedOn w:val="a2"/>
    <w:link w:val="afff"/>
    <w:qFormat/>
    <w:rPr>
      <w:sz w:val="28"/>
      <w:szCs w:val="28"/>
    </w:rPr>
  </w:style>
  <w:style w:type="character" w:customStyle="1" w:styleId="afff0">
    <w:name w:val="ВКР_Нумерованный_список Знак"/>
    <w:basedOn w:val="aff1"/>
    <w:link w:val="a0"/>
    <w:qFormat/>
    <w:rPr>
      <w:sz w:val="28"/>
      <w:szCs w:val="28"/>
    </w:rPr>
  </w:style>
  <w:style w:type="character" w:customStyle="1" w:styleId="afff1">
    <w:name w:val="ВКР_Маркированный_список Знак"/>
    <w:basedOn w:val="aff1"/>
    <w:link w:val="a"/>
    <w:qFormat/>
    <w:rPr>
      <w:sz w:val="28"/>
      <w:szCs w:val="28"/>
    </w:rPr>
  </w:style>
  <w:style w:type="character" w:customStyle="1" w:styleId="afff2">
    <w:name w:val="Основной текст с отступом Знак"/>
    <w:basedOn w:val="a2"/>
    <w:link w:val="afff3"/>
    <w:qFormat/>
    <w:rPr>
      <w:rFonts w:eastAsia="Times New Roman"/>
      <w:sz w:val="28"/>
      <w:szCs w:val="20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user0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styleId="afff4">
    <w:name w:val="Strong"/>
    <w:qFormat/>
    <w:rPr>
      <w:b/>
      <w:bCs/>
    </w:rPr>
  </w:style>
  <w:style w:type="character" w:customStyle="1" w:styleId="afff5">
    <w:name w:val="Ссылка указателя"/>
    <w:qFormat/>
  </w:style>
  <w:style w:type="character" w:customStyle="1" w:styleId="afff6">
    <w:name w:val="Исходный текст"/>
    <w:qFormat/>
    <w:rPr>
      <w:rFonts w:ascii="DejaVu Sans Mono" w:eastAsia="DejaVu Sans Mono" w:hAnsi="DejaVu Sans Mono" w:cs="DejaVu Sans Mono"/>
    </w:rPr>
  </w:style>
  <w:style w:type="character" w:customStyle="1" w:styleId="afff7">
    <w:name w:val="Маркеры"/>
    <w:qFormat/>
    <w:rPr>
      <w:rFonts w:ascii="OpenSymbol" w:eastAsia="OpenSymbol" w:hAnsi="OpenSymbol" w:cs="OpenSymbol"/>
    </w:rPr>
  </w:style>
  <w:style w:type="paragraph" w:styleId="a6">
    <w:name w:val="Body Text"/>
    <w:basedOn w:val="a1"/>
    <w:pPr>
      <w:spacing w:after="140" w:line="276" w:lineRule="auto"/>
    </w:pPr>
  </w:style>
  <w:style w:type="paragraph" w:styleId="afff8">
    <w:name w:val="List"/>
    <w:basedOn w:val="a6"/>
    <w:rPr>
      <w:rFonts w:cs="FreeSans"/>
    </w:rPr>
  </w:style>
  <w:style w:type="paragraph" w:styleId="afff9">
    <w:name w:val="caption"/>
    <w:basedOn w:val="a1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ffa">
    <w:name w:val="index heading"/>
    <w:basedOn w:val="a1"/>
    <w:qFormat/>
    <w:pPr>
      <w:suppressLineNumbers/>
    </w:pPr>
    <w:rPr>
      <w:rFonts w:cs="NotoSans NF"/>
    </w:rPr>
  </w:style>
  <w:style w:type="paragraph" w:customStyle="1" w:styleId="user2">
    <w:name w:val="Заголовок (user)"/>
    <w:basedOn w:val="a1"/>
    <w:next w:val="a6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customStyle="1" w:styleId="user3">
    <w:name w:val="Указатель (user)"/>
    <w:basedOn w:val="a1"/>
    <w:qFormat/>
    <w:pPr>
      <w:suppressLineNumbers/>
    </w:pPr>
    <w:rPr>
      <w:rFonts w:cs="FreeSans"/>
    </w:rPr>
  </w:style>
  <w:style w:type="paragraph" w:customStyle="1" w:styleId="aff2">
    <w:name w:val="ВКР_Обычный"/>
    <w:link w:val="aff1"/>
    <w:qFormat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b">
    <w:name w:val="Колонтитулы"/>
    <w:basedOn w:val="a1"/>
    <w:qFormat/>
  </w:style>
  <w:style w:type="paragraph" w:styleId="af3">
    <w:name w:val="header"/>
    <w:basedOn w:val="a1"/>
    <w:link w:val="13"/>
    <w:uiPriority w:val="99"/>
    <w:semiHidden/>
    <w:unhideWhenUsed/>
    <w:pPr>
      <w:tabs>
        <w:tab w:val="center" w:pos="4677"/>
        <w:tab w:val="right" w:pos="9355"/>
      </w:tabs>
    </w:pPr>
  </w:style>
  <w:style w:type="paragraph" w:styleId="af4">
    <w:name w:val="footer"/>
    <w:basedOn w:val="a1"/>
    <w:link w:val="14"/>
    <w:uiPriority w:val="99"/>
    <w:unhideWhenUsed/>
    <w:pPr>
      <w:tabs>
        <w:tab w:val="center" w:pos="4677"/>
        <w:tab w:val="right" w:pos="9355"/>
      </w:tabs>
    </w:pPr>
  </w:style>
  <w:style w:type="paragraph" w:customStyle="1" w:styleId="aff4">
    <w:name w:val="ВКР_Заголовок_без_номера"/>
    <w:next w:val="aff2"/>
    <w:link w:val="aff3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1">
    <w:name w:val="ВКР_Заголовок_1_уровень"/>
    <w:next w:val="aff2"/>
    <w:link w:val="15"/>
    <w:qFormat/>
    <w:pPr>
      <w:pageBreakBefore/>
      <w:numPr>
        <w:numId w:val="1"/>
      </w:numPr>
      <w:spacing w:after="240"/>
      <w:ind w:left="0" w:firstLine="0"/>
      <w:jc w:val="center"/>
    </w:pPr>
    <w:rPr>
      <w:caps/>
      <w:sz w:val="28"/>
      <w:szCs w:val="28"/>
    </w:rPr>
  </w:style>
  <w:style w:type="paragraph" w:customStyle="1" w:styleId="2">
    <w:name w:val="ВКР_Заголовок_2_уровень"/>
    <w:next w:val="aff2"/>
    <w:link w:val="25"/>
    <w:qFormat/>
    <w:pPr>
      <w:numPr>
        <w:ilvl w:val="1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3">
    <w:name w:val="ВКР_Заголовок_3_уровень"/>
    <w:next w:val="aff2"/>
    <w:link w:val="33"/>
    <w:qFormat/>
    <w:pPr>
      <w:numPr>
        <w:ilvl w:val="2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4">
    <w:name w:val="ВКР_Заголовок_4_уровень"/>
    <w:next w:val="aff2"/>
    <w:link w:val="43"/>
    <w:qFormat/>
    <w:pPr>
      <w:numPr>
        <w:ilvl w:val="3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styleId="16">
    <w:name w:val="toc 1"/>
    <w:basedOn w:val="a1"/>
    <w:next w:val="a1"/>
    <w:uiPriority w:val="39"/>
    <w:unhideWhenUsed/>
    <w:pPr>
      <w:tabs>
        <w:tab w:val="right" w:leader="dot" w:pos="9628"/>
      </w:tabs>
      <w:spacing w:after="100"/>
    </w:pPr>
    <w:rPr>
      <w:sz w:val="28"/>
    </w:rPr>
  </w:style>
  <w:style w:type="paragraph" w:styleId="26">
    <w:name w:val="toc 2"/>
    <w:basedOn w:val="a1"/>
    <w:next w:val="a1"/>
    <w:uiPriority w:val="39"/>
    <w:unhideWhenUsed/>
    <w:pPr>
      <w:tabs>
        <w:tab w:val="right" w:leader="dot" w:pos="9628"/>
      </w:tabs>
      <w:spacing w:after="100"/>
      <w:ind w:left="200"/>
    </w:pPr>
    <w:rPr>
      <w:sz w:val="28"/>
    </w:rPr>
  </w:style>
  <w:style w:type="paragraph" w:styleId="34">
    <w:name w:val="toc 3"/>
    <w:basedOn w:val="a1"/>
    <w:next w:val="a1"/>
    <w:uiPriority w:val="39"/>
    <w:unhideWhenUsed/>
    <w:pPr>
      <w:spacing w:after="100"/>
      <w:ind w:left="400"/>
    </w:pPr>
    <w:rPr>
      <w:sz w:val="28"/>
    </w:rPr>
  </w:style>
  <w:style w:type="paragraph" w:styleId="44">
    <w:name w:val="toc 4"/>
    <w:basedOn w:val="a1"/>
    <w:next w:val="a1"/>
    <w:uiPriority w:val="39"/>
    <w:unhideWhenUsed/>
    <w:pPr>
      <w:spacing w:after="100"/>
      <w:ind w:left="600"/>
    </w:pPr>
    <w:rPr>
      <w:sz w:val="28"/>
    </w:rPr>
  </w:style>
  <w:style w:type="paragraph" w:customStyle="1" w:styleId="aff7">
    <w:name w:val="ВКР_Заголовок_не_в_содержании"/>
    <w:next w:val="aff2"/>
    <w:link w:val="aff6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aff9">
    <w:name w:val="ВКР_Подзаголовок"/>
    <w:next w:val="aff2"/>
    <w:link w:val="aff8"/>
    <w:qFormat/>
    <w:pPr>
      <w:spacing w:line="360" w:lineRule="auto"/>
      <w:ind w:firstLine="709"/>
    </w:pPr>
    <w:rPr>
      <w:b/>
      <w:sz w:val="28"/>
      <w:szCs w:val="28"/>
    </w:rPr>
  </w:style>
  <w:style w:type="paragraph" w:styleId="affb">
    <w:name w:val="Balloon Text"/>
    <w:basedOn w:val="a1"/>
    <w:link w:val="affa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affd">
    <w:name w:val="ВКР_Рисунок"/>
    <w:next w:val="afff"/>
    <w:link w:val="affc"/>
    <w:qFormat/>
    <w:pPr>
      <w:spacing w:line="360" w:lineRule="auto"/>
      <w:jc w:val="center"/>
    </w:pPr>
    <w:rPr>
      <w:sz w:val="28"/>
      <w:szCs w:val="28"/>
      <w:lang w:eastAsia="ru-RU"/>
    </w:rPr>
  </w:style>
  <w:style w:type="paragraph" w:customStyle="1" w:styleId="afff">
    <w:name w:val="ВКР_Подрисуночная_подпись"/>
    <w:next w:val="aff2"/>
    <w:link w:val="affe"/>
    <w:qFormat/>
    <w:pPr>
      <w:spacing w:after="120" w:line="360" w:lineRule="auto"/>
      <w:jc w:val="center"/>
    </w:pPr>
    <w:rPr>
      <w:sz w:val="28"/>
      <w:szCs w:val="28"/>
    </w:rPr>
  </w:style>
  <w:style w:type="paragraph" w:customStyle="1" w:styleId="a0">
    <w:name w:val="ВКР_Нумерованный_список"/>
    <w:basedOn w:val="aff2"/>
    <w:link w:val="afff0"/>
    <w:qFormat/>
    <w:pPr>
      <w:numPr>
        <w:numId w:val="2"/>
      </w:numPr>
    </w:pPr>
  </w:style>
  <w:style w:type="paragraph" w:customStyle="1" w:styleId="a">
    <w:name w:val="ВКР_Маркированный_список"/>
    <w:basedOn w:val="aff2"/>
    <w:link w:val="afff1"/>
    <w:qFormat/>
    <w:pPr>
      <w:numPr>
        <w:numId w:val="3"/>
      </w:numPr>
    </w:pPr>
  </w:style>
  <w:style w:type="paragraph" w:customStyle="1" w:styleId="afffc">
    <w:name w:val="ВКР_Название_таблицы"/>
    <w:basedOn w:val="aff2"/>
    <w:next w:val="aff2"/>
    <w:qFormat/>
    <w:pPr>
      <w:jc w:val="right"/>
    </w:pPr>
  </w:style>
  <w:style w:type="paragraph" w:styleId="afffd">
    <w:name w:val="List Paragraph"/>
    <w:basedOn w:val="a1"/>
    <w:uiPriority w:val="34"/>
    <w:qFormat/>
    <w:pPr>
      <w:spacing w:after="160" w:line="259" w:lineRule="auto"/>
      <w:ind w:left="720"/>
      <w:contextualSpacing/>
    </w:pPr>
    <w:rPr>
      <w:rFonts w:cstheme="minorBidi"/>
      <w:sz w:val="28"/>
    </w:rPr>
  </w:style>
  <w:style w:type="paragraph" w:styleId="afff3">
    <w:name w:val="Body Text Indent"/>
    <w:basedOn w:val="a1"/>
    <w:link w:val="afff2"/>
    <w:pPr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afffe">
    <w:name w:val="Normal (Web)"/>
    <w:basedOn w:val="a1"/>
    <w:uiPriority w:val="99"/>
    <w:unhideWhenUsed/>
    <w:qFormat/>
    <w:pPr>
      <w:spacing w:beforeAutospacing="1" w:afterAutospacing="1"/>
    </w:pPr>
    <w:rPr>
      <w:rFonts w:eastAsia="Times New Roman"/>
      <w:sz w:val="24"/>
      <w:szCs w:val="24"/>
      <w:lang w:eastAsia="ru-RU"/>
    </w:rPr>
  </w:style>
  <w:style w:type="paragraph" w:styleId="27">
    <w:name w:val="List Continue 2"/>
    <w:basedOn w:val="a1"/>
    <w:qFormat/>
    <w:pPr>
      <w:spacing w:after="120"/>
      <w:ind w:left="566"/>
    </w:pPr>
  </w:style>
  <w:style w:type="paragraph" w:customStyle="1" w:styleId="user4">
    <w:name w:val="Содержимое таблицы (user)"/>
    <w:basedOn w:val="a1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numbering" w:customStyle="1" w:styleId="user6">
    <w:name w:val="Без списка (user)"/>
    <w:uiPriority w:val="99"/>
    <w:semiHidden/>
    <w:unhideWhenUsed/>
    <w:qFormat/>
  </w:style>
  <w:style w:type="table" w:styleId="affff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ord">
    <w:name w:val="mord"/>
    <w:basedOn w:val="a2"/>
    <w:rsid w:val="00E9547C"/>
  </w:style>
  <w:style w:type="character" w:customStyle="1" w:styleId="mspace">
    <w:name w:val="mspace"/>
    <w:basedOn w:val="a2"/>
    <w:rsid w:val="00E9547C"/>
  </w:style>
  <w:style w:type="character" w:customStyle="1" w:styleId="mrel">
    <w:name w:val="mrel"/>
    <w:basedOn w:val="a2"/>
    <w:rsid w:val="00E9547C"/>
  </w:style>
  <w:style w:type="character" w:customStyle="1" w:styleId="mbin">
    <w:name w:val="mbin"/>
    <w:basedOn w:val="a2"/>
    <w:rsid w:val="00E9547C"/>
  </w:style>
  <w:style w:type="character" w:customStyle="1" w:styleId="vlist-s">
    <w:name w:val="vlist-s"/>
    <w:basedOn w:val="a2"/>
    <w:rsid w:val="00E9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cp:lastModifiedBy>eclitt</cp:lastModifiedBy>
  <cp:revision>115</cp:revision>
  <dcterms:created xsi:type="dcterms:W3CDTF">2025-03-26T10:22:00Z</dcterms:created>
  <dcterms:modified xsi:type="dcterms:W3CDTF">2026-02-25T12:39:00Z</dcterms:modified>
  <dc:language>en-US</dc:language>
</cp:coreProperties>
</file>