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937BC" w14:textId="32023066" w:rsidR="00BA1D34" w:rsidRPr="006A1578" w:rsidRDefault="00CF1DC8" w:rsidP="00CF1DC8">
      <w:pPr>
        <w:pStyle w:val="Title"/>
        <w:rPr>
          <w:sz w:val="52"/>
          <w:szCs w:val="52"/>
        </w:rPr>
      </w:pPr>
      <w:r w:rsidRPr="006A1578">
        <w:rPr>
          <w:sz w:val="52"/>
          <w:szCs w:val="52"/>
        </w:rPr>
        <w:t xml:space="preserve">Project Report </w:t>
      </w:r>
    </w:p>
    <w:p w14:paraId="325120B4" w14:textId="6D60624B" w:rsidR="00CF1DC8" w:rsidRPr="006A1578" w:rsidRDefault="00CF1DC8" w:rsidP="00CF1DC8">
      <w:pPr>
        <w:rPr>
          <w:sz w:val="20"/>
          <w:szCs w:val="20"/>
        </w:rPr>
      </w:pPr>
    </w:p>
    <w:p w14:paraId="32253358" w14:textId="6B97CDBB" w:rsidR="00CF1DC8" w:rsidRPr="006A1578" w:rsidRDefault="00CF1DC8" w:rsidP="00CF1DC8">
      <w:pPr>
        <w:pStyle w:val="Heading1"/>
        <w:rPr>
          <w:rFonts w:ascii="Arial" w:hAnsi="Arial" w:cs="Arial"/>
          <w:color w:val="auto"/>
          <w:sz w:val="22"/>
          <w:szCs w:val="22"/>
        </w:rPr>
      </w:pPr>
      <w:r w:rsidRPr="006A1578">
        <w:rPr>
          <w:sz w:val="28"/>
          <w:szCs w:val="28"/>
        </w:rPr>
        <w:t xml:space="preserve">Client Name: </w:t>
      </w:r>
      <w:r w:rsidRPr="006A1578">
        <w:rPr>
          <w:rFonts w:ascii="Arial" w:hAnsi="Arial" w:cs="Arial"/>
          <w:color w:val="auto"/>
          <w:sz w:val="22"/>
          <w:szCs w:val="22"/>
        </w:rPr>
        <w:t>Big Mountain Resorts</w:t>
      </w:r>
    </w:p>
    <w:p w14:paraId="39BC6EF4" w14:textId="77777777" w:rsidR="006A1578" w:rsidRPr="006A1578" w:rsidRDefault="006A1578" w:rsidP="006A1578">
      <w:pPr>
        <w:rPr>
          <w:sz w:val="20"/>
          <w:szCs w:val="20"/>
        </w:rPr>
      </w:pPr>
    </w:p>
    <w:p w14:paraId="3DDEC41E" w14:textId="77777777" w:rsidR="00CF1DC8" w:rsidRPr="006A1578" w:rsidRDefault="00CF1DC8" w:rsidP="00CF1DC8">
      <w:pPr>
        <w:pStyle w:val="Heading1"/>
        <w:rPr>
          <w:sz w:val="28"/>
          <w:szCs w:val="28"/>
        </w:rPr>
      </w:pPr>
      <w:r w:rsidRPr="006A1578">
        <w:rPr>
          <w:sz w:val="28"/>
          <w:szCs w:val="28"/>
        </w:rPr>
        <w:t xml:space="preserve">Client Background: </w:t>
      </w:r>
    </w:p>
    <w:p w14:paraId="1718F7FF" w14:textId="0CF94F66" w:rsidR="00CF1DC8" w:rsidRPr="006A1578" w:rsidRDefault="00CF1DC8" w:rsidP="00CF1DC8">
      <w:pPr>
        <w:rPr>
          <w:rFonts w:ascii="Arial" w:hAnsi="Arial" w:cs="Arial"/>
        </w:rPr>
      </w:pPr>
      <w:r w:rsidRPr="006A1578">
        <w:rPr>
          <w:rFonts w:ascii="Arial" w:hAnsi="Arial" w:cs="Arial"/>
        </w:rPr>
        <w:t xml:space="preserve">Big Mountain Resort is located in north-western Montana. Big Mountain Resort offers spectacular views of Glacier National Park and Flathead National Forest. The resort originally opened in 1947 with an annual snowfall of 333 inches and 3,000 acres of skier and rider accessible terrain. Big Mountain Resort offers access to 105 named trails and vast bowl and tree skiing. </w:t>
      </w:r>
    </w:p>
    <w:p w14:paraId="5367BDD7" w14:textId="77777777" w:rsidR="006A1578" w:rsidRPr="006A1578" w:rsidRDefault="006A1578" w:rsidP="00CF1DC8">
      <w:pPr>
        <w:rPr>
          <w:rFonts w:ascii="Arial" w:hAnsi="Arial" w:cs="Arial"/>
        </w:rPr>
      </w:pPr>
    </w:p>
    <w:p w14:paraId="14FA5C96" w14:textId="69E198B9" w:rsidR="001B79A5" w:rsidRPr="006A1578" w:rsidRDefault="001B79A5" w:rsidP="001B79A5">
      <w:pPr>
        <w:pStyle w:val="Heading1"/>
        <w:rPr>
          <w:sz w:val="28"/>
          <w:szCs w:val="28"/>
        </w:rPr>
      </w:pPr>
      <w:r w:rsidRPr="006A1578">
        <w:rPr>
          <w:sz w:val="28"/>
          <w:szCs w:val="28"/>
        </w:rPr>
        <w:t>Client Requirement:</w:t>
      </w:r>
    </w:p>
    <w:p w14:paraId="6733D2A8" w14:textId="4DEACD60" w:rsidR="00C24043" w:rsidRPr="006A1578" w:rsidRDefault="001B79A5" w:rsidP="001B79A5">
      <w:pPr>
        <w:rPr>
          <w:rFonts w:ascii="Arial" w:hAnsi="Arial" w:cs="Arial"/>
          <w:lang w:val="en-US"/>
        </w:rPr>
      </w:pPr>
      <w:r w:rsidRPr="006A1578">
        <w:rPr>
          <w:rFonts w:ascii="Arial" w:hAnsi="Arial" w:cs="Arial"/>
        </w:rPr>
        <w:t xml:space="preserve">Recently, Big Mountain Resort installed a new chair lift. </w:t>
      </w:r>
      <w:r w:rsidRPr="006A1578">
        <w:rPr>
          <w:rFonts w:ascii="Arial" w:hAnsi="Arial" w:cs="Arial"/>
          <w:lang w:val="en-US"/>
        </w:rPr>
        <w:t xml:space="preserve">This additional chair increases their operating costs by $1,540,000 this season. The client is looking forward towards our recommendation </w:t>
      </w:r>
      <w:r w:rsidR="00C24043" w:rsidRPr="006A1578">
        <w:rPr>
          <w:rFonts w:ascii="Arial" w:hAnsi="Arial" w:cs="Arial"/>
          <w:lang w:val="en-US"/>
        </w:rPr>
        <w:t>for keeping the prices sustainable and competitive.</w:t>
      </w:r>
    </w:p>
    <w:p w14:paraId="43D5C7C6" w14:textId="77777777" w:rsidR="006A1578" w:rsidRPr="006A1578" w:rsidRDefault="006A1578" w:rsidP="001B79A5">
      <w:pPr>
        <w:rPr>
          <w:rFonts w:ascii="Arial" w:hAnsi="Arial" w:cs="Arial"/>
          <w:lang w:val="en-US"/>
        </w:rPr>
      </w:pPr>
    </w:p>
    <w:p w14:paraId="18BF51BE" w14:textId="77777777" w:rsidR="00C24043" w:rsidRPr="006A1578" w:rsidRDefault="00C24043" w:rsidP="00C24043">
      <w:pPr>
        <w:pStyle w:val="Heading1"/>
        <w:rPr>
          <w:sz w:val="28"/>
          <w:szCs w:val="28"/>
          <w:lang w:val="en-US"/>
        </w:rPr>
      </w:pPr>
      <w:r w:rsidRPr="006A1578">
        <w:rPr>
          <w:sz w:val="28"/>
          <w:szCs w:val="28"/>
          <w:lang w:val="en-US"/>
        </w:rPr>
        <w:t>Data Source:</w:t>
      </w:r>
    </w:p>
    <w:p w14:paraId="660FA682" w14:textId="13FD4132" w:rsidR="00C24043" w:rsidRPr="006A1578" w:rsidRDefault="00C24043" w:rsidP="00C24043">
      <w:pPr>
        <w:rPr>
          <w:rFonts w:ascii="Arial" w:hAnsi="Arial" w:cs="Arial"/>
          <w:lang w:val="en-US"/>
        </w:rPr>
      </w:pPr>
      <w:r w:rsidRPr="006A1578">
        <w:rPr>
          <w:rFonts w:ascii="Arial" w:hAnsi="Arial" w:cs="Arial"/>
          <w:lang w:val="en-US"/>
        </w:rPr>
        <w:t>We have a dataset, of 330 resorts in the US that can be considered part of the same market.</w:t>
      </w:r>
    </w:p>
    <w:p w14:paraId="75BAC9C4" w14:textId="77777777" w:rsidR="006A1578" w:rsidRPr="006A1578" w:rsidRDefault="006A1578" w:rsidP="00C24043">
      <w:pPr>
        <w:rPr>
          <w:rFonts w:ascii="Arial" w:hAnsi="Arial" w:cs="Arial"/>
          <w:lang w:val="en-US"/>
        </w:rPr>
      </w:pPr>
    </w:p>
    <w:p w14:paraId="7D70CD1C" w14:textId="3384CE47" w:rsidR="00AC3D1F" w:rsidRPr="006A1578" w:rsidRDefault="00AC3D1F" w:rsidP="00AC3D1F">
      <w:pPr>
        <w:pStyle w:val="Heading1"/>
        <w:rPr>
          <w:rFonts w:eastAsiaTheme="minorHAnsi"/>
          <w:sz w:val="28"/>
          <w:szCs w:val="28"/>
        </w:rPr>
      </w:pPr>
      <w:r w:rsidRPr="006A1578">
        <w:rPr>
          <w:rFonts w:eastAsiaTheme="minorHAnsi"/>
          <w:sz w:val="28"/>
          <w:szCs w:val="28"/>
        </w:rPr>
        <w:t>Recommended Value:</w:t>
      </w:r>
    </w:p>
    <w:p w14:paraId="08EA5595" w14:textId="19DB63A9" w:rsidR="00AC3D1F" w:rsidRPr="006A1578" w:rsidRDefault="00AC3D1F" w:rsidP="00AC3D1F">
      <w:pPr>
        <w:pStyle w:val="HTMLPreformatted"/>
        <w:shd w:val="clear" w:color="auto" w:fill="FFFFFF"/>
        <w:wordWrap w:val="0"/>
        <w:textAlignment w:val="baseline"/>
        <w:rPr>
          <w:rFonts w:ascii="Arial" w:eastAsiaTheme="minorHAnsi" w:hAnsi="Arial" w:cs="Arial"/>
          <w:sz w:val="22"/>
          <w:szCs w:val="22"/>
          <w:lang w:eastAsia="en-US"/>
        </w:rPr>
      </w:pPr>
      <w:r w:rsidRPr="006A1578">
        <w:rPr>
          <w:rFonts w:ascii="Arial" w:eastAsiaTheme="minorHAnsi" w:hAnsi="Arial" w:cs="Arial"/>
          <w:sz w:val="22"/>
          <w:szCs w:val="22"/>
          <w:lang w:eastAsia="en-US"/>
        </w:rPr>
        <w:t xml:space="preserve">Based on the </w:t>
      </w:r>
      <w:r w:rsidR="00103F24" w:rsidRPr="006A1578">
        <w:rPr>
          <w:rFonts w:ascii="Arial" w:eastAsiaTheme="minorHAnsi" w:hAnsi="Arial" w:cs="Arial"/>
          <w:sz w:val="22"/>
          <w:szCs w:val="22"/>
          <w:lang w:eastAsia="en-US"/>
        </w:rPr>
        <w:t>competition’s prices,</w:t>
      </w:r>
      <w:r w:rsidRPr="006A1578">
        <w:rPr>
          <w:rFonts w:ascii="Arial" w:eastAsiaTheme="minorHAnsi" w:hAnsi="Arial" w:cs="Arial"/>
          <w:sz w:val="22"/>
          <w:szCs w:val="22"/>
          <w:lang w:eastAsia="en-US"/>
        </w:rPr>
        <w:t xml:space="preserve"> recommend a value </w:t>
      </w:r>
      <w:r w:rsidR="00103F24" w:rsidRPr="006A1578">
        <w:rPr>
          <w:rFonts w:ascii="Arial" w:eastAsiaTheme="minorHAnsi" w:hAnsi="Arial" w:cs="Arial"/>
          <w:sz w:val="22"/>
          <w:szCs w:val="22"/>
          <w:lang w:eastAsia="en-US"/>
        </w:rPr>
        <w:t>for an Adult over the weekend should be</w:t>
      </w:r>
      <w:r w:rsidRPr="006A1578">
        <w:rPr>
          <w:rFonts w:ascii="Arial" w:eastAsiaTheme="minorHAnsi" w:hAnsi="Arial" w:cs="Arial"/>
          <w:sz w:val="22"/>
          <w:szCs w:val="22"/>
          <w:lang w:eastAsia="en-US"/>
        </w:rPr>
        <w:t xml:space="preserve"> $75.67/-.</w:t>
      </w:r>
      <w:r w:rsidR="00103F24" w:rsidRPr="006A1578">
        <w:rPr>
          <w:rFonts w:ascii="Arial" w:eastAsiaTheme="minorHAnsi" w:hAnsi="Arial" w:cs="Arial"/>
          <w:sz w:val="22"/>
          <w:szCs w:val="22"/>
          <w:lang w:eastAsia="en-US"/>
        </w:rPr>
        <w:t xml:space="preserve"> With a margin of $7.62/-.</w:t>
      </w:r>
    </w:p>
    <w:p w14:paraId="108AFCD3" w14:textId="77777777" w:rsidR="006A1578" w:rsidRPr="006A1578" w:rsidRDefault="006A1578" w:rsidP="00AC3D1F">
      <w:pPr>
        <w:pStyle w:val="HTMLPreformatted"/>
        <w:shd w:val="clear" w:color="auto" w:fill="FFFFFF"/>
        <w:wordWrap w:val="0"/>
        <w:textAlignment w:val="baseline"/>
        <w:rPr>
          <w:rFonts w:ascii="Arial" w:eastAsiaTheme="minorHAnsi" w:hAnsi="Arial" w:cs="Arial"/>
          <w:sz w:val="22"/>
          <w:szCs w:val="22"/>
          <w:lang w:eastAsia="en-US"/>
        </w:rPr>
      </w:pPr>
    </w:p>
    <w:p w14:paraId="793C796A" w14:textId="200AC953" w:rsidR="00112F1C" w:rsidRPr="006A1578" w:rsidRDefault="00112F1C" w:rsidP="00AC3D1F">
      <w:pPr>
        <w:pStyle w:val="HTMLPreformatted"/>
        <w:shd w:val="clear" w:color="auto" w:fill="FFFFFF"/>
        <w:wordWrap w:val="0"/>
        <w:textAlignment w:val="baseline"/>
        <w:rPr>
          <w:rFonts w:ascii="Arial" w:eastAsiaTheme="minorHAnsi" w:hAnsi="Arial" w:cs="Arial"/>
          <w:sz w:val="22"/>
          <w:szCs w:val="22"/>
          <w:lang w:eastAsia="en-US"/>
        </w:rPr>
      </w:pPr>
    </w:p>
    <w:p w14:paraId="4996BDA3" w14:textId="440B1089" w:rsidR="00112F1C" w:rsidRPr="006A1578" w:rsidRDefault="00112F1C" w:rsidP="00112F1C">
      <w:pPr>
        <w:pStyle w:val="Heading1"/>
        <w:rPr>
          <w:rFonts w:eastAsiaTheme="minorHAnsi"/>
          <w:sz w:val="28"/>
          <w:szCs w:val="28"/>
        </w:rPr>
      </w:pPr>
      <w:r w:rsidRPr="006A1578">
        <w:rPr>
          <w:rFonts w:eastAsiaTheme="minorHAnsi"/>
          <w:sz w:val="28"/>
          <w:szCs w:val="28"/>
        </w:rPr>
        <w:t>Observations</w:t>
      </w:r>
      <w:r w:rsidRPr="006A1578">
        <w:rPr>
          <w:rFonts w:eastAsiaTheme="minorHAnsi"/>
          <w:sz w:val="28"/>
          <w:szCs w:val="28"/>
        </w:rPr>
        <w:t>:</w:t>
      </w:r>
    </w:p>
    <w:p w14:paraId="36F5E51D" w14:textId="2CEAB97F" w:rsidR="00112F1C" w:rsidRPr="006A1578" w:rsidRDefault="00112F1C" w:rsidP="00112F1C">
      <w:pPr>
        <w:pStyle w:val="HTMLPreformatted"/>
        <w:shd w:val="clear" w:color="auto" w:fill="FFFFFF"/>
        <w:wordWrap w:val="0"/>
        <w:textAlignment w:val="baseline"/>
        <w:rPr>
          <w:rFonts w:ascii="Arial" w:eastAsiaTheme="minorHAnsi" w:hAnsi="Arial" w:cs="Arial"/>
          <w:sz w:val="22"/>
          <w:szCs w:val="22"/>
          <w:lang w:eastAsia="en-US"/>
        </w:rPr>
      </w:pPr>
      <w:r w:rsidRPr="006A1578">
        <w:rPr>
          <w:rFonts w:ascii="Arial" w:eastAsiaTheme="minorHAnsi" w:hAnsi="Arial" w:cs="Arial"/>
          <w:sz w:val="22"/>
          <w:szCs w:val="22"/>
          <w:lang w:eastAsia="en-US"/>
        </w:rPr>
        <w:t xml:space="preserve">Based on </w:t>
      </w:r>
      <w:r w:rsidRPr="006A1578">
        <w:rPr>
          <w:rFonts w:ascii="Arial" w:eastAsiaTheme="minorHAnsi" w:hAnsi="Arial" w:cs="Arial"/>
          <w:sz w:val="22"/>
          <w:szCs w:val="22"/>
          <w:lang w:eastAsia="en-US"/>
        </w:rPr>
        <w:t xml:space="preserve">p-value analysis, we can conclude that some features can really </w:t>
      </w:r>
      <w:r w:rsidR="006A1578" w:rsidRPr="006A1578">
        <w:rPr>
          <w:rFonts w:ascii="Arial" w:eastAsiaTheme="minorHAnsi" w:hAnsi="Arial" w:cs="Arial"/>
          <w:sz w:val="22"/>
          <w:szCs w:val="22"/>
          <w:lang w:eastAsia="en-US"/>
        </w:rPr>
        <w:t xml:space="preserve">impact weekend prices such as: </w:t>
      </w:r>
      <w:proofErr w:type="spellStart"/>
      <w:r w:rsidR="006A1578" w:rsidRPr="006A1578">
        <w:rPr>
          <w:rFonts w:ascii="Arial" w:eastAsiaTheme="minorHAnsi" w:hAnsi="Arial" w:cs="Arial"/>
          <w:sz w:val="22"/>
          <w:szCs w:val="22"/>
          <w:lang w:eastAsia="en-US"/>
        </w:rPr>
        <w:t>SkiableTerrain_a</w:t>
      </w:r>
      <w:r w:rsidR="006A1578" w:rsidRPr="006A1578">
        <w:rPr>
          <w:rFonts w:ascii="Arial" w:eastAsiaTheme="minorHAnsi" w:hAnsi="Arial" w:cs="Arial"/>
          <w:sz w:val="22"/>
          <w:szCs w:val="22"/>
          <w:lang w:eastAsia="en-US"/>
        </w:rPr>
        <w:t>c</w:t>
      </w:r>
      <w:proofErr w:type="spellEnd"/>
      <w:r w:rsidR="006A1578" w:rsidRPr="006A1578">
        <w:rPr>
          <w:rFonts w:ascii="Arial" w:eastAsiaTheme="minorHAnsi" w:hAnsi="Arial" w:cs="Arial"/>
          <w:sz w:val="22"/>
          <w:szCs w:val="22"/>
          <w:lang w:eastAsia="en-US"/>
        </w:rPr>
        <w:t xml:space="preserve">, </w:t>
      </w:r>
      <w:proofErr w:type="spellStart"/>
      <w:r w:rsidR="006A1578" w:rsidRPr="006A1578">
        <w:rPr>
          <w:rFonts w:ascii="Arial" w:eastAsiaTheme="minorHAnsi" w:hAnsi="Arial" w:cs="Arial"/>
          <w:sz w:val="22"/>
          <w:szCs w:val="22"/>
          <w:lang w:eastAsia="en-US"/>
        </w:rPr>
        <w:t>TerrainParks</w:t>
      </w:r>
      <w:proofErr w:type="spellEnd"/>
      <w:r w:rsidR="006A1578" w:rsidRPr="006A1578">
        <w:rPr>
          <w:rFonts w:ascii="Arial" w:eastAsiaTheme="minorHAnsi" w:hAnsi="Arial" w:cs="Arial"/>
          <w:sz w:val="22"/>
          <w:szCs w:val="22"/>
          <w:lang w:eastAsia="en-US"/>
        </w:rPr>
        <w:t>, and chairs especially – quad, triple and double.</w:t>
      </w:r>
    </w:p>
    <w:p w14:paraId="43DB061E" w14:textId="77777777" w:rsidR="006A1578" w:rsidRPr="006A1578" w:rsidRDefault="006A1578" w:rsidP="00112F1C">
      <w:pPr>
        <w:pStyle w:val="HTMLPreformatted"/>
        <w:shd w:val="clear" w:color="auto" w:fill="FFFFFF"/>
        <w:wordWrap w:val="0"/>
        <w:textAlignment w:val="baseline"/>
        <w:rPr>
          <w:color w:val="000000"/>
          <w:sz w:val="18"/>
          <w:szCs w:val="18"/>
        </w:rPr>
      </w:pPr>
    </w:p>
    <w:p w14:paraId="0EACCEDF" w14:textId="0A534311" w:rsidR="001B79A5" w:rsidRPr="006A1578" w:rsidRDefault="00112F1C" w:rsidP="00103F24">
      <w:pPr>
        <w:pStyle w:val="Heading1"/>
        <w:rPr>
          <w:sz w:val="28"/>
          <w:szCs w:val="28"/>
        </w:rPr>
      </w:pPr>
      <w:r w:rsidRPr="006A1578">
        <w:rPr>
          <w:sz w:val="28"/>
          <w:szCs w:val="28"/>
        </w:rPr>
        <w:t>V</w:t>
      </w:r>
      <w:r w:rsidR="00103F24" w:rsidRPr="006A1578">
        <w:rPr>
          <w:sz w:val="28"/>
          <w:szCs w:val="28"/>
        </w:rPr>
        <w:t>isualisation:</w:t>
      </w:r>
    </w:p>
    <w:p w14:paraId="5BD351E1" w14:textId="603525D5" w:rsidR="00103F24" w:rsidRPr="006A1578" w:rsidRDefault="00103F24" w:rsidP="00103F24">
      <w:pPr>
        <w:pStyle w:val="ListParagraph"/>
        <w:numPr>
          <w:ilvl w:val="0"/>
          <w:numId w:val="1"/>
        </w:numPr>
        <w:rPr>
          <w:rFonts w:ascii="Arial" w:hAnsi="Arial" w:cs="Arial"/>
        </w:rPr>
      </w:pPr>
      <w:r w:rsidRPr="006A1578">
        <w:rPr>
          <w:rFonts w:ascii="Arial" w:hAnsi="Arial" w:cs="Arial"/>
        </w:rPr>
        <w:t xml:space="preserve">Based on ‘Summit </w:t>
      </w:r>
      <w:r w:rsidR="00907739" w:rsidRPr="006A1578">
        <w:rPr>
          <w:rFonts w:ascii="Arial" w:hAnsi="Arial" w:cs="Arial"/>
        </w:rPr>
        <w:t>E</w:t>
      </w:r>
      <w:r w:rsidRPr="006A1578">
        <w:rPr>
          <w:rFonts w:ascii="Arial" w:hAnsi="Arial" w:cs="Arial"/>
        </w:rPr>
        <w:t xml:space="preserve">levation’ and </w:t>
      </w:r>
      <w:r w:rsidR="00907739" w:rsidRPr="006A1578">
        <w:rPr>
          <w:rFonts w:ascii="Arial" w:hAnsi="Arial" w:cs="Arial"/>
        </w:rPr>
        <w:t>‘</w:t>
      </w:r>
      <w:r w:rsidRPr="006A1578">
        <w:rPr>
          <w:rFonts w:ascii="Arial" w:hAnsi="Arial" w:cs="Arial"/>
        </w:rPr>
        <w:t>Vertical Dro</w:t>
      </w:r>
      <w:r w:rsidR="00907739" w:rsidRPr="006A1578">
        <w:rPr>
          <w:rFonts w:ascii="Arial" w:hAnsi="Arial" w:cs="Arial"/>
        </w:rPr>
        <w:t>p’, Resorts can be divided into 2 clusters. ‘+’ indicates Big Mountain Resorts. This resort is in cluster 2.</w:t>
      </w:r>
    </w:p>
    <w:p w14:paraId="52CFA1EC" w14:textId="193845CE" w:rsidR="00907739" w:rsidRPr="006A1578" w:rsidRDefault="00907739" w:rsidP="00907739">
      <w:pPr>
        <w:pStyle w:val="ListParagraph"/>
        <w:rPr>
          <w:sz w:val="20"/>
          <w:szCs w:val="20"/>
        </w:rPr>
      </w:pPr>
      <w:r w:rsidRPr="006A1578">
        <w:rPr>
          <w:noProof/>
          <w:sz w:val="20"/>
          <w:szCs w:val="20"/>
        </w:rPr>
        <w:lastRenderedPageBreak/>
        <w:drawing>
          <wp:inline distT="0" distB="0" distL="0" distR="0" wp14:anchorId="2615A09F" wp14:editId="54487005">
            <wp:extent cx="3800475" cy="267760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a:extLst>
                        <a:ext uri="{28A0092B-C50C-407E-A947-70E740481C1C}">
                          <a14:useLocalDpi xmlns:a14="http://schemas.microsoft.com/office/drawing/2010/main" val="0"/>
                        </a:ext>
                      </a:extLst>
                    </a:blip>
                    <a:stretch>
                      <a:fillRect/>
                    </a:stretch>
                  </pic:blipFill>
                  <pic:spPr>
                    <a:xfrm>
                      <a:off x="0" y="0"/>
                      <a:ext cx="3862772" cy="2721496"/>
                    </a:xfrm>
                    <a:prstGeom prst="rect">
                      <a:avLst/>
                    </a:prstGeom>
                  </pic:spPr>
                </pic:pic>
              </a:graphicData>
            </a:graphic>
          </wp:inline>
        </w:drawing>
      </w:r>
    </w:p>
    <w:p w14:paraId="1EDABDB0" w14:textId="77777777" w:rsidR="006A1578" w:rsidRPr="006A1578" w:rsidRDefault="006A1578" w:rsidP="00907739">
      <w:pPr>
        <w:pStyle w:val="ListParagraph"/>
        <w:rPr>
          <w:sz w:val="20"/>
          <w:szCs w:val="20"/>
        </w:rPr>
      </w:pPr>
    </w:p>
    <w:p w14:paraId="50F9D7B4" w14:textId="5D1B6BE0" w:rsidR="001902DF" w:rsidRPr="006A1578" w:rsidRDefault="001902DF" w:rsidP="001902DF">
      <w:pPr>
        <w:pStyle w:val="ListParagraph"/>
        <w:numPr>
          <w:ilvl w:val="0"/>
          <w:numId w:val="1"/>
        </w:numPr>
        <w:rPr>
          <w:rFonts w:ascii="Arial" w:hAnsi="Arial" w:cs="Arial"/>
          <w:sz w:val="20"/>
          <w:szCs w:val="20"/>
        </w:rPr>
      </w:pPr>
      <w:r w:rsidRPr="006A1578">
        <w:rPr>
          <w:rFonts w:ascii="Arial" w:hAnsi="Arial" w:cs="Arial"/>
        </w:rPr>
        <w:t>Comparison of Actual Prices vs Predicted Prices, RMSE of around 7.62.</w:t>
      </w:r>
    </w:p>
    <w:p w14:paraId="00065994" w14:textId="58980F10" w:rsidR="001902DF" w:rsidRPr="006A1578" w:rsidRDefault="001902DF" w:rsidP="001902DF">
      <w:pPr>
        <w:pStyle w:val="ListParagraph"/>
        <w:rPr>
          <w:sz w:val="20"/>
          <w:szCs w:val="20"/>
        </w:rPr>
      </w:pPr>
      <w:r w:rsidRPr="006A1578">
        <w:rPr>
          <w:noProof/>
          <w:sz w:val="20"/>
          <w:szCs w:val="20"/>
        </w:rPr>
        <w:drawing>
          <wp:inline distT="0" distB="0" distL="0" distR="0" wp14:anchorId="23B8EDE6" wp14:editId="7A26419C">
            <wp:extent cx="5524500" cy="3567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5564373" cy="3592861"/>
                    </a:xfrm>
                    <a:prstGeom prst="rect">
                      <a:avLst/>
                    </a:prstGeom>
                  </pic:spPr>
                </pic:pic>
              </a:graphicData>
            </a:graphic>
          </wp:inline>
        </w:drawing>
      </w:r>
    </w:p>
    <w:p w14:paraId="5C86C755" w14:textId="3999DEA6" w:rsidR="006A1578" w:rsidRPr="006A1578" w:rsidRDefault="006A1578" w:rsidP="001902DF">
      <w:pPr>
        <w:pStyle w:val="ListParagraph"/>
        <w:rPr>
          <w:sz w:val="20"/>
          <w:szCs w:val="20"/>
        </w:rPr>
      </w:pPr>
    </w:p>
    <w:p w14:paraId="5EFF46D1" w14:textId="024CA8D4" w:rsidR="006A1578" w:rsidRPr="006A1578" w:rsidRDefault="006A1578" w:rsidP="001902DF">
      <w:pPr>
        <w:pStyle w:val="ListParagraph"/>
        <w:rPr>
          <w:sz w:val="20"/>
          <w:szCs w:val="20"/>
        </w:rPr>
      </w:pPr>
    </w:p>
    <w:p w14:paraId="4A47017D" w14:textId="6966E1E4" w:rsidR="001902DF" w:rsidRPr="006A1578" w:rsidRDefault="001902DF" w:rsidP="001902DF">
      <w:pPr>
        <w:pStyle w:val="ListParagraph"/>
        <w:numPr>
          <w:ilvl w:val="0"/>
          <w:numId w:val="1"/>
        </w:numPr>
        <w:rPr>
          <w:rFonts w:ascii="Arial" w:hAnsi="Arial" w:cs="Arial"/>
        </w:rPr>
      </w:pPr>
      <w:r w:rsidRPr="006A1578">
        <w:rPr>
          <w:rFonts w:ascii="Arial" w:hAnsi="Arial" w:cs="Arial"/>
        </w:rPr>
        <w:t>The predicted values are well within the expected range.</w:t>
      </w:r>
    </w:p>
    <w:p w14:paraId="2AF4DF44" w14:textId="3F363DF3" w:rsidR="001902DF" w:rsidRPr="006A1578" w:rsidRDefault="001902DF" w:rsidP="001902DF">
      <w:pPr>
        <w:pStyle w:val="ListParagraph"/>
        <w:rPr>
          <w:sz w:val="20"/>
          <w:szCs w:val="20"/>
        </w:rPr>
      </w:pPr>
      <w:r w:rsidRPr="006A1578">
        <w:rPr>
          <w:noProof/>
          <w:sz w:val="20"/>
          <w:szCs w:val="20"/>
        </w:rPr>
        <w:lastRenderedPageBreak/>
        <w:drawing>
          <wp:inline distT="0" distB="0" distL="0" distR="0" wp14:anchorId="1EF35C09" wp14:editId="72456746">
            <wp:extent cx="3781425" cy="259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9">
                      <a:extLst>
                        <a:ext uri="{28A0092B-C50C-407E-A947-70E740481C1C}">
                          <a14:useLocalDpi xmlns:a14="http://schemas.microsoft.com/office/drawing/2010/main" val="0"/>
                        </a:ext>
                      </a:extLst>
                    </a:blip>
                    <a:stretch>
                      <a:fillRect/>
                    </a:stretch>
                  </pic:blipFill>
                  <pic:spPr>
                    <a:xfrm>
                      <a:off x="0" y="0"/>
                      <a:ext cx="3847233" cy="2638680"/>
                    </a:xfrm>
                    <a:prstGeom prst="rect">
                      <a:avLst/>
                    </a:prstGeom>
                  </pic:spPr>
                </pic:pic>
              </a:graphicData>
            </a:graphic>
          </wp:inline>
        </w:drawing>
      </w:r>
    </w:p>
    <w:sectPr w:rsidR="001902DF" w:rsidRPr="006A15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308CA" w14:textId="77777777" w:rsidR="005604CB" w:rsidRDefault="005604CB" w:rsidP="001902DF">
      <w:pPr>
        <w:spacing w:after="0" w:line="240" w:lineRule="auto"/>
      </w:pPr>
      <w:r>
        <w:separator/>
      </w:r>
    </w:p>
  </w:endnote>
  <w:endnote w:type="continuationSeparator" w:id="0">
    <w:p w14:paraId="4463CB55" w14:textId="77777777" w:rsidR="005604CB" w:rsidRDefault="005604CB" w:rsidP="0019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8CB28" w14:textId="77777777" w:rsidR="005604CB" w:rsidRDefault="005604CB" w:rsidP="001902DF">
      <w:pPr>
        <w:spacing w:after="0" w:line="240" w:lineRule="auto"/>
      </w:pPr>
      <w:r>
        <w:separator/>
      </w:r>
    </w:p>
  </w:footnote>
  <w:footnote w:type="continuationSeparator" w:id="0">
    <w:p w14:paraId="180351CB" w14:textId="77777777" w:rsidR="005604CB" w:rsidRDefault="005604CB" w:rsidP="00190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33880"/>
    <w:multiLevelType w:val="hybridMultilevel"/>
    <w:tmpl w:val="6C6E2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35"/>
    <w:rsid w:val="00103F24"/>
    <w:rsid w:val="00112F1C"/>
    <w:rsid w:val="001902DF"/>
    <w:rsid w:val="001B79A5"/>
    <w:rsid w:val="00495CB0"/>
    <w:rsid w:val="005604CB"/>
    <w:rsid w:val="006A1578"/>
    <w:rsid w:val="007B7A35"/>
    <w:rsid w:val="00907739"/>
    <w:rsid w:val="00AC3D1F"/>
    <w:rsid w:val="00BA1D34"/>
    <w:rsid w:val="00C24043"/>
    <w:rsid w:val="00CF1DC8"/>
    <w:rsid w:val="00EA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9EB8"/>
  <w15:chartTrackingRefBased/>
  <w15:docId w15:val="{C2BCF8C9-ACF9-4C16-9E11-CBE04F9B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1DC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40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C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3D1F"/>
    <w:rPr>
      <w:rFonts w:ascii="Courier New" w:eastAsia="Times New Roman" w:hAnsi="Courier New" w:cs="Courier New"/>
      <w:sz w:val="20"/>
      <w:szCs w:val="20"/>
      <w:lang w:eastAsia="en-IN"/>
    </w:rPr>
  </w:style>
  <w:style w:type="paragraph" w:styleId="ListParagraph">
    <w:name w:val="List Paragraph"/>
    <w:basedOn w:val="Normal"/>
    <w:uiPriority w:val="34"/>
    <w:qFormat/>
    <w:rsid w:val="00103F24"/>
    <w:pPr>
      <w:ind w:left="720"/>
      <w:contextualSpacing/>
    </w:pPr>
  </w:style>
  <w:style w:type="paragraph" w:styleId="Header">
    <w:name w:val="header"/>
    <w:basedOn w:val="Normal"/>
    <w:link w:val="HeaderChar"/>
    <w:uiPriority w:val="99"/>
    <w:unhideWhenUsed/>
    <w:rsid w:val="00190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DF"/>
  </w:style>
  <w:style w:type="paragraph" w:styleId="Footer">
    <w:name w:val="footer"/>
    <w:basedOn w:val="Normal"/>
    <w:link w:val="FooterChar"/>
    <w:uiPriority w:val="99"/>
    <w:unhideWhenUsed/>
    <w:rsid w:val="00190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20025">
      <w:bodyDiv w:val="1"/>
      <w:marLeft w:val="0"/>
      <w:marRight w:val="0"/>
      <w:marTop w:val="0"/>
      <w:marBottom w:val="0"/>
      <w:divBdr>
        <w:top w:val="none" w:sz="0" w:space="0" w:color="auto"/>
        <w:left w:val="none" w:sz="0" w:space="0" w:color="auto"/>
        <w:bottom w:val="none" w:sz="0" w:space="0" w:color="auto"/>
        <w:right w:val="none" w:sz="0" w:space="0" w:color="auto"/>
      </w:divBdr>
    </w:div>
    <w:div w:id="632633206">
      <w:bodyDiv w:val="1"/>
      <w:marLeft w:val="0"/>
      <w:marRight w:val="0"/>
      <w:marTop w:val="0"/>
      <w:marBottom w:val="0"/>
      <w:divBdr>
        <w:top w:val="none" w:sz="0" w:space="0" w:color="auto"/>
        <w:left w:val="none" w:sz="0" w:space="0" w:color="auto"/>
        <w:bottom w:val="none" w:sz="0" w:space="0" w:color="auto"/>
        <w:right w:val="none" w:sz="0" w:space="0" w:color="auto"/>
      </w:divBdr>
    </w:div>
    <w:div w:id="660085332">
      <w:bodyDiv w:val="1"/>
      <w:marLeft w:val="0"/>
      <w:marRight w:val="0"/>
      <w:marTop w:val="0"/>
      <w:marBottom w:val="0"/>
      <w:divBdr>
        <w:top w:val="none" w:sz="0" w:space="0" w:color="auto"/>
        <w:left w:val="none" w:sz="0" w:space="0" w:color="auto"/>
        <w:bottom w:val="none" w:sz="0" w:space="0" w:color="auto"/>
        <w:right w:val="none" w:sz="0" w:space="0" w:color="auto"/>
      </w:divBdr>
    </w:div>
    <w:div w:id="1042244297">
      <w:bodyDiv w:val="1"/>
      <w:marLeft w:val="0"/>
      <w:marRight w:val="0"/>
      <w:marTop w:val="0"/>
      <w:marBottom w:val="0"/>
      <w:divBdr>
        <w:top w:val="none" w:sz="0" w:space="0" w:color="auto"/>
        <w:left w:val="none" w:sz="0" w:space="0" w:color="auto"/>
        <w:bottom w:val="none" w:sz="0" w:space="0" w:color="auto"/>
        <w:right w:val="none" w:sz="0" w:space="0" w:color="auto"/>
      </w:divBdr>
    </w:div>
    <w:div w:id="10525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Panda</dc:creator>
  <cp:keywords/>
  <dc:description/>
  <cp:lastModifiedBy>Sanjana Panda</cp:lastModifiedBy>
  <cp:revision>5</cp:revision>
  <dcterms:created xsi:type="dcterms:W3CDTF">2020-06-24T06:21:00Z</dcterms:created>
  <dcterms:modified xsi:type="dcterms:W3CDTF">2020-06-25T06:37:00Z</dcterms:modified>
</cp:coreProperties>
</file>