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3444" w14:textId="4A58FB73" w:rsidR="00BA4271" w:rsidRPr="00091FD5" w:rsidRDefault="00BA4271" w:rsidP="00BA4271">
      <w:pPr>
        <w:jc w:val="center"/>
        <w:rPr>
          <w:sz w:val="28"/>
          <w:szCs w:val="28"/>
        </w:rPr>
      </w:pPr>
      <w:r w:rsidRPr="00091FD5">
        <w:rPr>
          <w:sz w:val="28"/>
          <w:szCs w:val="28"/>
        </w:rPr>
        <w:t>NZIPL Industry Roundtable: Solar PV</w:t>
      </w:r>
    </w:p>
    <w:p w14:paraId="1E17E28F" w14:textId="6C005162" w:rsidR="00E327DD" w:rsidRPr="00E327DD" w:rsidRDefault="00E327DD" w:rsidP="00BA4271">
      <w:pPr>
        <w:jc w:val="center"/>
      </w:pPr>
      <w:r w:rsidRPr="00E327DD">
        <w:t>Key Takeaways</w:t>
      </w:r>
    </w:p>
    <w:p w14:paraId="4BA8D0B4" w14:textId="68BF5BC3" w:rsidR="000F3AC6" w:rsidRPr="00436DA3" w:rsidRDefault="000F3AC6" w:rsidP="00E81A77">
      <w:r w:rsidRPr="00771E5F">
        <w:rPr>
          <w:u w:val="single"/>
        </w:rPr>
        <w:t>Background</w:t>
      </w:r>
      <w:r w:rsidRPr="00436DA3">
        <w:t xml:space="preserve">: </w:t>
      </w:r>
    </w:p>
    <w:p w14:paraId="73E94BD7" w14:textId="3B4B2DFA" w:rsidR="00DF391E" w:rsidRDefault="003131E7" w:rsidP="00E81A77">
      <w:r w:rsidRPr="00436DA3">
        <w:t xml:space="preserve">On February 25, </w:t>
      </w:r>
      <w:r w:rsidR="00E81A77" w:rsidRPr="00436DA3">
        <w:t xml:space="preserve">2026, </w:t>
      </w:r>
      <w:r w:rsidR="002334C9" w:rsidRPr="00436DA3">
        <w:t xml:space="preserve">the Net Zero Industrial Policy Lab </w:t>
      </w:r>
      <w:r w:rsidR="0051524A" w:rsidRPr="00436DA3">
        <w:t xml:space="preserve">organized </w:t>
      </w:r>
      <w:r w:rsidR="00696BF1" w:rsidRPr="00436DA3">
        <w:t>two</w:t>
      </w:r>
      <w:r w:rsidR="000219C3" w:rsidRPr="00436DA3">
        <w:t xml:space="preserve"> industry roundtable </w:t>
      </w:r>
      <w:r w:rsidR="00E503AD" w:rsidRPr="00436DA3">
        <w:t>sessions, with a sectoral focus on solar PV and BESS</w:t>
      </w:r>
      <w:r w:rsidR="00E81A77" w:rsidRPr="00436DA3">
        <w:t xml:space="preserve"> in New Delhi, India</w:t>
      </w:r>
      <w:r w:rsidR="00E503AD" w:rsidRPr="00436DA3">
        <w:t xml:space="preserve">. </w:t>
      </w:r>
      <w:r w:rsidR="00A127D4" w:rsidRPr="00436DA3">
        <w:t>The</w:t>
      </w:r>
      <w:r w:rsidR="00D94E1B" w:rsidRPr="00436DA3">
        <w:t xml:space="preserve">… </w:t>
      </w:r>
    </w:p>
    <w:p w14:paraId="5D86D468" w14:textId="68C02252" w:rsidR="00A52369" w:rsidRDefault="00A52369" w:rsidP="00E81A77">
      <w:r w:rsidRPr="00771E5F">
        <w:rPr>
          <w:u w:val="single"/>
        </w:rPr>
        <w:t>Participation</w:t>
      </w:r>
      <w:r w:rsidRPr="00436DA3">
        <w:t xml:space="preserve">: </w:t>
      </w:r>
    </w:p>
    <w:p w14:paraId="7F1B0325" w14:textId="77777777" w:rsidR="0054718D" w:rsidRDefault="0054718D" w:rsidP="00E81A77"/>
    <w:p w14:paraId="2B804AA9" w14:textId="35A6CDC0" w:rsidR="0054718D" w:rsidRDefault="0054718D" w:rsidP="00E81A77">
      <w:r w:rsidRPr="0054718D">
        <w:rPr>
          <w:u w:val="single"/>
        </w:rPr>
        <w:t>Overview</w:t>
      </w:r>
      <w:r>
        <w:t xml:space="preserve">: </w:t>
      </w:r>
    </w:p>
    <w:p w14:paraId="5C2F8CED" w14:textId="5B538DC4" w:rsidR="0054718D" w:rsidRDefault="000036BF" w:rsidP="00E81A77">
      <w:r>
        <w:t xml:space="preserve">India’s renewable energy landscape has transformed over the past decade. This </w:t>
      </w:r>
      <w:r w:rsidR="001447F5">
        <w:t xml:space="preserve">transformation has been led in part by scaling solar capacity. </w:t>
      </w:r>
      <w:r w:rsidR="00151C0E">
        <w:t xml:space="preserve">India’s installed solar capacity </w:t>
      </w:r>
      <w:hyperlink r:id="rId7" w:history="1">
        <w:r w:rsidR="00151C0E" w:rsidRPr="00151C0E">
          <w:rPr>
            <w:rStyle w:val="Hyperlink"/>
          </w:rPr>
          <w:t>rose</w:t>
        </w:r>
      </w:hyperlink>
      <w:r w:rsidR="00151C0E">
        <w:t xml:space="preserve"> from about 3 GW in 2014 to 140 GW in January 2026. </w:t>
      </w:r>
      <w:r w:rsidR="00A01ED8">
        <w:t xml:space="preserve">Table X </w:t>
      </w:r>
      <w:r w:rsidR="00D33821">
        <w:t xml:space="preserve">highlights key trends in India’s clean energy landscape. </w:t>
      </w:r>
    </w:p>
    <w:p w14:paraId="65F4588A" w14:textId="3792ADBC" w:rsidR="00D33821" w:rsidRDefault="00647B7F" w:rsidP="00E81A77">
      <w:r w:rsidRPr="00647B7F">
        <w:rPr>
          <w:highlight w:val="yellow"/>
        </w:rPr>
        <w:t>INSERT TABLE X</w:t>
      </w:r>
      <w:r>
        <w:t xml:space="preserve"> </w:t>
      </w:r>
    </w:p>
    <w:p w14:paraId="0E7134A3" w14:textId="3B001013" w:rsidR="00D33821" w:rsidRPr="00436DA3" w:rsidRDefault="00C17F65" w:rsidP="00E81A77">
      <w:r>
        <w:t xml:space="preserve">A driving factor </w:t>
      </w:r>
    </w:p>
    <w:p w14:paraId="2555795C" w14:textId="166C3D91" w:rsidR="00511342" w:rsidRPr="00436DA3" w:rsidRDefault="00A52369" w:rsidP="00E81A77">
      <w:r w:rsidRPr="00771E5F">
        <w:rPr>
          <w:u w:val="single"/>
        </w:rPr>
        <w:t>Key Takeaways</w:t>
      </w:r>
      <w:r w:rsidRPr="00436DA3">
        <w:t xml:space="preserve">: </w:t>
      </w:r>
    </w:p>
    <w:p w14:paraId="6E4D8A2B" w14:textId="7E4162B7" w:rsidR="00B156C1" w:rsidRPr="00436DA3" w:rsidRDefault="00B156C1" w:rsidP="00E81A77">
      <w:r w:rsidRPr="00436DA3">
        <w:rPr>
          <w:u w:val="single"/>
        </w:rPr>
        <w:t>Key inputs</w:t>
      </w:r>
      <w:r w:rsidR="005C7ED3" w:rsidRPr="00436DA3">
        <w:rPr>
          <w:u w:val="single"/>
        </w:rPr>
        <w:t>, machinery &amp;</w:t>
      </w:r>
      <w:r w:rsidRPr="00436DA3">
        <w:rPr>
          <w:u w:val="single"/>
        </w:rPr>
        <w:t xml:space="preserve"> materials</w:t>
      </w:r>
      <w:r w:rsidRPr="00436DA3">
        <w:t>:</w:t>
      </w:r>
    </w:p>
    <w:p w14:paraId="58661B5A" w14:textId="2EF0C637" w:rsidR="00B653A4" w:rsidRPr="00436DA3" w:rsidRDefault="00EA2F1E" w:rsidP="00E32F9B">
      <w:pPr>
        <w:pStyle w:val="ListParagraph"/>
        <w:numPr>
          <w:ilvl w:val="0"/>
          <w:numId w:val="4"/>
        </w:numPr>
      </w:pPr>
      <w:r w:rsidRPr="00436DA3">
        <w:t>Machinery</w:t>
      </w:r>
      <w:r w:rsidR="00B85D0C" w:rsidRPr="00436DA3">
        <w:t>: Domestic capabilities</w:t>
      </w:r>
      <w:r w:rsidR="00BC449F">
        <w:t xml:space="preserve"> and deficiencies</w:t>
      </w:r>
      <w:r w:rsidR="00B85D0C" w:rsidRPr="00436DA3">
        <w:t xml:space="preserve"> in machineries and metals </w:t>
      </w:r>
      <w:r w:rsidR="00063E45">
        <w:t xml:space="preserve">crucial to the solar value chain </w:t>
      </w:r>
      <w:r w:rsidR="00B85D0C" w:rsidRPr="00436DA3">
        <w:t>need</w:t>
      </w:r>
      <w:r w:rsidR="0049083C">
        <w:t xml:space="preserve"> </w:t>
      </w:r>
      <w:r w:rsidR="00B85D0C" w:rsidRPr="00436DA3">
        <w:t xml:space="preserve">to be </w:t>
      </w:r>
      <w:r w:rsidR="00BA05CA">
        <w:t>mapped</w:t>
      </w:r>
      <w:r w:rsidR="00B85D0C" w:rsidRPr="00436DA3">
        <w:t xml:space="preserve">. </w:t>
      </w:r>
    </w:p>
    <w:p w14:paraId="0A6B49CD" w14:textId="219D7B87" w:rsidR="00DF2218" w:rsidRPr="00436DA3" w:rsidRDefault="00666F1A" w:rsidP="00DF2218">
      <w:pPr>
        <w:pStyle w:val="ListParagraph"/>
        <w:numPr>
          <w:ilvl w:val="0"/>
          <w:numId w:val="4"/>
        </w:numPr>
      </w:pPr>
      <w:r w:rsidRPr="00436DA3">
        <w:t xml:space="preserve">Perovskite: </w:t>
      </w:r>
      <w:r w:rsidR="00B653A4" w:rsidRPr="00436DA3">
        <w:t xml:space="preserve">There are incremental changes </w:t>
      </w:r>
      <w:r w:rsidR="004B5B22" w:rsidRPr="00436DA3">
        <w:t>with perovskite</w:t>
      </w:r>
      <w:r w:rsidR="00523849" w:rsidRPr="00436DA3">
        <w:t>s</w:t>
      </w:r>
      <w:r w:rsidR="003945C2">
        <w:t>. T</w:t>
      </w:r>
      <w:r w:rsidR="001C1B8D" w:rsidRPr="00436DA3">
        <w:t xml:space="preserve">andem solar cells </w:t>
      </w:r>
      <w:r w:rsidR="003945C2">
        <w:t>have</w:t>
      </w:r>
      <w:r w:rsidR="001E62E5">
        <w:t xml:space="preserve"> resulted in</w:t>
      </w:r>
      <w:r w:rsidR="00774552" w:rsidRPr="00436DA3">
        <w:t xml:space="preserve"> efficiency rates </w:t>
      </w:r>
      <w:r w:rsidR="00EA1033">
        <w:t xml:space="preserve">above </w:t>
      </w:r>
      <w:r w:rsidR="00774552" w:rsidRPr="00436DA3">
        <w:t xml:space="preserve">30%. This </w:t>
      </w:r>
      <w:r w:rsidR="00720BB8" w:rsidRPr="00436DA3">
        <w:t xml:space="preserve">has not been commercialized yet and is limited to labs or at the R&amp;D stage at various firms. </w:t>
      </w:r>
      <w:r w:rsidR="00E24C15" w:rsidRPr="00436DA3">
        <w:t xml:space="preserve"> </w:t>
      </w:r>
    </w:p>
    <w:p w14:paraId="1D644D87" w14:textId="26017D41" w:rsidR="00A949D7" w:rsidRDefault="00A949D7" w:rsidP="00E81A77">
      <w:pPr>
        <w:pStyle w:val="ListParagraph"/>
        <w:numPr>
          <w:ilvl w:val="0"/>
          <w:numId w:val="4"/>
        </w:numPr>
      </w:pPr>
      <w:r>
        <w:t xml:space="preserve">Key components: Participants highlighted </w:t>
      </w:r>
      <w:r w:rsidR="0075101A">
        <w:t xml:space="preserve">the importance of </w:t>
      </w:r>
      <w:r>
        <w:t>components such as silver paste, junction boxes, and diamond</w:t>
      </w:r>
      <w:r w:rsidR="0075101A">
        <w:t xml:space="preserve"> wire </w:t>
      </w:r>
      <w:r>
        <w:t>saws</w:t>
      </w:r>
      <w:r w:rsidR="0075101A">
        <w:t xml:space="preserve">. </w:t>
      </w:r>
    </w:p>
    <w:p w14:paraId="30AF8BC4" w14:textId="4B43BD38" w:rsidR="00CF3046" w:rsidRDefault="00B156C1" w:rsidP="00CF3046">
      <w:pPr>
        <w:pStyle w:val="ListParagraph"/>
        <w:numPr>
          <w:ilvl w:val="1"/>
          <w:numId w:val="4"/>
        </w:numPr>
      </w:pPr>
      <w:r w:rsidRPr="00436DA3">
        <w:t xml:space="preserve">Silver paste: </w:t>
      </w:r>
      <w:r w:rsidR="00720294">
        <w:t>This</w:t>
      </w:r>
      <w:r w:rsidR="003F29DA">
        <w:t xml:space="preserve"> is a critical component</w:t>
      </w:r>
      <w:r w:rsidR="00411060">
        <w:rPr>
          <w:rStyle w:val="FootnoteReference"/>
        </w:rPr>
        <w:footnoteReference w:id="1"/>
      </w:r>
      <w:r w:rsidR="003F29DA">
        <w:t xml:space="preserve"> </w:t>
      </w:r>
      <w:r w:rsidR="00A34A5F">
        <w:t>in solar cell manufacturing (due to its superior electrical conductivity)</w:t>
      </w:r>
      <w:r w:rsidR="007E08FA">
        <w:t xml:space="preserve"> but </w:t>
      </w:r>
      <w:r w:rsidR="00E01F02">
        <w:t xml:space="preserve">materials research for this product is </w:t>
      </w:r>
      <w:r w:rsidR="00E01F02">
        <w:lastRenderedPageBreak/>
        <w:t xml:space="preserve">limited. </w:t>
      </w:r>
      <w:r w:rsidR="00910D06">
        <w:t>A senior research scientist highlighted an example</w:t>
      </w:r>
      <w:r w:rsidR="002E4313">
        <w:t xml:space="preserve"> (from 2016)</w:t>
      </w:r>
      <w:r w:rsidR="00910D06">
        <w:t xml:space="preserve"> wherein extensive R&amp;D was conducted for silver at a leading </w:t>
      </w:r>
      <w:r w:rsidR="00B4571A">
        <w:t xml:space="preserve">institution but received no support from the government or industry despite </w:t>
      </w:r>
      <w:r w:rsidR="002E4313">
        <w:t>repeated requests.</w:t>
      </w:r>
    </w:p>
    <w:p w14:paraId="35804E3B" w14:textId="6EA77991" w:rsidR="0075101A" w:rsidRDefault="00D52CEB" w:rsidP="0012075C">
      <w:pPr>
        <w:pStyle w:val="ListParagraph"/>
        <w:numPr>
          <w:ilvl w:val="1"/>
          <w:numId w:val="4"/>
        </w:numPr>
      </w:pPr>
      <w:r>
        <w:t xml:space="preserve">Junction boxes: These </w:t>
      </w:r>
      <w:r w:rsidR="009B4AF5">
        <w:t xml:space="preserve">are critical components </w:t>
      </w:r>
      <w:r w:rsidR="00686C5A">
        <w:t>and there are greater demands for high</w:t>
      </w:r>
      <w:r w:rsidR="00777895">
        <w:t xml:space="preserve">er-rated current junction boxes. While there is growing indigenous capabilities for this component, </w:t>
      </w:r>
      <w:r w:rsidR="001607E9">
        <w:t xml:space="preserve">industry </w:t>
      </w:r>
      <w:r w:rsidR="00E428C7">
        <w:t xml:space="preserve">should </w:t>
      </w:r>
      <w:r w:rsidR="00C041E3">
        <w:t xml:space="preserve">strengthen its </w:t>
      </w:r>
      <w:r w:rsidR="00326172">
        <w:t xml:space="preserve">domestic manufacturing capabilities. </w:t>
      </w:r>
    </w:p>
    <w:p w14:paraId="3DEA090A" w14:textId="75ABC4D1" w:rsidR="0068322B" w:rsidRDefault="0068322B" w:rsidP="0068322B">
      <w:r w:rsidRPr="0068322B">
        <w:rPr>
          <w:u w:val="single"/>
        </w:rPr>
        <w:t>Manufacturing</w:t>
      </w:r>
      <w:r>
        <w:t xml:space="preserve">: </w:t>
      </w:r>
    </w:p>
    <w:p w14:paraId="3864B5C3" w14:textId="7FC941A1" w:rsidR="00771E5F" w:rsidRDefault="00771E5F" w:rsidP="0068322B">
      <w:r w:rsidRPr="00436DA3">
        <w:t xml:space="preserve">A leading manufacturer of solar modules stated that key decisions regarding the manufacturing of their products hinges on three factors: efficiency, energy, and cost. </w:t>
      </w:r>
    </w:p>
    <w:p w14:paraId="3F2E9F60" w14:textId="61F06782" w:rsidR="00614720" w:rsidRDefault="00DE7FF3" w:rsidP="00E81A77">
      <w:pPr>
        <w:pStyle w:val="ListParagraph"/>
        <w:numPr>
          <w:ilvl w:val="0"/>
          <w:numId w:val="4"/>
        </w:numPr>
      </w:pPr>
      <w:r>
        <w:t xml:space="preserve">Manufacturing ecosystem: There are limitations when it comes to </w:t>
      </w:r>
      <w:r w:rsidR="006670DF">
        <w:t xml:space="preserve">equipment vendors for key </w:t>
      </w:r>
      <w:r w:rsidR="00086888">
        <w:t>machineries in the process and value chain. The government</w:t>
      </w:r>
      <w:r w:rsidR="00A36B6E">
        <w:t xml:space="preserve">, industry, academia and others should actively map the ecosystem identifying deficiencies and dependencies. </w:t>
      </w:r>
    </w:p>
    <w:p w14:paraId="0BC523CC" w14:textId="39072CB7" w:rsidR="00E33B4F" w:rsidRDefault="00F61768" w:rsidP="00EC6FBF">
      <w:pPr>
        <w:pStyle w:val="ListParagraph"/>
        <w:numPr>
          <w:ilvl w:val="0"/>
          <w:numId w:val="4"/>
        </w:numPr>
      </w:pPr>
      <w:r>
        <w:t xml:space="preserve">Design &amp; fabrication capabilities: </w:t>
      </w:r>
      <w:r w:rsidR="001E441C">
        <w:t>Module assembly capabilities in India are currently well-established and cell fabrication capabilities are increasing. Stakeholders need to invest in bolstering domestic design and fabrication capabilities</w:t>
      </w:r>
      <w:r w:rsidR="005A48E8">
        <w:t xml:space="preserve">. </w:t>
      </w:r>
    </w:p>
    <w:p w14:paraId="60E46BFE" w14:textId="79F08E9F" w:rsidR="00E33B4F" w:rsidRPr="00436DA3" w:rsidRDefault="00E33B4F" w:rsidP="00E33B4F">
      <w:pPr>
        <w:pStyle w:val="ListParagraph"/>
        <w:numPr>
          <w:ilvl w:val="0"/>
          <w:numId w:val="4"/>
        </w:numPr>
      </w:pPr>
      <w:r w:rsidRPr="00436DA3">
        <w:t xml:space="preserve">Falling costs: </w:t>
      </w:r>
      <w:r>
        <w:t xml:space="preserve">The broader implications for the domestic industry need to be accounted for in the scenario where the LCOE for solar PV continues to fall. </w:t>
      </w:r>
    </w:p>
    <w:p w14:paraId="2DB07A01" w14:textId="62EFC9F7" w:rsidR="00430676" w:rsidRPr="00436DA3" w:rsidRDefault="00430676" w:rsidP="00E81A77">
      <w:r w:rsidRPr="00436DA3">
        <w:rPr>
          <w:u w:val="single"/>
        </w:rPr>
        <w:t xml:space="preserve">Policy &amp; </w:t>
      </w:r>
      <w:r w:rsidR="00E22807" w:rsidRPr="00436DA3">
        <w:rPr>
          <w:u w:val="single"/>
        </w:rPr>
        <w:t>regulatory landscape</w:t>
      </w:r>
      <w:r w:rsidR="00E22807" w:rsidRPr="00436DA3">
        <w:t xml:space="preserve">: </w:t>
      </w:r>
    </w:p>
    <w:p w14:paraId="13DD4631" w14:textId="6D0E5494" w:rsidR="00456577" w:rsidRDefault="00456577" w:rsidP="00E32F9B">
      <w:pPr>
        <w:pStyle w:val="ListParagraph"/>
        <w:numPr>
          <w:ilvl w:val="0"/>
          <w:numId w:val="7"/>
        </w:numPr>
      </w:pPr>
      <w:r>
        <w:t xml:space="preserve">National roadmap: </w:t>
      </w:r>
      <w:r w:rsidR="00953BFB">
        <w:t xml:space="preserve">The domestic industry has strengthened considerably over the past decade. The government should consider creating a national roadmap </w:t>
      </w:r>
      <w:r w:rsidR="00A20A29">
        <w:t xml:space="preserve">for the solar industry </w:t>
      </w:r>
      <w:r w:rsidR="00DB369B">
        <w:t xml:space="preserve">over the medium to long term to provide </w:t>
      </w:r>
      <w:r w:rsidR="00832F14">
        <w:t xml:space="preserve">policy signals to the industry and </w:t>
      </w:r>
      <w:r w:rsidR="00E76117">
        <w:t xml:space="preserve">direct R&amp;D efforts. </w:t>
      </w:r>
    </w:p>
    <w:p w14:paraId="111F1C8C" w14:textId="65C00DC6" w:rsidR="00E22807" w:rsidRDefault="00330866" w:rsidP="00E32F9B">
      <w:pPr>
        <w:pStyle w:val="ListParagraph"/>
        <w:numPr>
          <w:ilvl w:val="0"/>
          <w:numId w:val="7"/>
        </w:numPr>
      </w:pPr>
      <w:r>
        <w:lastRenderedPageBreak/>
        <w:t>Approved List of Models and Manufacturers (ALMM) scheme</w:t>
      </w:r>
      <w:r w:rsidR="00C541F2">
        <w:t>: Th</w:t>
      </w:r>
      <w:r>
        <w:t xml:space="preserve">is </w:t>
      </w:r>
      <w:r w:rsidR="006A4E76">
        <w:t>scheme</w:t>
      </w:r>
      <w:r w:rsidR="00C541F2">
        <w:t xml:space="preserve"> has </w:t>
      </w:r>
      <w:r w:rsidR="000D42E6">
        <w:t xml:space="preserve">been crucial in building up the </w:t>
      </w:r>
      <w:r w:rsidR="00AD0573">
        <w:t xml:space="preserve">domestic industry and further </w:t>
      </w:r>
      <w:r w:rsidR="009B625D">
        <w:t>modifications</w:t>
      </w:r>
      <w:r w:rsidR="002E2CA0">
        <w:t xml:space="preserve"> to the scheme (including the proposed addition of </w:t>
      </w:r>
      <w:r w:rsidR="009B4423">
        <w:t xml:space="preserve">solar wafers starting in June 2028) are </w:t>
      </w:r>
      <w:r w:rsidR="00A65B61">
        <w:t>important</w:t>
      </w:r>
      <w:r w:rsidR="004B5125">
        <w:t>.</w:t>
      </w:r>
      <w:r w:rsidR="006F2DA5">
        <w:rPr>
          <w:rStyle w:val="FootnoteReference"/>
        </w:rPr>
        <w:footnoteReference w:id="2"/>
      </w:r>
      <w:r w:rsidR="004B5125">
        <w:t xml:space="preserve"> The ALMM scheme should be </w:t>
      </w:r>
      <w:r w:rsidR="00647F09">
        <w:t>regularly</w:t>
      </w:r>
      <w:r w:rsidR="004B5125">
        <w:t xml:space="preserve"> fine-tuned </w:t>
      </w:r>
      <w:r w:rsidR="00647F09">
        <w:t>following</w:t>
      </w:r>
      <w:r w:rsidR="004B5125">
        <w:t xml:space="preserve"> consultations between the industry and government. </w:t>
      </w:r>
      <w:r w:rsidR="002E2CA0">
        <w:t xml:space="preserve"> </w:t>
      </w:r>
    </w:p>
    <w:p w14:paraId="05A4B890" w14:textId="5C0AFC3F" w:rsidR="00505DA7" w:rsidRDefault="00505DA7" w:rsidP="00505DA7">
      <w:pPr>
        <w:pStyle w:val="ListParagraph"/>
        <w:numPr>
          <w:ilvl w:val="1"/>
          <w:numId w:val="7"/>
        </w:numPr>
      </w:pPr>
      <w:r>
        <w:t xml:space="preserve">The government should consider instituting an ALMM scheme for key </w:t>
      </w:r>
      <w:r w:rsidR="001B22DD">
        <w:t>ancillary</w:t>
      </w:r>
      <w:r>
        <w:t xml:space="preserve"> products </w:t>
      </w:r>
      <w:r w:rsidR="005E334A">
        <w:t xml:space="preserve">in the solar module value chain. </w:t>
      </w:r>
    </w:p>
    <w:p w14:paraId="2418C201" w14:textId="65E468DB" w:rsidR="00614720" w:rsidRDefault="00614720" w:rsidP="00E32F9B">
      <w:pPr>
        <w:pStyle w:val="ListParagraph"/>
        <w:numPr>
          <w:ilvl w:val="0"/>
          <w:numId w:val="7"/>
        </w:numPr>
      </w:pPr>
      <w:r>
        <w:t>P</w:t>
      </w:r>
      <w:r w:rsidR="006A4E76">
        <w:t xml:space="preserve">roduction-Linked Incentives (PLI) scheme: </w:t>
      </w:r>
      <w:r w:rsidR="000A2DBA">
        <w:t xml:space="preserve">Select participants pointed out that </w:t>
      </w:r>
      <w:r w:rsidR="00D75D22">
        <w:t xml:space="preserve">the PLI scheme favors large, incumbent players </w:t>
      </w:r>
      <w:r w:rsidR="00054A9A">
        <w:t>and instead of a production</w:t>
      </w:r>
      <w:r w:rsidR="00BC59FB">
        <w:t xml:space="preserve">-defined scheme, </w:t>
      </w:r>
      <w:r w:rsidR="00696512">
        <w:t xml:space="preserve">the government could consider </w:t>
      </w:r>
      <w:r w:rsidR="00EF69E2">
        <w:t xml:space="preserve">instituting a ‘Roadmap-Linked Incentives’ (RLI) scheme. A RLI scheme would </w:t>
      </w:r>
      <w:r w:rsidR="0044079C">
        <w:t xml:space="preserve">equalize the playing field allowing for firms that achieve certain set milestones along a roadmap (defined by </w:t>
      </w:r>
      <w:r w:rsidR="00F37DA7">
        <w:t xml:space="preserve">a combination of domestic content add, R&amp;D investment, capital investment, </w:t>
      </w:r>
      <w:r w:rsidR="00105B81">
        <w:t xml:space="preserve">manufacturing capacity etc.) </w:t>
      </w:r>
    </w:p>
    <w:p w14:paraId="2AD4E928" w14:textId="27564D2E" w:rsidR="00392ED4" w:rsidRDefault="00A34707" w:rsidP="00392ED4">
      <w:pPr>
        <w:pStyle w:val="ListParagraph"/>
        <w:numPr>
          <w:ilvl w:val="1"/>
          <w:numId w:val="7"/>
        </w:numPr>
      </w:pPr>
      <w:r>
        <w:t xml:space="preserve">Other participants pointed out that </w:t>
      </w:r>
      <w:r w:rsidR="008104A6">
        <w:t xml:space="preserve">solar manufacturing is a </w:t>
      </w:r>
      <w:r w:rsidR="00114E3A">
        <w:t xml:space="preserve">game of scale and given the China challenge, </w:t>
      </w:r>
      <w:r w:rsidR="003A252A">
        <w:t xml:space="preserve">a PLI-like scheme that </w:t>
      </w:r>
      <w:r w:rsidR="00B46A4B">
        <w:t xml:space="preserve">enables large players is </w:t>
      </w:r>
      <w:r w:rsidR="008564E1">
        <w:t xml:space="preserve">better-suited for the Indian market. </w:t>
      </w:r>
    </w:p>
    <w:p w14:paraId="52AF2B14" w14:textId="04C1D8B5" w:rsidR="00896FAB" w:rsidRDefault="00896FAB" w:rsidP="00896FAB">
      <w:pPr>
        <w:pStyle w:val="ListParagraph"/>
        <w:numPr>
          <w:ilvl w:val="0"/>
          <w:numId w:val="7"/>
        </w:numPr>
      </w:pPr>
      <w:r>
        <w:t>Distribution-</w:t>
      </w:r>
      <w:r w:rsidR="009D58D3">
        <w:t xml:space="preserve">focused policies: Over the last few years, the government has instituted policies </w:t>
      </w:r>
      <w:r w:rsidR="007E2748">
        <w:t>that focus on the distribution side</w:t>
      </w:r>
      <w:r w:rsidR="001C037A">
        <w:t xml:space="preserve"> which has in turn shaped the domestic solar manufacturing industry</w:t>
      </w:r>
      <w:r w:rsidR="007E2748">
        <w:t xml:space="preserve">. Notable policies include </w:t>
      </w:r>
      <w:r w:rsidR="008F4666">
        <w:t xml:space="preserve">PM-SURYA and PM-KUSUM. </w:t>
      </w:r>
    </w:p>
    <w:p w14:paraId="7EC01C99" w14:textId="1E8AF883" w:rsidR="008F4666" w:rsidRPr="00436DA3" w:rsidRDefault="008F4666" w:rsidP="008F4666">
      <w:pPr>
        <w:pStyle w:val="ListParagraph"/>
        <w:numPr>
          <w:ilvl w:val="1"/>
          <w:numId w:val="7"/>
        </w:numPr>
      </w:pPr>
      <w:r>
        <w:t>Participants highlighted state-level policies, including strides made by the Maharashtra</w:t>
      </w:r>
      <w:r w:rsidR="007A19EF">
        <w:t xml:space="preserve"> State Electricity Distribution Company Limited (MSEDCL, also known as </w:t>
      </w:r>
      <w:proofErr w:type="spellStart"/>
      <w:proofErr w:type="gramStart"/>
      <w:r w:rsidR="007A19EF" w:rsidRPr="00D0514D">
        <w:rPr>
          <w:highlight w:val="yellow"/>
        </w:rPr>
        <w:t>Mahavitaran</w:t>
      </w:r>
      <w:proofErr w:type="spellEnd"/>
      <w:r w:rsidR="007A19EF" w:rsidRPr="00D0514D">
        <w:rPr>
          <w:highlight w:val="yellow"/>
        </w:rPr>
        <w:t>)</w:t>
      </w:r>
      <w:r w:rsidR="00512A80" w:rsidRPr="00D0514D">
        <w:rPr>
          <w:highlight w:val="yellow"/>
        </w:rPr>
        <w:t>…</w:t>
      </w:r>
      <w:proofErr w:type="gramEnd"/>
      <w:r w:rsidR="00512A80">
        <w:t xml:space="preserve"> </w:t>
      </w:r>
    </w:p>
    <w:p w14:paraId="65193378" w14:textId="2423EBF0" w:rsidR="00514F7E" w:rsidRPr="00436DA3" w:rsidRDefault="0088693E" w:rsidP="00E81A77">
      <w:r w:rsidRPr="00436DA3">
        <w:rPr>
          <w:u w:val="single"/>
        </w:rPr>
        <w:t>R&amp;D</w:t>
      </w:r>
      <w:r w:rsidRPr="00436DA3">
        <w:t xml:space="preserve">: </w:t>
      </w:r>
    </w:p>
    <w:p w14:paraId="3D5DDD83" w14:textId="34684AA0" w:rsidR="00190D02" w:rsidRPr="00436DA3" w:rsidRDefault="00190D02" w:rsidP="00190D02">
      <w:pPr>
        <w:pStyle w:val="ListParagraph"/>
        <w:numPr>
          <w:ilvl w:val="0"/>
          <w:numId w:val="3"/>
        </w:numPr>
      </w:pPr>
      <w:r w:rsidRPr="00436DA3">
        <w:t xml:space="preserve">Reliance on foreign researchers: </w:t>
      </w:r>
      <w:r w:rsidR="00D31631" w:rsidRPr="00436DA3">
        <w:t xml:space="preserve">A senior research scientist </w:t>
      </w:r>
      <w:r w:rsidR="00A62DB0" w:rsidRPr="00436DA3">
        <w:t xml:space="preserve">pointed out that domestic firms continue to seek </w:t>
      </w:r>
      <w:r w:rsidR="00581EE9" w:rsidRPr="00436DA3">
        <w:t>external experts for key R&amp;D</w:t>
      </w:r>
      <w:r w:rsidR="000A35E6">
        <w:t xml:space="preserve"> and manufacturing</w:t>
      </w:r>
      <w:r w:rsidR="00581EE9" w:rsidRPr="00436DA3">
        <w:t xml:space="preserve"> </w:t>
      </w:r>
      <w:r w:rsidR="00CD5B5F" w:rsidRPr="00436DA3">
        <w:t xml:space="preserve">projects. </w:t>
      </w:r>
    </w:p>
    <w:p w14:paraId="23895E58" w14:textId="62115413" w:rsidR="00190D02" w:rsidRPr="00436DA3" w:rsidRDefault="00B156C1" w:rsidP="00190D02">
      <w:pPr>
        <w:pStyle w:val="ListParagraph"/>
        <w:numPr>
          <w:ilvl w:val="0"/>
          <w:numId w:val="3"/>
        </w:numPr>
      </w:pPr>
      <w:r w:rsidRPr="00436DA3">
        <w:t xml:space="preserve">Funding: </w:t>
      </w:r>
      <w:r w:rsidR="008C4D5B" w:rsidRPr="00436DA3">
        <w:t xml:space="preserve">Scientists reflected on the </w:t>
      </w:r>
      <w:r w:rsidR="00535064" w:rsidRPr="00436DA3">
        <w:t xml:space="preserve">transformed funding landscape in India. Participants noted that the quantum of and access to funding R&amp;D projects used to be a challenge previously, this is not the case anymore. </w:t>
      </w:r>
    </w:p>
    <w:p w14:paraId="470208B3" w14:textId="36FFB2F6" w:rsidR="00542504" w:rsidRPr="00436DA3" w:rsidRDefault="005F199F" w:rsidP="00542504">
      <w:pPr>
        <w:pStyle w:val="ListParagraph"/>
        <w:numPr>
          <w:ilvl w:val="0"/>
          <w:numId w:val="3"/>
        </w:numPr>
      </w:pPr>
      <w:r w:rsidRPr="00436DA3">
        <w:lastRenderedPageBreak/>
        <w:t xml:space="preserve">Firms: </w:t>
      </w:r>
      <w:r w:rsidR="00D941E7">
        <w:t xml:space="preserve">Private </w:t>
      </w:r>
      <w:r w:rsidR="005B52C8" w:rsidRPr="00436DA3">
        <w:t xml:space="preserve">firms </w:t>
      </w:r>
      <w:r w:rsidR="009A67AB" w:rsidRPr="00436DA3">
        <w:t xml:space="preserve">invest </w:t>
      </w:r>
      <w:r w:rsidR="00976D91" w:rsidRPr="00436DA3">
        <w:t xml:space="preserve">none to limited resources towards research and design. </w:t>
      </w:r>
    </w:p>
    <w:p w14:paraId="361CCBF4" w14:textId="7D57ADE5" w:rsidR="00190D02" w:rsidRPr="00436DA3" w:rsidRDefault="00190D02" w:rsidP="00190D02">
      <w:pPr>
        <w:pStyle w:val="ListParagraph"/>
        <w:numPr>
          <w:ilvl w:val="1"/>
          <w:numId w:val="3"/>
        </w:numPr>
      </w:pPr>
      <w:r w:rsidRPr="00436DA3">
        <w:t xml:space="preserve">A major producer of solar modules </w:t>
      </w:r>
      <w:r w:rsidR="00D31631" w:rsidRPr="00436DA3">
        <w:t xml:space="preserve">stated that their firm is actively investing in startups across the solar value chain in India. </w:t>
      </w:r>
    </w:p>
    <w:p w14:paraId="525F6C42" w14:textId="392A289D" w:rsidR="00BA4271" w:rsidRPr="00436DA3" w:rsidRDefault="00BA4271" w:rsidP="00542504">
      <w:pPr>
        <w:pStyle w:val="ListParagraph"/>
        <w:numPr>
          <w:ilvl w:val="0"/>
          <w:numId w:val="3"/>
        </w:numPr>
      </w:pPr>
      <w:r w:rsidRPr="00436DA3">
        <w:t xml:space="preserve">Government research institutions: </w:t>
      </w:r>
      <w:r w:rsidR="00CB79F2" w:rsidRPr="00436DA3">
        <w:t>Key research institutes</w:t>
      </w:r>
      <w:r w:rsidR="009F1C8C" w:rsidRPr="00436DA3">
        <w:t xml:space="preserve"> highlighted during the discussion</w:t>
      </w:r>
      <w:r w:rsidR="00CB79F2" w:rsidRPr="00436DA3">
        <w:t xml:space="preserve"> include the National Centre for Photovoltaic Research and Education (NCPRE) at the Indian Institute of Technology, Bombay (IIT-B) and </w:t>
      </w:r>
      <w:r w:rsidR="009F1C8C" w:rsidRPr="00436DA3">
        <w:t xml:space="preserve">the </w:t>
      </w:r>
      <w:hyperlink r:id="rId8" w:history="1">
        <w:r w:rsidR="009F1C8C" w:rsidRPr="00436DA3">
          <w:rPr>
            <w:rStyle w:val="Hyperlink"/>
          </w:rPr>
          <w:t>Indian Institute of Science</w:t>
        </w:r>
      </w:hyperlink>
      <w:r w:rsidR="009F1C8C" w:rsidRPr="00436DA3">
        <w:t xml:space="preserve"> (IISc)</w:t>
      </w:r>
      <w:r w:rsidR="006439F8">
        <w:t>.</w:t>
      </w:r>
      <w:r w:rsidR="006670CD">
        <w:rPr>
          <w:rStyle w:val="FootnoteReference"/>
        </w:rPr>
        <w:footnoteReference w:id="3"/>
      </w:r>
    </w:p>
    <w:p w14:paraId="6C512F0B" w14:textId="12D1241C" w:rsidR="00D91649" w:rsidRDefault="00E84A35" w:rsidP="00D91649">
      <w:pPr>
        <w:pStyle w:val="ListParagraph"/>
        <w:numPr>
          <w:ilvl w:val="1"/>
          <w:numId w:val="3"/>
        </w:numPr>
      </w:pPr>
      <w:r w:rsidRPr="00436DA3">
        <w:t>IISc established the ‘Solar PV Outdoor Re</w:t>
      </w:r>
      <w:r w:rsidR="003902E3" w:rsidRPr="00436DA3">
        <w:t xml:space="preserve">liability Testbed’ (one of the first such large-scale research facilities </w:t>
      </w:r>
      <w:hyperlink r:id="rId9" w:history="1">
        <w:r w:rsidR="003902E3" w:rsidRPr="00436DA3">
          <w:rPr>
            <w:rStyle w:val="Hyperlink"/>
          </w:rPr>
          <w:t>dedicated</w:t>
        </w:r>
      </w:hyperlink>
      <w:r w:rsidR="003902E3" w:rsidRPr="00436DA3">
        <w:t xml:space="preserve"> to </w:t>
      </w:r>
      <w:r w:rsidR="00AE44E5" w:rsidRPr="00436DA3">
        <w:t>“understanding the real-world performance and reliability of solar PV technologies”</w:t>
      </w:r>
      <w:r w:rsidR="003902E3" w:rsidRPr="00436DA3">
        <w:t xml:space="preserve">) at its </w:t>
      </w:r>
      <w:proofErr w:type="spellStart"/>
      <w:r w:rsidR="003902E3" w:rsidRPr="00436DA3">
        <w:t>Challakere</w:t>
      </w:r>
      <w:proofErr w:type="spellEnd"/>
      <w:r w:rsidR="003902E3" w:rsidRPr="00436DA3">
        <w:t xml:space="preserve"> campus in 2010</w:t>
      </w:r>
      <w:r w:rsidR="002E4313">
        <w:t xml:space="preserve">… </w:t>
      </w:r>
    </w:p>
    <w:p w14:paraId="7AFF1342" w14:textId="278E2589" w:rsidR="002E4313" w:rsidRDefault="002E4313" w:rsidP="00D91649">
      <w:pPr>
        <w:pStyle w:val="ListParagraph"/>
        <w:numPr>
          <w:ilvl w:val="1"/>
          <w:numId w:val="3"/>
        </w:numPr>
      </w:pPr>
      <w:r>
        <w:t xml:space="preserve">There are several start-ups at </w:t>
      </w:r>
      <w:r w:rsidR="00FF3EEB">
        <w:t>IIT-B that focus on different aspects of the value chain including solar cells, battery storage systems, and silver.</w:t>
      </w:r>
      <w:r w:rsidR="00C5061F">
        <w:t xml:space="preserve"> </w:t>
      </w:r>
    </w:p>
    <w:p w14:paraId="3F4270C3" w14:textId="576C1CF6" w:rsidR="001413DA" w:rsidRDefault="0040764D" w:rsidP="004E2AD0">
      <w:pPr>
        <w:pStyle w:val="ListParagraph"/>
        <w:numPr>
          <w:ilvl w:val="0"/>
          <w:numId w:val="3"/>
        </w:numPr>
      </w:pPr>
      <w:r>
        <w:t xml:space="preserve">Process innovation &amp; material R&amp;D: </w:t>
      </w:r>
      <w:r w:rsidR="008C2807">
        <w:t>Increasing investments in process innovation, design R&amp;D, and materials research is crucial</w:t>
      </w:r>
      <w:r w:rsidR="00C21F60">
        <w:t xml:space="preserve">. </w:t>
      </w:r>
      <w:r w:rsidR="00AE7D96">
        <w:t xml:space="preserve">Process innovation </w:t>
      </w:r>
      <w:r w:rsidR="00F96273">
        <w:t>occurs</w:t>
      </w:r>
      <w:r w:rsidR="00C5061F">
        <w:t xml:space="preserve"> as much on factory floors as it does at R&amp;D labs. </w:t>
      </w:r>
      <w:r w:rsidR="00D9155C">
        <w:t>Th</w:t>
      </w:r>
      <w:r w:rsidR="00304A28">
        <w:t xml:space="preserve">is necessitates collaboration between academia, government, and industry. </w:t>
      </w:r>
    </w:p>
    <w:p w14:paraId="3F90E8B7" w14:textId="6F480E86" w:rsidR="00D91649" w:rsidRDefault="001413DA" w:rsidP="001413DA">
      <w:pPr>
        <w:pStyle w:val="ListParagraph"/>
        <w:numPr>
          <w:ilvl w:val="1"/>
          <w:numId w:val="3"/>
        </w:numPr>
      </w:pPr>
      <w:r>
        <w:t>Industries that are aligned</w:t>
      </w:r>
      <w:r w:rsidR="009577F9">
        <w:t xml:space="preserve"> with firms and products in the solar value chain could potentially partner </w:t>
      </w:r>
      <w:r w:rsidR="00765444">
        <w:t xml:space="preserve">and work with the government to invest in process innovation and materials research. </w:t>
      </w:r>
      <w:r w:rsidR="001765F3" w:rsidRPr="00336B3E">
        <w:rPr>
          <w:highlight w:val="yellow"/>
        </w:rPr>
        <w:t>Examples include…</w:t>
      </w:r>
      <w:r w:rsidR="001765F3">
        <w:t xml:space="preserve"> </w:t>
      </w:r>
    </w:p>
    <w:p w14:paraId="50AA01A3" w14:textId="129D456F" w:rsidR="00595942" w:rsidRDefault="00595942" w:rsidP="00595942">
      <w:pPr>
        <w:pStyle w:val="ListParagraph"/>
        <w:numPr>
          <w:ilvl w:val="0"/>
          <w:numId w:val="3"/>
        </w:numPr>
      </w:pPr>
      <w:r>
        <w:t>Next gen technologies:</w:t>
      </w:r>
      <w:r w:rsidR="007B0683">
        <w:t xml:space="preserve"> Participants emphasized the importance of investing in next gen technologies that could enable </w:t>
      </w:r>
      <w:r w:rsidR="00CB2B07">
        <w:t xml:space="preserve">Indian firms to leapfrog key competitors. This entails identifying frontier technologies and key R&amp;D projects across the solar value chain, and </w:t>
      </w:r>
      <w:r w:rsidR="0000123F">
        <w:t xml:space="preserve">charting avenues for academia, government, and industry to work together in this domain. </w:t>
      </w:r>
      <w:r w:rsidR="00321EEC">
        <w:t xml:space="preserve"> </w:t>
      </w:r>
    </w:p>
    <w:p w14:paraId="6A82F6C1" w14:textId="11C4F6F5" w:rsidR="0012075C" w:rsidRDefault="0012075C" w:rsidP="00595942">
      <w:pPr>
        <w:pStyle w:val="ListParagraph"/>
        <w:numPr>
          <w:ilvl w:val="0"/>
          <w:numId w:val="3"/>
        </w:numPr>
      </w:pPr>
      <w:r>
        <w:t>Purchasing patents: Participants questioned the potential for industry actors to purchase patents instead of investing</w:t>
      </w:r>
      <w:r w:rsidR="00C52C6F">
        <w:t xml:space="preserve"> in R&amp;D. This could be cost-saving in the </w:t>
      </w:r>
      <w:r w:rsidR="000C52E0">
        <w:t>short-term for resource-limited firms</w:t>
      </w:r>
      <w:r w:rsidR="002A1B90">
        <w:t xml:space="preserve">. </w:t>
      </w:r>
    </w:p>
    <w:p w14:paraId="4FF2B7C5" w14:textId="29EFAB14" w:rsidR="009169B7" w:rsidRDefault="009169B7" w:rsidP="00595942">
      <w:pPr>
        <w:pStyle w:val="ListParagraph"/>
        <w:numPr>
          <w:ilvl w:val="0"/>
          <w:numId w:val="3"/>
        </w:numPr>
      </w:pPr>
      <w:r>
        <w:lastRenderedPageBreak/>
        <w:t xml:space="preserve">Pilot manufacturing: </w:t>
      </w:r>
      <w:r w:rsidR="00AF0530">
        <w:t xml:space="preserve">Participants questioned the cost competitiveness of conducting pilot projects </w:t>
      </w:r>
      <w:r w:rsidR="00581571">
        <w:t xml:space="preserve">in India, relative to other countries. </w:t>
      </w:r>
      <w:r w:rsidR="00CD666A">
        <w:t xml:space="preserve">Some argued that </w:t>
      </w:r>
      <w:r w:rsidR="00F74C20">
        <w:t xml:space="preserve">industry players should focus on the design aspect of R&amp;D given the relative gains. </w:t>
      </w:r>
    </w:p>
    <w:p w14:paraId="3110F738" w14:textId="22AB7A15" w:rsidR="006670CD" w:rsidRPr="00D91649" w:rsidRDefault="00481280" w:rsidP="006670CD">
      <w:pPr>
        <w:pStyle w:val="ListParagraph"/>
        <w:numPr>
          <w:ilvl w:val="0"/>
          <w:numId w:val="3"/>
        </w:numPr>
      </w:pPr>
      <w:r>
        <w:t xml:space="preserve">CSR models for R&amp;D: Participants recommended </w:t>
      </w:r>
      <w:r w:rsidR="000464A5">
        <w:t xml:space="preserve">novel R&amp;D funding mechanisms, including </w:t>
      </w:r>
      <w:r w:rsidR="00CD5234">
        <w:t xml:space="preserve">a CSR-style model for R&amp;D purposes. </w:t>
      </w:r>
    </w:p>
    <w:p w14:paraId="5EFCB289" w14:textId="5DF7F779" w:rsidR="003312BD" w:rsidRPr="00436DA3" w:rsidRDefault="003312BD" w:rsidP="00E81A77">
      <w:r w:rsidRPr="00E33B4F">
        <w:rPr>
          <w:u w:val="single"/>
        </w:rPr>
        <w:t>Circularity</w:t>
      </w:r>
      <w:r w:rsidRPr="00436DA3">
        <w:t xml:space="preserve">: </w:t>
      </w:r>
    </w:p>
    <w:p w14:paraId="575A58A8" w14:textId="27693E1C" w:rsidR="0088693E" w:rsidRPr="00436DA3" w:rsidRDefault="001E50A8" w:rsidP="00E10A5D">
      <w:pPr>
        <w:pStyle w:val="ListParagraph"/>
        <w:numPr>
          <w:ilvl w:val="0"/>
          <w:numId w:val="5"/>
        </w:numPr>
      </w:pPr>
      <w:r w:rsidRPr="00436DA3">
        <w:t xml:space="preserve">Emissions intensity: Participants highlighted the </w:t>
      </w:r>
      <w:r w:rsidR="0040027C" w:rsidRPr="00436DA3">
        <w:t xml:space="preserve">energy-intensive nature of </w:t>
      </w:r>
      <w:r w:rsidR="00FE28B1" w:rsidRPr="00436DA3">
        <w:t xml:space="preserve">manufacturing PV panels and underscored the importance of building up circularity in the value chain. </w:t>
      </w:r>
      <w:r w:rsidR="0025765D">
        <w:t>The production processes for certain</w:t>
      </w:r>
      <w:r w:rsidR="00C31464">
        <w:t xml:space="preserve"> forms of solar modules </w:t>
      </w:r>
      <w:r w:rsidR="0025765D">
        <w:t>have greater emissions intensity.</w:t>
      </w:r>
      <w:r w:rsidR="00D76B60">
        <w:rPr>
          <w:rStyle w:val="FootnoteReference"/>
        </w:rPr>
        <w:footnoteReference w:id="4"/>
      </w:r>
      <w:r w:rsidR="0025765D">
        <w:t xml:space="preserve"> </w:t>
      </w:r>
    </w:p>
    <w:p w14:paraId="395E5319" w14:textId="7C4AA9A0" w:rsidR="00781FC3" w:rsidRPr="00436DA3" w:rsidRDefault="00514F7E" w:rsidP="00E81A77">
      <w:r w:rsidRPr="00436DA3">
        <w:rPr>
          <w:u w:val="single"/>
        </w:rPr>
        <w:t>China factor</w:t>
      </w:r>
      <w:r w:rsidRPr="00436DA3">
        <w:t xml:space="preserve">: </w:t>
      </w:r>
    </w:p>
    <w:p w14:paraId="57A54CA2" w14:textId="5399B000" w:rsidR="00C044DB" w:rsidRPr="00436DA3" w:rsidRDefault="00C044DB" w:rsidP="00C044DB">
      <w:pPr>
        <w:pStyle w:val="ListParagraph"/>
        <w:numPr>
          <w:ilvl w:val="0"/>
          <w:numId w:val="5"/>
        </w:numPr>
      </w:pPr>
      <w:r w:rsidRPr="00436DA3">
        <w:t xml:space="preserve">Trade practices: </w:t>
      </w:r>
      <w:r w:rsidR="00E92355" w:rsidRPr="00436DA3">
        <w:t xml:space="preserve">In today’s geopolitical climate, </w:t>
      </w:r>
      <w:r w:rsidR="00E92355" w:rsidRPr="00436DA3">
        <w:rPr>
          <w:color w:val="3A7C22" w:themeColor="accent6" w:themeShade="BF"/>
        </w:rPr>
        <w:t>trade policy is climate policy</w:t>
      </w:r>
      <w:r w:rsidR="00E92355" w:rsidRPr="00436DA3">
        <w:t xml:space="preserve">. </w:t>
      </w:r>
    </w:p>
    <w:p w14:paraId="2CAEAF82" w14:textId="3F27E051" w:rsidR="00882858" w:rsidRPr="00436DA3" w:rsidRDefault="009A40D0" w:rsidP="00882858">
      <w:pPr>
        <w:pStyle w:val="ListParagraph"/>
        <w:numPr>
          <w:ilvl w:val="0"/>
          <w:numId w:val="5"/>
        </w:numPr>
      </w:pPr>
      <w:r w:rsidRPr="00436DA3">
        <w:t xml:space="preserve">Comparisons </w:t>
      </w:r>
      <w:r w:rsidR="006F70CC" w:rsidRPr="00436DA3">
        <w:t>between India and</w:t>
      </w:r>
      <w:r w:rsidRPr="00436DA3">
        <w:t xml:space="preserve"> China: The solar industry in China has been nurtured over </w:t>
      </w:r>
      <w:r w:rsidRPr="00436DA3">
        <w:rPr>
          <w:highlight w:val="yellow"/>
        </w:rPr>
        <w:t>XX</w:t>
      </w:r>
      <w:r w:rsidRPr="00436DA3">
        <w:t xml:space="preserve"> years. Comparisons between the industr</w:t>
      </w:r>
      <w:r w:rsidR="00882858" w:rsidRPr="00436DA3">
        <w:t>ies</w:t>
      </w:r>
      <w:r w:rsidR="00CD7ED5" w:rsidRPr="00436DA3">
        <w:t xml:space="preserve"> </w:t>
      </w:r>
      <w:r w:rsidRPr="00436DA3">
        <w:t>in India and China</w:t>
      </w:r>
      <w:r w:rsidR="00882858" w:rsidRPr="00436DA3">
        <w:t xml:space="preserve"> need to be done keeping in mind the differing timelines of the policies instituted, and the resources invested in the two countries.</w:t>
      </w:r>
    </w:p>
    <w:p w14:paraId="0925B951" w14:textId="17FDCAFB" w:rsidR="00882858" w:rsidRPr="00B87C18" w:rsidRDefault="00882858" w:rsidP="00882858">
      <w:pPr>
        <w:pStyle w:val="ListParagraph"/>
        <w:numPr>
          <w:ilvl w:val="1"/>
          <w:numId w:val="5"/>
        </w:numPr>
        <w:rPr>
          <w:highlight w:val="yellow"/>
        </w:rPr>
      </w:pPr>
      <w:r w:rsidRPr="00B87C18">
        <w:rPr>
          <w:highlight w:val="yellow"/>
        </w:rPr>
        <w:t xml:space="preserve">For instance, provide the example of how ALMM has been around for </w:t>
      </w:r>
      <w:r w:rsidR="000134A0" w:rsidRPr="00B87C18">
        <w:rPr>
          <w:highlight w:val="yellow"/>
        </w:rPr>
        <w:t>XX /</w:t>
      </w:r>
      <w:r w:rsidRPr="00B87C18">
        <w:rPr>
          <w:highlight w:val="yellow"/>
        </w:rPr>
        <w:t xml:space="preserve">18 months and China has devoted 10 years to </w:t>
      </w:r>
      <w:r w:rsidR="000134A0" w:rsidRPr="00B87C18">
        <w:rPr>
          <w:highlight w:val="yellow"/>
        </w:rPr>
        <w:t xml:space="preserve">XX </w:t>
      </w:r>
      <w:r w:rsidRPr="00B87C18">
        <w:rPr>
          <w:highlight w:val="yellow"/>
        </w:rPr>
        <w:t xml:space="preserve">policies. </w:t>
      </w:r>
    </w:p>
    <w:p w14:paraId="7AACB825" w14:textId="16FFA9BB" w:rsidR="00863AB6" w:rsidRPr="00436DA3" w:rsidRDefault="00863AB6" w:rsidP="00C044DB">
      <w:pPr>
        <w:pStyle w:val="ListParagraph"/>
        <w:numPr>
          <w:ilvl w:val="0"/>
          <w:numId w:val="5"/>
        </w:numPr>
      </w:pPr>
      <w:r w:rsidRPr="00436DA3">
        <w:t>Chinese solar PV industry: The Chinese industry</w:t>
      </w:r>
      <w:r w:rsidR="00320EE5" w:rsidRPr="00436DA3">
        <w:t xml:space="preserve">, while dominant, is full of loss-making companies that </w:t>
      </w:r>
      <w:r w:rsidR="00744DFD" w:rsidRPr="00436DA3">
        <w:t>are supported by local and state governments.</w:t>
      </w:r>
      <w:r w:rsidR="00450556">
        <w:rPr>
          <w:rStyle w:val="FootnoteReference"/>
        </w:rPr>
        <w:footnoteReference w:id="5"/>
      </w:r>
      <w:r w:rsidR="00744DFD" w:rsidRPr="00436DA3">
        <w:t xml:space="preserve"> A </w:t>
      </w:r>
      <w:r w:rsidR="00797996">
        <w:t>central</w:t>
      </w:r>
      <w:r w:rsidR="00744DFD" w:rsidRPr="00436DA3">
        <w:t xml:space="preserve"> </w:t>
      </w:r>
      <w:r w:rsidR="00744DFD" w:rsidRPr="00436DA3">
        <w:lastRenderedPageBreak/>
        <w:t xml:space="preserve">challenge for Indian policymakers is to figure out how to create </w:t>
      </w:r>
      <w:r w:rsidR="00744DFD" w:rsidRPr="00C31464">
        <w:rPr>
          <w:i/>
          <w:iCs/>
        </w:rPr>
        <w:t>and</w:t>
      </w:r>
      <w:r w:rsidR="00744DFD" w:rsidRPr="00436DA3">
        <w:t xml:space="preserve"> protect domestic industries. </w:t>
      </w:r>
    </w:p>
    <w:p w14:paraId="7F5393B0" w14:textId="5210D2CA" w:rsidR="00A90A1B" w:rsidRDefault="00A90A1B" w:rsidP="00A90A1B">
      <w:pPr>
        <w:pStyle w:val="ListParagraph"/>
        <w:numPr>
          <w:ilvl w:val="0"/>
          <w:numId w:val="5"/>
        </w:numPr>
      </w:pPr>
      <w:r>
        <w:t xml:space="preserve">Boom and bust cycles: </w:t>
      </w:r>
      <w:r w:rsidR="00B33E4A">
        <w:t xml:space="preserve">The Chinese industry undergoes </w:t>
      </w:r>
      <w:r w:rsidR="006B0C22">
        <w:t xml:space="preserve">boom and bust </w:t>
      </w:r>
      <w:r w:rsidR="004B46CF">
        <w:t>cycles,</w:t>
      </w:r>
      <w:r w:rsidR="006B0C22">
        <w:t xml:space="preserve"> and it is crucial for stakeholders across the value chain to keep track of </w:t>
      </w:r>
      <w:r w:rsidR="00060018">
        <w:t xml:space="preserve">movements in the industry </w:t>
      </w:r>
      <w:r w:rsidR="00A94787">
        <w:t>to</w:t>
      </w:r>
      <w:r w:rsidR="000E31D1">
        <w:t xml:space="preserve"> </w:t>
      </w:r>
      <w:r w:rsidR="00846ED4">
        <w:t xml:space="preserve">identify opportunities </w:t>
      </w:r>
      <w:r w:rsidR="00202D52">
        <w:t xml:space="preserve">and headwinds </w:t>
      </w:r>
      <w:r w:rsidR="00E0117A">
        <w:t xml:space="preserve">in global </w:t>
      </w:r>
      <w:r w:rsidR="00202D52">
        <w:t xml:space="preserve">demand and supply. </w:t>
      </w:r>
    </w:p>
    <w:p w14:paraId="7EC3651D" w14:textId="7DB163C8" w:rsidR="009A13B4" w:rsidRDefault="009A13B4" w:rsidP="009A13B4">
      <w:r w:rsidRPr="009A13B4">
        <w:rPr>
          <w:u w:val="single"/>
        </w:rPr>
        <w:t>Skill building</w:t>
      </w:r>
      <w:r>
        <w:t xml:space="preserve">: </w:t>
      </w:r>
    </w:p>
    <w:p w14:paraId="5C45901F" w14:textId="58D0B4B3" w:rsidR="009A13B4" w:rsidRDefault="00051097" w:rsidP="009A13B4">
      <w:pPr>
        <w:pStyle w:val="ListParagraph"/>
        <w:numPr>
          <w:ilvl w:val="0"/>
          <w:numId w:val="8"/>
        </w:numPr>
      </w:pPr>
      <w:r>
        <w:t>Next generation of technologists: Industry and government need to work together to identify how to train</w:t>
      </w:r>
      <w:r w:rsidR="00A845DF">
        <w:t xml:space="preserve"> the </w:t>
      </w:r>
      <w:r>
        <w:t xml:space="preserve">next generation of technologists for the solar industry. </w:t>
      </w:r>
      <w:r w:rsidR="00A845DF">
        <w:t xml:space="preserve">Given the industry’s growing importance in India’s energy landscape, </w:t>
      </w:r>
      <w:r w:rsidR="00525930">
        <w:t xml:space="preserve">identifying skill-training curriculum, programs, and institutes is crucial. </w:t>
      </w:r>
    </w:p>
    <w:p w14:paraId="150C0A80" w14:textId="0E3F889A" w:rsidR="003D15EF" w:rsidRDefault="003D15EF" w:rsidP="003D15EF">
      <w:r w:rsidRPr="003D15EF">
        <w:rPr>
          <w:u w:val="single"/>
        </w:rPr>
        <w:t>Key trends</w:t>
      </w:r>
      <w:r>
        <w:t xml:space="preserve">: </w:t>
      </w:r>
    </w:p>
    <w:p w14:paraId="585CF7F8" w14:textId="1DFAE433" w:rsidR="003D15EF" w:rsidRDefault="0033007C" w:rsidP="003D15EF">
      <w:pPr>
        <w:pStyle w:val="ListParagraph"/>
        <w:numPr>
          <w:ilvl w:val="0"/>
          <w:numId w:val="8"/>
        </w:numPr>
      </w:pPr>
      <w:r w:rsidRPr="000F004D">
        <w:rPr>
          <w:u w:val="single"/>
        </w:rPr>
        <w:t xml:space="preserve">RE uptake </w:t>
      </w:r>
      <w:r w:rsidR="000112C7" w:rsidRPr="000F004D">
        <w:rPr>
          <w:u w:val="single"/>
        </w:rPr>
        <w:t>by C&amp;I</w:t>
      </w:r>
      <w:r w:rsidR="000112C7">
        <w:t xml:space="preserve">: C&amp;I, and the metals industry in particular, are transitioning to greater renewable energy due to </w:t>
      </w:r>
      <w:r w:rsidR="009B6E80">
        <w:t xml:space="preserve">increasing </w:t>
      </w:r>
      <w:r w:rsidR="000112C7">
        <w:t>cost</w:t>
      </w:r>
      <w:r w:rsidR="009B6E80">
        <w:t xml:space="preserve"> competitiveness</w:t>
      </w:r>
      <w:r w:rsidR="000112C7">
        <w:t xml:space="preserve">. This will </w:t>
      </w:r>
      <w:r w:rsidR="009B6E80">
        <w:t xml:space="preserve">impact </w:t>
      </w:r>
      <w:r w:rsidR="006B05D9">
        <w:t>RE demand and the</w:t>
      </w:r>
      <w:r w:rsidR="009B6E80">
        <w:t xml:space="preserve"> solar manufacturing industry. </w:t>
      </w:r>
    </w:p>
    <w:p w14:paraId="2CED2C8C" w14:textId="1DB323C0" w:rsidR="000F004D" w:rsidRDefault="000F004D" w:rsidP="003D15EF">
      <w:pPr>
        <w:pStyle w:val="ListParagraph"/>
        <w:numPr>
          <w:ilvl w:val="0"/>
          <w:numId w:val="8"/>
        </w:numPr>
      </w:pPr>
      <w:r w:rsidRPr="00435A92">
        <w:rPr>
          <w:u w:val="single"/>
        </w:rPr>
        <w:t>Transmission challenges</w:t>
      </w:r>
      <w:r>
        <w:t xml:space="preserve">: </w:t>
      </w:r>
      <w:r w:rsidR="00DC086E">
        <w:t xml:space="preserve">A key challenge over the short to medium term pertains to </w:t>
      </w:r>
      <w:r w:rsidR="00B0037E">
        <w:t xml:space="preserve">grid challenges. Participants noted that on average RE projects take less time to build out (for instance, thermal coal projects take 5 years whereas solar takes 18 months) </w:t>
      </w:r>
      <w:r w:rsidR="008024F7">
        <w:t xml:space="preserve">and this has resulted in </w:t>
      </w:r>
      <w:r w:rsidR="008024F7" w:rsidRPr="00610A6E">
        <w:rPr>
          <w:highlight w:val="yellow"/>
        </w:rPr>
        <w:t>….</w:t>
      </w:r>
      <w:r w:rsidR="008024F7">
        <w:t xml:space="preserve"> </w:t>
      </w:r>
    </w:p>
    <w:p w14:paraId="23EC6083" w14:textId="77777777" w:rsidR="003D15EF" w:rsidRPr="00436DA3" w:rsidRDefault="003D15EF" w:rsidP="003D15EF"/>
    <w:sectPr w:rsidR="003D15EF" w:rsidRPr="00436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0057" w14:textId="77777777" w:rsidR="00972124" w:rsidRDefault="00972124" w:rsidP="006F2DA5">
      <w:pPr>
        <w:spacing w:after="0" w:line="240" w:lineRule="auto"/>
      </w:pPr>
      <w:r>
        <w:separator/>
      </w:r>
    </w:p>
  </w:endnote>
  <w:endnote w:type="continuationSeparator" w:id="0">
    <w:p w14:paraId="3EEBBF82" w14:textId="77777777" w:rsidR="00972124" w:rsidRDefault="00972124" w:rsidP="006F2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A04FC" w14:textId="77777777" w:rsidR="00972124" w:rsidRDefault="00972124" w:rsidP="006F2DA5">
      <w:pPr>
        <w:spacing w:after="0" w:line="240" w:lineRule="auto"/>
      </w:pPr>
      <w:r>
        <w:separator/>
      </w:r>
    </w:p>
  </w:footnote>
  <w:footnote w:type="continuationSeparator" w:id="0">
    <w:p w14:paraId="2FA4D9C1" w14:textId="77777777" w:rsidR="00972124" w:rsidRDefault="00972124" w:rsidP="006F2DA5">
      <w:pPr>
        <w:spacing w:after="0" w:line="240" w:lineRule="auto"/>
      </w:pPr>
      <w:r>
        <w:continuationSeparator/>
      </w:r>
    </w:p>
  </w:footnote>
  <w:footnote w:id="1">
    <w:p w14:paraId="52359EA8" w14:textId="54B94AF3" w:rsidR="00411060" w:rsidRDefault="0041106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="00F12DDB" w:rsidRPr="00FC4ED7">
          <w:rPr>
            <w:rStyle w:val="Hyperlink"/>
          </w:rPr>
          <w:t>Silver paste</w:t>
        </w:r>
      </w:hyperlink>
      <w:r w:rsidR="00F12DDB">
        <w:t xml:space="preserve"> is a </w:t>
      </w:r>
      <w:hyperlink r:id="rId2" w:history="1">
        <w:r w:rsidR="00F12DDB" w:rsidRPr="003D1C4D">
          <w:rPr>
            <w:rStyle w:val="Hyperlink"/>
          </w:rPr>
          <w:t>key material</w:t>
        </w:r>
      </w:hyperlink>
      <w:r w:rsidR="00F12DDB">
        <w:t xml:space="preserve"> for photovoltaic panels</w:t>
      </w:r>
      <w:r w:rsidR="00792E71">
        <w:t xml:space="preserve">, with the PV sector </w:t>
      </w:r>
      <w:hyperlink r:id="rId3" w:history="1">
        <w:r w:rsidR="00792E71" w:rsidRPr="003D1C4D">
          <w:rPr>
            <w:rStyle w:val="Hyperlink"/>
          </w:rPr>
          <w:t>accounting</w:t>
        </w:r>
      </w:hyperlink>
      <w:r w:rsidR="00792E71">
        <w:t xml:space="preserve"> for </w:t>
      </w:r>
      <w:r w:rsidR="00F66936">
        <w:t xml:space="preserve">17% of total silver demand </w:t>
      </w:r>
      <w:r w:rsidR="00111631">
        <w:t>in 2025 (</w:t>
      </w:r>
      <w:r w:rsidR="003D1C4D">
        <w:t xml:space="preserve">at 196 million troy ounces). </w:t>
      </w:r>
      <w:r w:rsidR="00B8659A">
        <w:t xml:space="preserve">In 2025, silver </w:t>
      </w:r>
      <w:hyperlink r:id="rId4" w:history="1">
        <w:r w:rsidR="00B8659A" w:rsidRPr="005C0F2C">
          <w:rPr>
            <w:rStyle w:val="Hyperlink"/>
          </w:rPr>
          <w:t>rallied</w:t>
        </w:r>
      </w:hyperlink>
      <w:r w:rsidR="007C62F2">
        <w:t xml:space="preserve"> </w:t>
      </w:r>
      <w:hyperlink r:id="rId5" w:history="1">
        <w:r w:rsidR="00DD5061" w:rsidRPr="007C62F2">
          <w:rPr>
            <w:rStyle w:val="Hyperlink"/>
          </w:rPr>
          <w:t>130</w:t>
        </w:r>
      </w:hyperlink>
      <w:r w:rsidR="00B8659A">
        <w:t xml:space="preserve">% </w:t>
      </w:r>
      <w:r w:rsidR="00DD5061">
        <w:t xml:space="preserve">(reaching highs of $121.64 an ounce) </w:t>
      </w:r>
      <w:r w:rsidR="005C0F2C">
        <w:t xml:space="preserve">with senior consultants </w:t>
      </w:r>
      <w:hyperlink r:id="rId6" w:history="1">
        <w:r w:rsidR="005C0F2C" w:rsidRPr="005C0F2C">
          <w:rPr>
            <w:rStyle w:val="Hyperlink"/>
          </w:rPr>
          <w:t>estimating</w:t>
        </w:r>
      </w:hyperlink>
      <w:r w:rsidR="005C0F2C">
        <w:t xml:space="preserve"> that the metal accounts for one of the greatest contributors to the increased cost of manufacturing panels. </w:t>
      </w:r>
      <w:r w:rsidR="00362E23">
        <w:t xml:space="preserve">This price rise </w:t>
      </w:r>
      <w:r w:rsidR="004F210E">
        <w:t xml:space="preserve">is in part </w:t>
      </w:r>
      <w:hyperlink r:id="rId7" w:history="1">
        <w:r w:rsidR="004F210E" w:rsidRPr="004F210E">
          <w:rPr>
            <w:rStyle w:val="Hyperlink"/>
          </w:rPr>
          <w:t>due</w:t>
        </w:r>
      </w:hyperlink>
      <w:r w:rsidR="004F210E">
        <w:t xml:space="preserve"> to U.S. tariff policy in 2025. </w:t>
      </w:r>
      <w:r w:rsidR="002B1648">
        <w:t xml:space="preserve">Firms are responding to this price rise in two ways. The first is to seek </w:t>
      </w:r>
      <w:hyperlink r:id="rId8" w:history="1">
        <w:r w:rsidR="000C5F43" w:rsidRPr="000C5F43">
          <w:rPr>
            <w:rStyle w:val="Hyperlink"/>
          </w:rPr>
          <w:t>alternatives</w:t>
        </w:r>
      </w:hyperlink>
      <w:r w:rsidR="000C5F43">
        <w:t xml:space="preserve"> such as copper (which trades at $12,823 per metric ton compared to silver at $2.5 million per ton)</w:t>
      </w:r>
      <w:r w:rsidR="00631D23">
        <w:t xml:space="preserve">. An executive focusing on the solar supply chain </w:t>
      </w:r>
      <w:hyperlink r:id="rId9" w:history="1">
        <w:r w:rsidR="00F171CB" w:rsidRPr="00582ACB">
          <w:rPr>
            <w:rStyle w:val="Hyperlink"/>
          </w:rPr>
          <w:t>expects</w:t>
        </w:r>
      </w:hyperlink>
      <w:r w:rsidR="00F171CB">
        <w:t xml:space="preserve"> “broader industry shifts” in 2026 with “leading manufacturers moving to pure copper metallization and hybrid silver-copper pastes.” </w:t>
      </w:r>
      <w:r w:rsidR="00BA09B4">
        <w:t xml:space="preserve">Manufacturers could also </w:t>
      </w:r>
      <w:hyperlink r:id="rId10" w:history="1">
        <w:r w:rsidR="00BA09B4" w:rsidRPr="00BA09B4">
          <w:rPr>
            <w:rStyle w:val="Hyperlink"/>
          </w:rPr>
          <w:t>turn</w:t>
        </w:r>
      </w:hyperlink>
      <w:r w:rsidR="00BA09B4">
        <w:t xml:space="preserve"> to silver-free technology such as cadmium telluride thin-film technology</w:t>
      </w:r>
      <w:r w:rsidR="000126FF">
        <w:t xml:space="preserve">. Market analysts </w:t>
      </w:r>
      <w:hyperlink r:id="rId11" w:history="1">
        <w:r w:rsidR="000126FF" w:rsidRPr="000126FF">
          <w:rPr>
            <w:rStyle w:val="Hyperlink"/>
          </w:rPr>
          <w:t>expect</w:t>
        </w:r>
      </w:hyperlink>
      <w:r w:rsidR="000126FF">
        <w:t xml:space="preserve"> these trends to play out over years. </w:t>
      </w:r>
      <w:r w:rsidR="0032578A">
        <w:t xml:space="preserve">Firms are also </w:t>
      </w:r>
      <w:hyperlink r:id="rId12" w:history="1">
        <w:r w:rsidR="00A84FC5" w:rsidRPr="0062025E">
          <w:rPr>
            <w:rStyle w:val="Hyperlink"/>
          </w:rPr>
          <w:t>offsetting</w:t>
        </w:r>
      </w:hyperlink>
      <w:r w:rsidR="0032578A">
        <w:t xml:space="preserve"> </w:t>
      </w:r>
      <w:r w:rsidR="00A84FC5">
        <w:t xml:space="preserve">raw material volatility through technology gains </w:t>
      </w:r>
      <w:r w:rsidR="0062025E">
        <w:t xml:space="preserve">and value addition. A leading Indian manufacturer </w:t>
      </w:r>
      <w:hyperlink r:id="rId13" w:history="1">
        <w:r w:rsidR="0062025E" w:rsidRPr="0062025E">
          <w:rPr>
            <w:rStyle w:val="Hyperlink"/>
          </w:rPr>
          <w:t>noted</w:t>
        </w:r>
      </w:hyperlink>
      <w:r w:rsidR="0062025E">
        <w:t xml:space="preserve"> that silver paste accounts for a smaller share of total cell costs in 2026 compared to previous years due to “sustained reductions in consumption through process innovation and R&amp;D.” </w:t>
      </w:r>
      <w:r w:rsidR="00306CBC">
        <w:t xml:space="preserve">Also see: </w:t>
      </w:r>
      <w:hyperlink r:id="rId14" w:history="1">
        <w:r w:rsidR="00306CBC" w:rsidRPr="00CA1C2C">
          <w:rPr>
            <w:rStyle w:val="Hyperlink"/>
          </w:rPr>
          <w:t>https://onlinelibrary.wiley.com/doi/full/10.1002/pip.3661</w:t>
        </w:r>
      </w:hyperlink>
      <w:r w:rsidR="00EB5ABD">
        <w:t xml:space="preserve">; </w:t>
      </w:r>
      <w:hyperlink r:id="rId15" w:history="1">
        <w:r w:rsidR="00EB5ABD" w:rsidRPr="00CA1C2C">
          <w:rPr>
            <w:rStyle w:val="Hyperlink"/>
          </w:rPr>
          <w:t>https://www.sciencedirect.com/science/article/pii/S0921344923002823</w:t>
        </w:r>
      </w:hyperlink>
      <w:r w:rsidR="00EB5ABD">
        <w:t xml:space="preserve">; </w:t>
      </w:r>
      <w:hyperlink r:id="rId16" w:history="1">
        <w:r w:rsidR="00EB5ABD" w:rsidRPr="00CA1C2C">
          <w:rPr>
            <w:rStyle w:val="Hyperlink"/>
          </w:rPr>
          <w:t>https://www.ipmi.org/symbol?tvwidgetsymbol=TVC%3ASILVER</w:t>
        </w:r>
      </w:hyperlink>
      <w:r w:rsidR="00DA6344">
        <w:t xml:space="preserve">; </w:t>
      </w:r>
      <w:hyperlink r:id="rId17" w:history="1">
        <w:r w:rsidR="006C4D7E" w:rsidRPr="00CA1C2C">
          <w:rPr>
            <w:rStyle w:val="Hyperlink"/>
          </w:rPr>
          <w:t>https://payneinstitute.mines.edu/solar-surge-puts-pressure-on-silver-supply/</w:t>
        </w:r>
      </w:hyperlink>
      <w:r w:rsidR="006C4D7E">
        <w:t xml:space="preserve">; </w:t>
      </w:r>
      <w:hyperlink r:id="rId18" w:history="1">
        <w:r w:rsidR="00AE6B5C" w:rsidRPr="00CA1C2C">
          <w:rPr>
            <w:rStyle w:val="Hyperlink"/>
          </w:rPr>
          <w:t>https://www.sciencedirect.com/science/article/abs/pii/S0956053X16301015?via%3Dihub</w:t>
        </w:r>
      </w:hyperlink>
      <w:r w:rsidR="00AE6B5C">
        <w:t xml:space="preserve">; </w:t>
      </w:r>
      <w:hyperlink r:id="rId19" w:history="1">
        <w:r w:rsidR="00AE6B5C" w:rsidRPr="00CA1C2C">
          <w:rPr>
            <w:rStyle w:val="Hyperlink"/>
          </w:rPr>
          <w:t>https://pv-magazine-usa.com/2026/02/27/the-richest-silver-mine-isnt-underground-its-in-solar-panels/</w:t>
        </w:r>
      </w:hyperlink>
      <w:r w:rsidR="00AE6B5C">
        <w:t xml:space="preserve"> </w:t>
      </w:r>
      <w:r w:rsidR="00EB5ABD">
        <w:t xml:space="preserve"> </w:t>
      </w:r>
      <w:r w:rsidR="00306CBC">
        <w:t xml:space="preserve"> </w:t>
      </w:r>
    </w:p>
  </w:footnote>
  <w:footnote w:id="2">
    <w:p w14:paraId="5E419C24" w14:textId="0BDAB708" w:rsidR="006F2DA5" w:rsidRDefault="006F2DA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7125AD">
        <w:t xml:space="preserve">In the latest MNRE drafts, the ministry mandates that government-backed ALMM projects should source modules from List-I manufacturers, cells from List-II and wafers from forthcoming List-III firms. </w:t>
      </w:r>
      <w:r w:rsidR="00C25F3C">
        <w:t xml:space="preserve">The policy targets increased domestic production across the value chain. The proposed List-III for solar wafers will be published </w:t>
      </w:r>
      <w:r w:rsidR="002B73FB">
        <w:t xml:space="preserve">after a minimum of three independent manufacturers have set up wafer facilities and collectively reach annual capacity of at least 15 GW. </w:t>
      </w:r>
      <w:r w:rsidR="003F0CE9">
        <w:t xml:space="preserve">See: </w:t>
      </w:r>
      <w:hyperlink r:id="rId20" w:history="1">
        <w:r w:rsidR="003F0CE9" w:rsidRPr="00CA1C2C">
          <w:rPr>
            <w:rStyle w:val="Hyperlink"/>
          </w:rPr>
          <w:t>https://www.pv-tech.org/indias-solar-manufacturers-applaud-almm-proposal-boost-domestic-wafer-production/</w:t>
        </w:r>
      </w:hyperlink>
      <w:r w:rsidR="003F0CE9">
        <w:t xml:space="preserve"> </w:t>
      </w:r>
    </w:p>
  </w:footnote>
  <w:footnote w:id="3">
    <w:p w14:paraId="2164DA31" w14:textId="18A6083E" w:rsidR="006670CD" w:rsidRDefault="006670CD">
      <w:pPr>
        <w:pStyle w:val="FootnoteText"/>
      </w:pPr>
      <w:r>
        <w:rPr>
          <w:rStyle w:val="FootnoteReference"/>
        </w:rPr>
        <w:footnoteRef/>
      </w:r>
      <w:r>
        <w:t xml:space="preserve"> A participant </w:t>
      </w:r>
      <w:r w:rsidR="0085501E">
        <w:t>recounted their visit to the ‘State Key Laboratory of PV Science and Technology</w:t>
      </w:r>
      <w:r w:rsidR="00790532">
        <w:t xml:space="preserve">’ located in Changzhou, China. </w:t>
      </w:r>
      <w:r w:rsidR="00AC720F">
        <w:t>The lab</w:t>
      </w:r>
      <w:r w:rsidR="00F016F8">
        <w:t xml:space="preserve"> is </w:t>
      </w:r>
      <w:hyperlink r:id="rId21" w:history="1">
        <w:r w:rsidR="00F016F8" w:rsidRPr="00715F9C">
          <w:rPr>
            <w:rStyle w:val="Hyperlink"/>
          </w:rPr>
          <w:t>housed</w:t>
        </w:r>
      </w:hyperlink>
      <w:r w:rsidR="00F016F8">
        <w:t xml:space="preserve"> within the headquarters of Trina Solar, a leading Chinese manufacturer. </w:t>
      </w:r>
      <w:r w:rsidR="00715F9C">
        <w:t xml:space="preserve">The lab </w:t>
      </w:r>
      <w:hyperlink r:id="rId22" w:history="1">
        <w:r w:rsidR="00715F9C" w:rsidRPr="00715F9C">
          <w:rPr>
            <w:rStyle w:val="Hyperlink"/>
          </w:rPr>
          <w:t>focuses</w:t>
        </w:r>
      </w:hyperlink>
      <w:r w:rsidR="00715F9C">
        <w:t xml:space="preserve"> on “investigating novel mechanisms for achieving high-efficiency photovoltaic conversion in crystalline silicon cells and advancing industrialization</w:t>
      </w:r>
      <w:r w:rsidR="00676387">
        <w:t xml:space="preserve">” and comprises more than 200 permanent members, setting “32 world records in both crystalline silicon cell efficiency and module power.” The </w:t>
      </w:r>
      <w:r w:rsidR="00C87360">
        <w:t xml:space="preserve">participant noted this experience to highlight </w:t>
      </w:r>
      <w:r w:rsidR="003D0FF6">
        <w:t xml:space="preserve">an example of academia, industry, and government collaboration. </w:t>
      </w:r>
      <w:r w:rsidR="006500CC">
        <w:t xml:space="preserve">Also see: </w:t>
      </w:r>
      <w:hyperlink r:id="rId23" w:history="1">
        <w:r w:rsidR="006500CC" w:rsidRPr="00CA1C2C">
          <w:rPr>
            <w:rStyle w:val="Hyperlink"/>
          </w:rPr>
          <w:t>https://www.trinasolar.com/en-glb/innovation/</w:t>
        </w:r>
      </w:hyperlink>
      <w:r w:rsidR="006500CC">
        <w:t xml:space="preserve">; </w:t>
      </w:r>
      <w:hyperlink r:id="rId24" w:history="1">
        <w:r w:rsidR="006500CC" w:rsidRPr="00CA1C2C">
          <w:rPr>
            <w:rStyle w:val="Hyperlink"/>
          </w:rPr>
          <w:t>https://www.prnewswire.com/news-releases/trina-solars-state-key-laboratory-of-pv-science-and-technology-receives-ministry-accreditation-231419301.html</w:t>
        </w:r>
      </w:hyperlink>
      <w:r w:rsidR="006500CC">
        <w:t xml:space="preserve">; </w:t>
      </w:r>
      <w:hyperlink r:id="rId25" w:history="1">
        <w:r w:rsidR="009F6357" w:rsidRPr="00CA1C2C">
          <w:rPr>
            <w:rStyle w:val="Hyperlink"/>
          </w:rPr>
          <w:t>https://en.sklpvst.com/about</w:t>
        </w:r>
      </w:hyperlink>
      <w:r w:rsidR="009F6357">
        <w:t xml:space="preserve">; </w:t>
      </w:r>
      <w:hyperlink r:id="rId26" w:history="1">
        <w:r w:rsidR="00275AA8" w:rsidRPr="00CA1C2C">
          <w:rPr>
            <w:rStyle w:val="Hyperlink"/>
          </w:rPr>
          <w:t>https://www-cdn.trinasolar.com/wwwstorage/sites/3/TrinaSolar_CSRreport_ESG_2021_EN.pdf</w:t>
        </w:r>
      </w:hyperlink>
      <w:r w:rsidR="00275AA8">
        <w:t xml:space="preserve">; </w:t>
      </w:r>
      <w:hyperlink r:id="rId27" w:history="1">
        <w:r w:rsidR="00275AA8" w:rsidRPr="00CA1C2C">
          <w:rPr>
            <w:rStyle w:val="Hyperlink"/>
          </w:rPr>
          <w:t>https://www.motherjones.com/politics/2018/06/solar-china-donald-trump-xi-jinping-innovation-huawei-1/</w:t>
        </w:r>
      </w:hyperlink>
      <w:r w:rsidR="00275AA8">
        <w:t xml:space="preserve">. </w:t>
      </w:r>
    </w:p>
  </w:footnote>
  <w:footnote w:id="4">
    <w:p w14:paraId="0B808E7E" w14:textId="61B410C6" w:rsidR="00D76B60" w:rsidRDefault="00D76B6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8" w:history="1">
        <w:r w:rsidRPr="00CA1C2C">
          <w:rPr>
            <w:rStyle w:val="Hyperlink"/>
          </w:rPr>
          <w:t>https://www.ceew.in/sites/default/files/how-can-india-enable-circular-economy-with-solar-waste-management.pdf</w:t>
        </w:r>
      </w:hyperlink>
      <w:r>
        <w:t xml:space="preserve"> </w:t>
      </w:r>
    </w:p>
  </w:footnote>
  <w:footnote w:id="5">
    <w:p w14:paraId="691F2FCA" w14:textId="73AFD15E" w:rsidR="00450556" w:rsidRDefault="004505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F3DA9">
        <w:t xml:space="preserve">According to the </w:t>
      </w:r>
      <w:hyperlink r:id="rId29" w:history="1">
        <w:r w:rsidR="009F3DA9" w:rsidRPr="001B5DCA">
          <w:rPr>
            <w:rStyle w:val="Hyperlink"/>
          </w:rPr>
          <w:t>OECD MAGIC database</w:t>
        </w:r>
      </w:hyperlink>
      <w:r w:rsidR="009F3DA9">
        <w:t xml:space="preserve"> on industrial subsidies, </w:t>
      </w:r>
      <w:r w:rsidR="001B5DCA">
        <w:t>“the production of solar cells and modules was, on average, the most subsidized between 2005 and 2024, with subsidies representing nearly 3.2% of firms’ revenue against and overall MAGIC database average of 0.9%.”</w:t>
      </w:r>
      <w:r w:rsidR="00C4720B">
        <w:t xml:space="preserve"> This has </w:t>
      </w:r>
      <w:hyperlink r:id="rId30" w:history="1">
        <w:r w:rsidR="00C4720B" w:rsidRPr="00C4720B">
          <w:rPr>
            <w:rStyle w:val="Hyperlink"/>
          </w:rPr>
          <w:t>resulted</w:t>
        </w:r>
      </w:hyperlink>
      <w:r w:rsidR="00C4720B">
        <w:t xml:space="preserve"> in “sustained imbalances between supply and demand and financial hardship for the industry.” </w:t>
      </w:r>
      <w:r w:rsidR="00C40794">
        <w:t xml:space="preserve">Previous research </w:t>
      </w:r>
      <w:hyperlink r:id="rId31" w:history="1">
        <w:r w:rsidR="00D12CF2" w:rsidRPr="005C633C">
          <w:rPr>
            <w:rStyle w:val="Hyperlink"/>
          </w:rPr>
          <w:t>tracking</w:t>
        </w:r>
      </w:hyperlink>
      <w:r w:rsidR="00D12CF2">
        <w:t xml:space="preserve"> China’s industrial policy spending highlighted that </w:t>
      </w:r>
      <w:r w:rsidR="00A7203A">
        <w:t xml:space="preserve">this spending came out to at least 1.73% of its GDP in 2019 (using a conservative methodology) at </w:t>
      </w:r>
      <w:r w:rsidR="005C633C">
        <w:t xml:space="preserve">$248 billion at nominal exchange rates. To put this in perspective, this </w:t>
      </w:r>
      <w:hyperlink r:id="rId32" w:history="1">
        <w:r w:rsidR="005C633C" w:rsidRPr="005C633C">
          <w:rPr>
            <w:rStyle w:val="Hyperlink"/>
          </w:rPr>
          <w:t>figure</w:t>
        </w:r>
      </w:hyperlink>
      <w:r w:rsidR="005C633C">
        <w:t xml:space="preserve"> is higher than its defense spending for 2019. </w:t>
      </w:r>
      <w:r w:rsidR="003C05CB">
        <w:t xml:space="preserve">In addition to </w:t>
      </w:r>
      <w:r w:rsidR="00973846">
        <w:t xml:space="preserve">expansive government support, leading solar manufacturers in China have </w:t>
      </w:r>
      <w:hyperlink r:id="rId33" w:history="1">
        <w:r w:rsidR="00973846" w:rsidRPr="00973846">
          <w:rPr>
            <w:rStyle w:val="Hyperlink"/>
          </w:rPr>
          <w:t>engaged</w:t>
        </w:r>
      </w:hyperlink>
      <w:r w:rsidR="00973846">
        <w:t xml:space="preserve"> in deflationary price wars, with firms </w:t>
      </w:r>
      <w:hyperlink r:id="rId34" w:history="1">
        <w:r w:rsidR="00973846" w:rsidRPr="00973846">
          <w:rPr>
            <w:rStyle w:val="Hyperlink"/>
          </w:rPr>
          <w:t>selling</w:t>
        </w:r>
      </w:hyperlink>
      <w:r w:rsidR="00973846">
        <w:t xml:space="preserve"> at below cost to undercut competitors. </w:t>
      </w:r>
      <w:r w:rsidR="009F5CCF">
        <w:t xml:space="preserve">Leading Chinese solar firms’ </w:t>
      </w:r>
      <w:hyperlink r:id="rId35" w:history="1">
        <w:r w:rsidR="009F5CCF" w:rsidRPr="005847D7">
          <w:rPr>
            <w:rStyle w:val="Hyperlink"/>
          </w:rPr>
          <w:t>net income</w:t>
        </w:r>
      </w:hyperlink>
      <w:r w:rsidR="009F5CCF">
        <w:t xml:space="preserve"> has been in the </w:t>
      </w:r>
      <w:hyperlink r:id="rId36" w:history="1">
        <w:r w:rsidR="009F5CCF" w:rsidRPr="002A394C">
          <w:rPr>
            <w:rStyle w:val="Hyperlink"/>
          </w:rPr>
          <w:t>red</w:t>
        </w:r>
      </w:hyperlink>
      <w:r w:rsidR="009F5CCF">
        <w:t xml:space="preserve"> since </w:t>
      </w:r>
      <w:r w:rsidR="002A394C">
        <w:t>2023</w:t>
      </w:r>
      <w:r w:rsidR="006F71E0">
        <w:t xml:space="preserve"> and the Chinese government is </w:t>
      </w:r>
      <w:hyperlink r:id="rId37" w:history="1">
        <w:r w:rsidR="006F71E0" w:rsidRPr="00320440">
          <w:rPr>
            <w:rStyle w:val="Hyperlink"/>
          </w:rPr>
          <w:t>concerned</w:t>
        </w:r>
      </w:hyperlink>
      <w:r w:rsidR="006F71E0">
        <w:t xml:space="preserve"> about </w:t>
      </w:r>
      <w:r w:rsidR="00320440">
        <w:t>“involution” (excess production leading to a race to the bottom in prices).</w:t>
      </w:r>
      <w:r w:rsidR="002201E8">
        <w:t xml:space="preserve"> </w:t>
      </w:r>
      <w:r w:rsidR="005107A0">
        <w:t>In 2024, China’s biggest solar firms</w:t>
      </w:r>
      <w:r w:rsidR="003D6C8A">
        <w:t xml:space="preserve"> (Longi Green Energy, Trina Solar, Jinko Solar, JA Solar and </w:t>
      </w:r>
      <w:proofErr w:type="spellStart"/>
      <w:r w:rsidR="003D6C8A">
        <w:t>Tongwei</w:t>
      </w:r>
      <w:proofErr w:type="spellEnd"/>
      <w:r w:rsidR="003D6C8A">
        <w:t>)</w:t>
      </w:r>
      <w:r w:rsidR="005107A0">
        <w:t xml:space="preserve"> </w:t>
      </w:r>
      <w:hyperlink r:id="rId38" w:history="1">
        <w:r w:rsidR="005107A0" w:rsidRPr="005107A0">
          <w:rPr>
            <w:rStyle w:val="Hyperlink"/>
          </w:rPr>
          <w:t>shed</w:t>
        </w:r>
      </w:hyperlink>
      <w:r w:rsidR="005107A0">
        <w:t xml:space="preserve"> </w:t>
      </w:r>
      <w:r w:rsidR="003D6C8A">
        <w:t>around 87,000 staff</w:t>
      </w:r>
      <w:r w:rsidR="00FD323A">
        <w:t>, or almost</w:t>
      </w:r>
      <w:r w:rsidR="005107A0">
        <w:t xml:space="preserve"> one-third of their total workforces</w:t>
      </w:r>
      <w:r w:rsidR="008C12DE">
        <w:t xml:space="preserve">, and since then over 40 solar firms “have delisted, gone bankrupt, or been acquired” </w:t>
      </w:r>
      <w:hyperlink r:id="rId39" w:history="1">
        <w:r w:rsidR="008C12DE" w:rsidRPr="008E5EEC">
          <w:rPr>
            <w:rStyle w:val="Hyperlink"/>
          </w:rPr>
          <w:t>according</w:t>
        </w:r>
      </w:hyperlink>
      <w:r w:rsidR="008C12DE">
        <w:t xml:space="preserve"> to the photovoltaic industry association</w:t>
      </w:r>
      <w:r w:rsidR="008E5EEC">
        <w:t>.</w:t>
      </w:r>
      <w:r w:rsidR="005107A0">
        <w:t xml:space="preserve"> </w:t>
      </w:r>
      <w:r w:rsidR="002201E8">
        <w:t>In July 2025, executives from the bigge</w:t>
      </w:r>
      <w:r w:rsidR="0058473B">
        <w:t xml:space="preserve">st Chinese solar firms were </w:t>
      </w:r>
      <w:hyperlink r:id="rId40" w:history="1">
        <w:r w:rsidR="0058473B" w:rsidRPr="00072055">
          <w:rPr>
            <w:rStyle w:val="Hyperlink"/>
          </w:rPr>
          <w:t>summoned</w:t>
        </w:r>
      </w:hyperlink>
      <w:r w:rsidR="0058473B">
        <w:t xml:space="preserve"> to Beijing where Li Lecheng, the industry minister, </w:t>
      </w:r>
      <w:hyperlink r:id="rId41" w:history="1">
        <w:r w:rsidR="0058473B" w:rsidRPr="00072055">
          <w:rPr>
            <w:rStyle w:val="Hyperlink"/>
          </w:rPr>
          <w:t>said</w:t>
        </w:r>
      </w:hyperlink>
      <w:r w:rsidR="0058473B">
        <w:t xml:space="preserve"> companies “must “resolutely crack down” on disorderly competition and speed up the closure of underutilized factories.”</w:t>
      </w:r>
      <w:r w:rsidR="001E61F5">
        <w:t xml:space="preserve"> Beijing also </w:t>
      </w:r>
      <w:hyperlink r:id="rId42" w:history="1">
        <w:r w:rsidR="001E61F5" w:rsidRPr="00A35014">
          <w:rPr>
            <w:rStyle w:val="Hyperlink"/>
          </w:rPr>
          <w:t>instituted</w:t>
        </w:r>
      </w:hyperlink>
      <w:r w:rsidR="001E61F5">
        <w:t xml:space="preserve"> policies</w:t>
      </w:r>
      <w:r w:rsidR="00A35014">
        <w:t>, like placing limits on the energy consumption of polysilicon plants in 2025, that was forcing less efficient capacity to shut down.</w:t>
      </w:r>
      <w:r w:rsidR="0058473B">
        <w:t xml:space="preserve"> </w:t>
      </w:r>
      <w:r w:rsidR="006A54D4">
        <w:t xml:space="preserve">In 2025, China’s five leading PV companies </w:t>
      </w:r>
      <w:hyperlink r:id="rId43" w:history="1">
        <w:r w:rsidR="006A54D4" w:rsidRPr="00482A90">
          <w:rPr>
            <w:rStyle w:val="Hyperlink"/>
          </w:rPr>
          <w:t>posted</w:t>
        </w:r>
      </w:hyperlink>
      <w:r w:rsidR="006A54D4">
        <w:t xml:space="preserve"> deficits, with total losses </w:t>
      </w:r>
      <w:hyperlink r:id="rId44" w:history="1">
        <w:r w:rsidR="006A54D4" w:rsidRPr="00482A90">
          <w:rPr>
            <w:rStyle w:val="Hyperlink"/>
          </w:rPr>
          <w:t>ranging</w:t>
        </w:r>
      </w:hyperlink>
      <w:r w:rsidR="006A54D4">
        <w:t xml:space="preserve"> from RMB</w:t>
      </w:r>
      <w:r w:rsidR="00482A90">
        <w:t xml:space="preserve">28.9-32.8 billion (US$4.1-4.7 billion). </w:t>
      </w:r>
    </w:p>
    <w:p w14:paraId="38ED447A" w14:textId="1EEF8C17" w:rsidR="00371906" w:rsidRDefault="00371906">
      <w:pPr>
        <w:pStyle w:val="FootnoteText"/>
      </w:pPr>
      <w:r>
        <w:t xml:space="preserve">Also see: </w:t>
      </w:r>
      <w:hyperlink r:id="rId45" w:history="1">
        <w:r w:rsidRPr="00CA1C2C">
          <w:rPr>
            <w:rStyle w:val="Hyperlink"/>
          </w:rPr>
          <w:t>https://www.intereconomics.eu/contents/year/2024/number/4/article/eu-concerns-about-chinese-subsidies-what-the-evidence-suggests.html</w:t>
        </w:r>
      </w:hyperlink>
      <w:r>
        <w:t xml:space="preserve">; </w:t>
      </w:r>
      <w:hyperlink r:id="rId46" w:history="1">
        <w:r w:rsidR="008D26F0" w:rsidRPr="00CA1C2C">
          <w:rPr>
            <w:rStyle w:val="Hyperlink"/>
          </w:rPr>
          <w:t>https://rhg.com/research/china-and-the-future-of-global-supply-chains/</w:t>
        </w:r>
      </w:hyperlink>
      <w:r w:rsidR="009F5CCF">
        <w:t xml:space="preserve">; </w:t>
      </w:r>
      <w:hyperlink r:id="rId47" w:history="1">
        <w:r w:rsidR="002701C2" w:rsidRPr="00CA1C2C">
          <w:rPr>
            <w:rStyle w:val="Hyperlink"/>
          </w:rPr>
          <w:t>https://dialogue.earth/en/business/chinese-solar-manufacturers-continued-losses-prompt-industry-action/</w:t>
        </w:r>
      </w:hyperlink>
      <w:r w:rsidR="002701C2">
        <w:t xml:space="preserve">; </w:t>
      </w:r>
      <w:hyperlink r:id="rId48" w:history="1">
        <w:r w:rsidR="007526C0" w:rsidRPr="00CA1C2C">
          <w:rPr>
            <w:rStyle w:val="Hyperlink"/>
          </w:rPr>
          <w:t>https://ca.finance.yahoo.com/news/chinas-solar-giants-quietly-shed-045152284.html</w:t>
        </w:r>
      </w:hyperlink>
      <w:r w:rsidR="007526C0">
        <w:t xml:space="preserve">; </w:t>
      </w:r>
      <w:hyperlink r:id="rId49" w:history="1">
        <w:r w:rsidR="000B6299" w:rsidRPr="00CA1C2C">
          <w:rPr>
            <w:rStyle w:val="Hyperlink"/>
          </w:rPr>
          <w:t>https://asia.nikkei.com/business/energy/china-s-solar-giants-warn-of-record-5bn-loss-despite-anti-price-war-bid</w:t>
        </w:r>
      </w:hyperlink>
      <w:r w:rsidR="000B6299">
        <w:t xml:space="preserve">; </w:t>
      </w:r>
      <w:hyperlink r:id="rId50" w:history="1">
        <w:r w:rsidR="00CA1491" w:rsidRPr="00CA1C2C">
          <w:rPr>
            <w:rStyle w:val="Hyperlink"/>
          </w:rPr>
          <w:t>https://www.reuters.com/sustainability/climate-energy/china-solar-industrys-losses-narrowing-overcapacity-push-association-says-2025-12-18/</w:t>
        </w:r>
      </w:hyperlink>
      <w:r w:rsidR="000F7634">
        <w:t xml:space="preserve">; </w:t>
      </w:r>
      <w:hyperlink r:id="rId51" w:history="1">
        <w:r w:rsidR="000F7634" w:rsidRPr="00CA1C2C">
          <w:rPr>
            <w:rStyle w:val="Hyperlink"/>
          </w:rPr>
          <w:t>https://www.bloomberg.com/news/articles/2025-08-26/china-s-solar-industry-signals-hope-despite-more-heavy-losses</w:t>
        </w:r>
      </w:hyperlink>
      <w:r w:rsidR="000F7634">
        <w:t xml:space="preserve">; </w:t>
      </w:r>
      <w:hyperlink r:id="rId52" w:history="1">
        <w:r w:rsidR="00B448E6" w:rsidRPr="00CA1C2C">
          <w:rPr>
            <w:rStyle w:val="Hyperlink"/>
          </w:rPr>
          <w:t>https://www.pv-tech.org/chinas-top-four-solar-manufacturers-suffer-1-54-billion-losses-h1-2025/</w:t>
        </w:r>
      </w:hyperlink>
      <w:r w:rsidR="00B448E6">
        <w:t xml:space="preserve"> </w:t>
      </w:r>
      <w:r w:rsidR="00CA1491">
        <w:t xml:space="preserve"> </w:t>
      </w:r>
    </w:p>
    <w:p w14:paraId="25508AAB" w14:textId="170E8252" w:rsidR="009F5CCF" w:rsidRDefault="009F5CCF">
      <w:pPr>
        <w:pStyle w:val="FootnoteText"/>
      </w:pPr>
      <w:r>
        <w:t xml:space="preserve">(Images: </w:t>
      </w:r>
      <w:hyperlink r:id="rId53" w:history="1">
        <w:r w:rsidRPr="009F5CCF">
          <w:rPr>
            <w:rStyle w:val="Hyperlink"/>
          </w:rPr>
          <w:t>here</w:t>
        </w:r>
      </w:hyperlink>
      <w:r>
        <w:t xml:space="preserve">; </w:t>
      </w:r>
      <w:hyperlink r:id="rId54" w:history="1">
        <w:r w:rsidR="002201E8" w:rsidRPr="002201E8">
          <w:rPr>
            <w:rStyle w:val="Hyperlink"/>
          </w:rPr>
          <w:t>here</w:t>
        </w:r>
      </w:hyperlink>
      <w:r w:rsidR="002201E8">
        <w:t xml:space="preserve">; </w:t>
      </w:r>
      <w:r w:rsidR="00C56A95">
        <w:t xml:space="preserve">data </w:t>
      </w:r>
      <w:hyperlink r:id="rId55" w:history="1">
        <w:r w:rsidR="00C56A95" w:rsidRPr="00C56A95">
          <w:rPr>
            <w:rStyle w:val="Hyperlink"/>
          </w:rPr>
          <w:t>here</w:t>
        </w:r>
      </w:hyperlink>
      <w:r w:rsidR="000922BD">
        <w:t xml:space="preserve">)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C65"/>
    <w:multiLevelType w:val="hybridMultilevel"/>
    <w:tmpl w:val="A3522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32324"/>
    <w:multiLevelType w:val="hybridMultilevel"/>
    <w:tmpl w:val="999809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B7005"/>
    <w:multiLevelType w:val="hybridMultilevel"/>
    <w:tmpl w:val="4A703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55658"/>
    <w:multiLevelType w:val="hybridMultilevel"/>
    <w:tmpl w:val="5D68C98A"/>
    <w:lvl w:ilvl="0" w:tplc="0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35147217"/>
    <w:multiLevelType w:val="hybridMultilevel"/>
    <w:tmpl w:val="4A225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C2691"/>
    <w:multiLevelType w:val="hybridMultilevel"/>
    <w:tmpl w:val="836E9796"/>
    <w:lvl w:ilvl="0" w:tplc="2F344B7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32A2D"/>
    <w:multiLevelType w:val="hybridMultilevel"/>
    <w:tmpl w:val="0802A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A5029"/>
    <w:multiLevelType w:val="hybridMultilevel"/>
    <w:tmpl w:val="0142B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465113">
    <w:abstractNumId w:val="2"/>
  </w:num>
  <w:num w:numId="2" w16cid:durableId="150681757">
    <w:abstractNumId w:val="5"/>
  </w:num>
  <w:num w:numId="3" w16cid:durableId="640619262">
    <w:abstractNumId w:val="7"/>
  </w:num>
  <w:num w:numId="4" w16cid:durableId="2104182075">
    <w:abstractNumId w:val="3"/>
  </w:num>
  <w:num w:numId="5" w16cid:durableId="975990606">
    <w:abstractNumId w:val="6"/>
  </w:num>
  <w:num w:numId="6" w16cid:durableId="648480905">
    <w:abstractNumId w:val="1"/>
  </w:num>
  <w:num w:numId="7" w16cid:durableId="2095084235">
    <w:abstractNumId w:val="4"/>
  </w:num>
  <w:num w:numId="8" w16cid:durableId="78534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D358B9"/>
    <w:rsid w:val="0000123F"/>
    <w:rsid w:val="000036BF"/>
    <w:rsid w:val="000112C7"/>
    <w:rsid w:val="000126FF"/>
    <w:rsid w:val="000134A0"/>
    <w:rsid w:val="000219C3"/>
    <w:rsid w:val="000464A5"/>
    <w:rsid w:val="00051097"/>
    <w:rsid w:val="00054A9A"/>
    <w:rsid w:val="00060018"/>
    <w:rsid w:val="00063E45"/>
    <w:rsid w:val="0006433E"/>
    <w:rsid w:val="00072055"/>
    <w:rsid w:val="000778FC"/>
    <w:rsid w:val="00086888"/>
    <w:rsid w:val="00091FD5"/>
    <w:rsid w:val="000922BD"/>
    <w:rsid w:val="000A2DBA"/>
    <w:rsid w:val="000A35E6"/>
    <w:rsid w:val="000A37B5"/>
    <w:rsid w:val="000A5EFC"/>
    <w:rsid w:val="000B13A1"/>
    <w:rsid w:val="000B5EC5"/>
    <w:rsid w:val="000B6299"/>
    <w:rsid w:val="000C52E0"/>
    <w:rsid w:val="000C5F43"/>
    <w:rsid w:val="000D3974"/>
    <w:rsid w:val="000D42E6"/>
    <w:rsid w:val="000E31D1"/>
    <w:rsid w:val="000F004D"/>
    <w:rsid w:val="000F3AC6"/>
    <w:rsid w:val="000F7634"/>
    <w:rsid w:val="00105B81"/>
    <w:rsid w:val="00111631"/>
    <w:rsid w:val="00114E3A"/>
    <w:rsid w:val="0012075C"/>
    <w:rsid w:val="001359B2"/>
    <w:rsid w:val="001413DA"/>
    <w:rsid w:val="001447F5"/>
    <w:rsid w:val="00144CBF"/>
    <w:rsid w:val="00151598"/>
    <w:rsid w:val="00151C0E"/>
    <w:rsid w:val="001607E9"/>
    <w:rsid w:val="001765F3"/>
    <w:rsid w:val="0017691E"/>
    <w:rsid w:val="00190D02"/>
    <w:rsid w:val="001A5C9A"/>
    <w:rsid w:val="001B22DD"/>
    <w:rsid w:val="001B5DCA"/>
    <w:rsid w:val="001B66F0"/>
    <w:rsid w:val="001C037A"/>
    <w:rsid w:val="001C11FC"/>
    <w:rsid w:val="001C1B8D"/>
    <w:rsid w:val="001C34E7"/>
    <w:rsid w:val="001E441C"/>
    <w:rsid w:val="001E50A8"/>
    <w:rsid w:val="001E61F5"/>
    <w:rsid w:val="001E62E5"/>
    <w:rsid w:val="00202D52"/>
    <w:rsid w:val="002201E8"/>
    <w:rsid w:val="002334C9"/>
    <w:rsid w:val="0025765D"/>
    <w:rsid w:val="00264FF7"/>
    <w:rsid w:val="002701C2"/>
    <w:rsid w:val="00275AA8"/>
    <w:rsid w:val="002A1B90"/>
    <w:rsid w:val="002A394C"/>
    <w:rsid w:val="002B1648"/>
    <w:rsid w:val="002B73FB"/>
    <w:rsid w:val="002E2CA0"/>
    <w:rsid w:val="002E4313"/>
    <w:rsid w:val="00304A28"/>
    <w:rsid w:val="00306CBC"/>
    <w:rsid w:val="00312451"/>
    <w:rsid w:val="003131E7"/>
    <w:rsid w:val="00320440"/>
    <w:rsid w:val="00320EE5"/>
    <w:rsid w:val="00321EEC"/>
    <w:rsid w:val="0032578A"/>
    <w:rsid w:val="00326172"/>
    <w:rsid w:val="0033007C"/>
    <w:rsid w:val="00330866"/>
    <w:rsid w:val="003312BD"/>
    <w:rsid w:val="00336B3E"/>
    <w:rsid w:val="00344CDB"/>
    <w:rsid w:val="003473F8"/>
    <w:rsid w:val="00362E23"/>
    <w:rsid w:val="00371906"/>
    <w:rsid w:val="003734C3"/>
    <w:rsid w:val="003902E3"/>
    <w:rsid w:val="00392ED4"/>
    <w:rsid w:val="003945C2"/>
    <w:rsid w:val="003A252A"/>
    <w:rsid w:val="003C05CB"/>
    <w:rsid w:val="003D0FF6"/>
    <w:rsid w:val="003D15EF"/>
    <w:rsid w:val="003D1C4D"/>
    <w:rsid w:val="003D6C8A"/>
    <w:rsid w:val="003F0CE9"/>
    <w:rsid w:val="003F29DA"/>
    <w:rsid w:val="0040027C"/>
    <w:rsid w:val="0040764D"/>
    <w:rsid w:val="00411060"/>
    <w:rsid w:val="004131A6"/>
    <w:rsid w:val="00430676"/>
    <w:rsid w:val="00435A92"/>
    <w:rsid w:val="00436DA3"/>
    <w:rsid w:val="0044079C"/>
    <w:rsid w:val="00450556"/>
    <w:rsid w:val="00456577"/>
    <w:rsid w:val="00481280"/>
    <w:rsid w:val="00482A90"/>
    <w:rsid w:val="0049083C"/>
    <w:rsid w:val="004B46CF"/>
    <w:rsid w:val="004B5125"/>
    <w:rsid w:val="004B5B22"/>
    <w:rsid w:val="004D1A8B"/>
    <w:rsid w:val="004E2AD0"/>
    <w:rsid w:val="004F210E"/>
    <w:rsid w:val="00505DA7"/>
    <w:rsid w:val="005107A0"/>
    <w:rsid w:val="00511342"/>
    <w:rsid w:val="00512A80"/>
    <w:rsid w:val="00513FC8"/>
    <w:rsid w:val="00514F7E"/>
    <w:rsid w:val="0051524A"/>
    <w:rsid w:val="00523849"/>
    <w:rsid w:val="00525930"/>
    <w:rsid w:val="00535064"/>
    <w:rsid w:val="00542504"/>
    <w:rsid w:val="005466E5"/>
    <w:rsid w:val="0054718D"/>
    <w:rsid w:val="00581571"/>
    <w:rsid w:val="0058169B"/>
    <w:rsid w:val="00581EE9"/>
    <w:rsid w:val="00582ACB"/>
    <w:rsid w:val="0058473B"/>
    <w:rsid w:val="005847D7"/>
    <w:rsid w:val="00595942"/>
    <w:rsid w:val="005A48E8"/>
    <w:rsid w:val="005B52C8"/>
    <w:rsid w:val="005B7E5A"/>
    <w:rsid w:val="005C0F2C"/>
    <w:rsid w:val="005C633C"/>
    <w:rsid w:val="005C7ED3"/>
    <w:rsid w:val="005E334A"/>
    <w:rsid w:val="005F199F"/>
    <w:rsid w:val="00610A6E"/>
    <w:rsid w:val="00614720"/>
    <w:rsid w:val="0062025E"/>
    <w:rsid w:val="00631D23"/>
    <w:rsid w:val="00637F1A"/>
    <w:rsid w:val="006439F8"/>
    <w:rsid w:val="00647B7F"/>
    <w:rsid w:val="00647F09"/>
    <w:rsid w:val="006500CC"/>
    <w:rsid w:val="00650719"/>
    <w:rsid w:val="00666F1A"/>
    <w:rsid w:val="006670CD"/>
    <w:rsid w:val="006670DF"/>
    <w:rsid w:val="00676387"/>
    <w:rsid w:val="00680160"/>
    <w:rsid w:val="0068322B"/>
    <w:rsid w:val="00686C5A"/>
    <w:rsid w:val="00696512"/>
    <w:rsid w:val="00696BF1"/>
    <w:rsid w:val="006A4E76"/>
    <w:rsid w:val="006A54D4"/>
    <w:rsid w:val="006B05D9"/>
    <w:rsid w:val="006B0C22"/>
    <w:rsid w:val="006C4D7E"/>
    <w:rsid w:val="006D6092"/>
    <w:rsid w:val="006E799F"/>
    <w:rsid w:val="006F2DA5"/>
    <w:rsid w:val="006F70CC"/>
    <w:rsid w:val="006F71E0"/>
    <w:rsid w:val="00700D13"/>
    <w:rsid w:val="007125AD"/>
    <w:rsid w:val="00715F9C"/>
    <w:rsid w:val="00720294"/>
    <w:rsid w:val="00720845"/>
    <w:rsid w:val="00720BB8"/>
    <w:rsid w:val="0073119C"/>
    <w:rsid w:val="00744DFD"/>
    <w:rsid w:val="0075101A"/>
    <w:rsid w:val="007526C0"/>
    <w:rsid w:val="00765444"/>
    <w:rsid w:val="00771E5F"/>
    <w:rsid w:val="00772F39"/>
    <w:rsid w:val="00774552"/>
    <w:rsid w:val="00777895"/>
    <w:rsid w:val="00781FC3"/>
    <w:rsid w:val="00790532"/>
    <w:rsid w:val="00792E71"/>
    <w:rsid w:val="00797996"/>
    <w:rsid w:val="007A19EF"/>
    <w:rsid w:val="007B0683"/>
    <w:rsid w:val="007C62F2"/>
    <w:rsid w:val="007D6E96"/>
    <w:rsid w:val="007E08FA"/>
    <w:rsid w:val="007E2748"/>
    <w:rsid w:val="008024F7"/>
    <w:rsid w:val="008104A6"/>
    <w:rsid w:val="00827946"/>
    <w:rsid w:val="00832F14"/>
    <w:rsid w:val="00846ED4"/>
    <w:rsid w:val="0085501E"/>
    <w:rsid w:val="00856189"/>
    <w:rsid w:val="008564E1"/>
    <w:rsid w:val="00863AB6"/>
    <w:rsid w:val="00871C8C"/>
    <w:rsid w:val="00882858"/>
    <w:rsid w:val="0088693E"/>
    <w:rsid w:val="008912F1"/>
    <w:rsid w:val="00896FAB"/>
    <w:rsid w:val="008A09A2"/>
    <w:rsid w:val="008C12DE"/>
    <w:rsid w:val="008C2807"/>
    <w:rsid w:val="008C4D5B"/>
    <w:rsid w:val="008D26F0"/>
    <w:rsid w:val="008E5EEC"/>
    <w:rsid w:val="008F4666"/>
    <w:rsid w:val="00910D06"/>
    <w:rsid w:val="009169B7"/>
    <w:rsid w:val="00933F06"/>
    <w:rsid w:val="00953BFB"/>
    <w:rsid w:val="009577F9"/>
    <w:rsid w:val="00972124"/>
    <w:rsid w:val="00973846"/>
    <w:rsid w:val="00976D91"/>
    <w:rsid w:val="009A13B4"/>
    <w:rsid w:val="009A40D0"/>
    <w:rsid w:val="009A67AB"/>
    <w:rsid w:val="009B4423"/>
    <w:rsid w:val="009B4AF5"/>
    <w:rsid w:val="009B625D"/>
    <w:rsid w:val="009B6E80"/>
    <w:rsid w:val="009D3763"/>
    <w:rsid w:val="009D58D3"/>
    <w:rsid w:val="009D6B8B"/>
    <w:rsid w:val="009F1C8C"/>
    <w:rsid w:val="009F3DA9"/>
    <w:rsid w:val="009F5CCF"/>
    <w:rsid w:val="009F6357"/>
    <w:rsid w:val="00A01ED8"/>
    <w:rsid w:val="00A127D4"/>
    <w:rsid w:val="00A20A29"/>
    <w:rsid w:val="00A34707"/>
    <w:rsid w:val="00A34A5F"/>
    <w:rsid w:val="00A35014"/>
    <w:rsid w:val="00A36B6E"/>
    <w:rsid w:val="00A47CFA"/>
    <w:rsid w:val="00A52369"/>
    <w:rsid w:val="00A62DB0"/>
    <w:rsid w:val="00A65B61"/>
    <w:rsid w:val="00A7203A"/>
    <w:rsid w:val="00A845DF"/>
    <w:rsid w:val="00A84FC5"/>
    <w:rsid w:val="00A90A1B"/>
    <w:rsid w:val="00A94787"/>
    <w:rsid w:val="00A949D7"/>
    <w:rsid w:val="00AA4365"/>
    <w:rsid w:val="00AC720F"/>
    <w:rsid w:val="00AD0573"/>
    <w:rsid w:val="00AE44E5"/>
    <w:rsid w:val="00AE6B5C"/>
    <w:rsid w:val="00AE7D96"/>
    <w:rsid w:val="00AF0530"/>
    <w:rsid w:val="00B0037E"/>
    <w:rsid w:val="00B156C1"/>
    <w:rsid w:val="00B16421"/>
    <w:rsid w:val="00B169DC"/>
    <w:rsid w:val="00B33E4A"/>
    <w:rsid w:val="00B448E6"/>
    <w:rsid w:val="00B4571A"/>
    <w:rsid w:val="00B46A4B"/>
    <w:rsid w:val="00B653A4"/>
    <w:rsid w:val="00B85D0C"/>
    <w:rsid w:val="00B8659A"/>
    <w:rsid w:val="00B87C18"/>
    <w:rsid w:val="00BA05CA"/>
    <w:rsid w:val="00BA09B4"/>
    <w:rsid w:val="00BA4271"/>
    <w:rsid w:val="00BB6EB7"/>
    <w:rsid w:val="00BC449F"/>
    <w:rsid w:val="00BC59FB"/>
    <w:rsid w:val="00C041E3"/>
    <w:rsid w:val="00C044DB"/>
    <w:rsid w:val="00C17F65"/>
    <w:rsid w:val="00C21F60"/>
    <w:rsid w:val="00C25F3C"/>
    <w:rsid w:val="00C31464"/>
    <w:rsid w:val="00C40075"/>
    <w:rsid w:val="00C40794"/>
    <w:rsid w:val="00C4720B"/>
    <w:rsid w:val="00C5061F"/>
    <w:rsid w:val="00C52C6F"/>
    <w:rsid w:val="00C541F2"/>
    <w:rsid w:val="00C56A95"/>
    <w:rsid w:val="00C83739"/>
    <w:rsid w:val="00C87360"/>
    <w:rsid w:val="00C9600B"/>
    <w:rsid w:val="00CA1491"/>
    <w:rsid w:val="00CB2B07"/>
    <w:rsid w:val="00CB79F2"/>
    <w:rsid w:val="00CC05A2"/>
    <w:rsid w:val="00CD5234"/>
    <w:rsid w:val="00CD5B5F"/>
    <w:rsid w:val="00CD666A"/>
    <w:rsid w:val="00CD7ED5"/>
    <w:rsid w:val="00CF0AB3"/>
    <w:rsid w:val="00CF3046"/>
    <w:rsid w:val="00D0514D"/>
    <w:rsid w:val="00D12CF2"/>
    <w:rsid w:val="00D31631"/>
    <w:rsid w:val="00D33821"/>
    <w:rsid w:val="00D52CEB"/>
    <w:rsid w:val="00D75D22"/>
    <w:rsid w:val="00D76B60"/>
    <w:rsid w:val="00D9155C"/>
    <w:rsid w:val="00D91649"/>
    <w:rsid w:val="00D935DA"/>
    <w:rsid w:val="00D941E7"/>
    <w:rsid w:val="00D94E1B"/>
    <w:rsid w:val="00DA586C"/>
    <w:rsid w:val="00DA6344"/>
    <w:rsid w:val="00DB369B"/>
    <w:rsid w:val="00DC086E"/>
    <w:rsid w:val="00DD5061"/>
    <w:rsid w:val="00DE6A09"/>
    <w:rsid w:val="00DE7FF3"/>
    <w:rsid w:val="00DF2218"/>
    <w:rsid w:val="00DF391E"/>
    <w:rsid w:val="00E0117A"/>
    <w:rsid w:val="00E01F02"/>
    <w:rsid w:val="00E10A5D"/>
    <w:rsid w:val="00E22807"/>
    <w:rsid w:val="00E24C15"/>
    <w:rsid w:val="00E327DD"/>
    <w:rsid w:val="00E32F9B"/>
    <w:rsid w:val="00E33B4F"/>
    <w:rsid w:val="00E428C7"/>
    <w:rsid w:val="00E503AD"/>
    <w:rsid w:val="00E55DF5"/>
    <w:rsid w:val="00E577BA"/>
    <w:rsid w:val="00E76117"/>
    <w:rsid w:val="00E81A77"/>
    <w:rsid w:val="00E84A35"/>
    <w:rsid w:val="00E92355"/>
    <w:rsid w:val="00EA1033"/>
    <w:rsid w:val="00EA2F1E"/>
    <w:rsid w:val="00EA58A0"/>
    <w:rsid w:val="00EB5ABD"/>
    <w:rsid w:val="00EC51B9"/>
    <w:rsid w:val="00EC6FBF"/>
    <w:rsid w:val="00EF69E2"/>
    <w:rsid w:val="00F016F8"/>
    <w:rsid w:val="00F12DDB"/>
    <w:rsid w:val="00F1683B"/>
    <w:rsid w:val="00F171CB"/>
    <w:rsid w:val="00F37DA7"/>
    <w:rsid w:val="00F61768"/>
    <w:rsid w:val="00F66936"/>
    <w:rsid w:val="00F74C20"/>
    <w:rsid w:val="00F83039"/>
    <w:rsid w:val="00F96273"/>
    <w:rsid w:val="00F962A6"/>
    <w:rsid w:val="00FC4ED7"/>
    <w:rsid w:val="00FD323A"/>
    <w:rsid w:val="00FE28B1"/>
    <w:rsid w:val="00FF3EEB"/>
    <w:rsid w:val="0AD3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941B"/>
  <w15:chartTrackingRefBased/>
  <w15:docId w15:val="{98770012-2C80-427E-A4EF-4EA0ABC6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F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C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C8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F2DA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F2D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F2DA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12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5AD"/>
  </w:style>
  <w:style w:type="paragraph" w:styleId="Footer">
    <w:name w:val="footer"/>
    <w:basedOn w:val="Normal"/>
    <w:link w:val="FooterChar"/>
    <w:uiPriority w:val="99"/>
    <w:unhideWhenUsed/>
    <w:rsid w:val="00712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5AD"/>
  </w:style>
  <w:style w:type="character" w:styleId="FollowedHyperlink">
    <w:name w:val="FollowedHyperlink"/>
    <w:basedOn w:val="DefaultParagraphFont"/>
    <w:uiPriority w:val="99"/>
    <w:semiHidden/>
    <w:unhideWhenUsed/>
    <w:rsid w:val="004D1A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isc.ac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ib.gov.in/PressReleasePage.aspx?PRID=2233832&amp;reg=3&amp;lang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terials.iisc.ac.in/~praveen/testbed" TargetMode="Externa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aurenergy.com/solar-energy-news/emmvee-explains-why-rising-silver-costs-have-limited-impact-11013025" TargetMode="External"/><Relationship Id="rId18" Type="http://schemas.openxmlformats.org/officeDocument/2006/relationships/hyperlink" Target="https://www.sciencedirect.com/science/article/abs/pii/S0956053X16301015?via%3Dihub" TargetMode="External"/><Relationship Id="rId26" Type="http://schemas.openxmlformats.org/officeDocument/2006/relationships/hyperlink" Target="https://www-cdn.trinasolar.com/wwwstorage/sites/3/TrinaSolar_CSRreport_ESG_2021_EN.pdf" TargetMode="External"/><Relationship Id="rId39" Type="http://schemas.openxmlformats.org/officeDocument/2006/relationships/hyperlink" Target="https://ca.finance.yahoo.com/news/chinas-solar-giants-quietly-shed-045152284.html" TargetMode="External"/><Relationship Id="rId21" Type="http://schemas.openxmlformats.org/officeDocument/2006/relationships/hyperlink" Target="https://en.sklpvst.com/about" TargetMode="External"/><Relationship Id="rId34" Type="http://schemas.openxmlformats.org/officeDocument/2006/relationships/hyperlink" Target="https://www.reuters.com/sustainability/climate-energy/chinas-solar-industry-losses-balloon-falling-prices-2025-08-26/" TargetMode="External"/><Relationship Id="rId42" Type="http://schemas.openxmlformats.org/officeDocument/2006/relationships/hyperlink" Target="https://www.reuters.com/sustainability/climate-energy/china-solar-industrys-losses-narrowing-overcapacity-push-association-says-2025-12-18/" TargetMode="External"/><Relationship Id="rId47" Type="http://schemas.openxmlformats.org/officeDocument/2006/relationships/hyperlink" Target="https://dialogue.earth/en/business/chinese-solar-manufacturers-continued-losses-prompt-industry-action/" TargetMode="External"/><Relationship Id="rId50" Type="http://schemas.openxmlformats.org/officeDocument/2006/relationships/hyperlink" Target="https://www.reuters.com/sustainability/climate-energy/china-solar-industrys-losses-narrowing-overcapacity-push-association-says-2025-12-18/" TargetMode="External"/><Relationship Id="rId55" Type="http://schemas.openxmlformats.org/officeDocument/2006/relationships/hyperlink" Target="https://www.pv-tech.org/five-chinese-pv-giants-anticipate-combined-2025-losses-of-us4-1-4-7-billion/" TargetMode="External"/><Relationship Id="rId7" Type="http://schemas.openxmlformats.org/officeDocument/2006/relationships/hyperlink" Target="https://www.jpmorgan.com/insights/global-research/commodities/silver-prices" TargetMode="External"/><Relationship Id="rId2" Type="http://schemas.openxmlformats.org/officeDocument/2006/relationships/hyperlink" Target="https://www.reuters.com/sustainability/climate-energy/solar-industry-accelerates-shift-silver-costs-soar-2026-02-19/" TargetMode="External"/><Relationship Id="rId16" Type="http://schemas.openxmlformats.org/officeDocument/2006/relationships/hyperlink" Target="https://www.ipmi.org/symbol?tvwidgetsymbol=TVC%3ASILVER" TargetMode="External"/><Relationship Id="rId29" Type="http://schemas.openxmlformats.org/officeDocument/2006/relationships/hyperlink" Target="https://www.oecd.org/content/dam/oecd/en/publications/reports/2026/01/subsidies-and-the-solar-panel-industry_7bbfef7a/68481900-en.pdf" TargetMode="External"/><Relationship Id="rId11" Type="http://schemas.openxmlformats.org/officeDocument/2006/relationships/hyperlink" Target="https://www.jpmorgan.com/insights/global-research/commodities/silver-prices" TargetMode="External"/><Relationship Id="rId24" Type="http://schemas.openxmlformats.org/officeDocument/2006/relationships/hyperlink" Target="https://www.prnewswire.com/news-releases/trina-solars-state-key-laboratory-of-pv-science-and-technology-receives-ministry-accreditation-231419301.html" TargetMode="External"/><Relationship Id="rId32" Type="http://schemas.openxmlformats.org/officeDocument/2006/relationships/hyperlink" Target="https://csis-website-prod.s3.amazonaws.com/s3fs-public/publication/220523_DiPippo_Red_Ink.pdf?VersionId=LH8ILLKWz4o.bjrwNS7csuX_C04FyEre" TargetMode="External"/><Relationship Id="rId37" Type="http://schemas.openxmlformats.org/officeDocument/2006/relationships/hyperlink" Target="https://www.ft.com/content/debdb94a-822d-4115-b45f-5623d9f9c7a2" TargetMode="External"/><Relationship Id="rId40" Type="http://schemas.openxmlformats.org/officeDocument/2006/relationships/hyperlink" Target="https://www.ft.com/content/debdb94a-822d-4115-b45f-5623d9f9c7a2" TargetMode="External"/><Relationship Id="rId45" Type="http://schemas.openxmlformats.org/officeDocument/2006/relationships/hyperlink" Target="https://www.intereconomics.eu/contents/year/2024/number/4/article/eu-concerns-about-chinese-subsidies-what-the-evidence-suggests.html" TargetMode="External"/><Relationship Id="rId53" Type="http://schemas.openxmlformats.org/officeDocument/2006/relationships/hyperlink" Target="https://archive.ph/DlJ3Y" TargetMode="External"/><Relationship Id="rId5" Type="http://schemas.openxmlformats.org/officeDocument/2006/relationships/hyperlink" Target="https://www.jpmorgan.com/insights/global-research/commodities/silver-prices" TargetMode="External"/><Relationship Id="rId10" Type="http://schemas.openxmlformats.org/officeDocument/2006/relationships/hyperlink" Target="https://www.jpmorgan.com/insights/global-research/commodities/silver-prices" TargetMode="External"/><Relationship Id="rId19" Type="http://schemas.openxmlformats.org/officeDocument/2006/relationships/hyperlink" Target="https://pv-magazine-usa.com/2026/02/27/the-richest-silver-mine-isnt-underground-its-in-solar-panels/" TargetMode="External"/><Relationship Id="rId31" Type="http://schemas.openxmlformats.org/officeDocument/2006/relationships/hyperlink" Target="https://csis-website-prod.s3.amazonaws.com/s3fs-public/publication/220523_DiPippo_Red_Ink.pdf?VersionId=LH8ILLKWz4o.bjrwNS7csuX_C04FyEre" TargetMode="External"/><Relationship Id="rId44" Type="http://schemas.openxmlformats.org/officeDocument/2006/relationships/hyperlink" Target="https://www.pv-tech.org/five-chinese-pv-giants-anticipate-combined-2025-losses-of-us4-1-4-7-billion/" TargetMode="External"/><Relationship Id="rId52" Type="http://schemas.openxmlformats.org/officeDocument/2006/relationships/hyperlink" Target="https://www.pv-tech.org/chinas-top-four-solar-manufacturers-suffer-1-54-billion-losses-h1-2025/" TargetMode="External"/><Relationship Id="rId4" Type="http://schemas.openxmlformats.org/officeDocument/2006/relationships/hyperlink" Target="https://www.reuters.com/sustainability/climate-energy/solar-industry-accelerates-shift-silver-costs-soar-2026-02-19/" TargetMode="External"/><Relationship Id="rId9" Type="http://schemas.openxmlformats.org/officeDocument/2006/relationships/hyperlink" Target="https://www.reuters.com/sustainability/climate-energy/solar-industry-accelerates-shift-silver-costs-soar-2026-02-19/" TargetMode="External"/><Relationship Id="rId14" Type="http://schemas.openxmlformats.org/officeDocument/2006/relationships/hyperlink" Target="https://onlinelibrary.wiley.com/doi/full/10.1002/pip.3661" TargetMode="External"/><Relationship Id="rId22" Type="http://schemas.openxmlformats.org/officeDocument/2006/relationships/hyperlink" Target="https://en.sklpvst.com/about" TargetMode="External"/><Relationship Id="rId27" Type="http://schemas.openxmlformats.org/officeDocument/2006/relationships/hyperlink" Target="https://www.motherjones.com/politics/2018/06/solar-china-donald-trump-xi-jinping-innovation-huawei-1/" TargetMode="External"/><Relationship Id="rId30" Type="http://schemas.openxmlformats.org/officeDocument/2006/relationships/hyperlink" Target="https://www.oecd.org/content/dam/oecd/en/publications/reports/2026/01/subsidies-and-the-solar-panel-industry_7bbfef7a/68481900-en.pdf" TargetMode="External"/><Relationship Id="rId35" Type="http://schemas.openxmlformats.org/officeDocument/2006/relationships/hyperlink" Target="https://asia.nikkei.com/business/energy/china-s-solar-giants-warn-of-record-5bn-loss-despite-anti-price-war-bid" TargetMode="External"/><Relationship Id="rId43" Type="http://schemas.openxmlformats.org/officeDocument/2006/relationships/hyperlink" Target="https://www.pv-tech.org/five-chinese-pv-giants-anticipate-combined-2025-losses-of-us4-1-4-7-billion/" TargetMode="External"/><Relationship Id="rId48" Type="http://schemas.openxmlformats.org/officeDocument/2006/relationships/hyperlink" Target="https://ca.finance.yahoo.com/news/chinas-solar-giants-quietly-shed-045152284.html" TargetMode="External"/><Relationship Id="rId8" Type="http://schemas.openxmlformats.org/officeDocument/2006/relationships/hyperlink" Target="https://www.reuters.com/sustainability/climate-energy/solar-industry-accelerates-shift-silver-costs-soar-2026-02-19/" TargetMode="External"/><Relationship Id="rId51" Type="http://schemas.openxmlformats.org/officeDocument/2006/relationships/hyperlink" Target="https://www.bloomberg.com/news/articles/2025-08-26/china-s-solar-industry-signals-hope-despite-more-heavy-losses" TargetMode="External"/><Relationship Id="rId3" Type="http://schemas.openxmlformats.org/officeDocument/2006/relationships/hyperlink" Target="https://www.bloomberg.com/news/articles/2026-01-16/silver-s-rally-slams-solar-makers-already-struggling-with-losses" TargetMode="External"/><Relationship Id="rId12" Type="http://schemas.openxmlformats.org/officeDocument/2006/relationships/hyperlink" Target="https://www.saurenergy.com/solar-energy-news/emmvee-explains-why-rising-silver-costs-have-limited-impact-11013025" TargetMode="External"/><Relationship Id="rId17" Type="http://schemas.openxmlformats.org/officeDocument/2006/relationships/hyperlink" Target="https://payneinstitute.mines.edu/solar-surge-puts-pressure-on-silver-supply/" TargetMode="External"/><Relationship Id="rId25" Type="http://schemas.openxmlformats.org/officeDocument/2006/relationships/hyperlink" Target="https://en.sklpvst.com/about" TargetMode="External"/><Relationship Id="rId33" Type="http://schemas.openxmlformats.org/officeDocument/2006/relationships/hyperlink" Target="https://www.reuters.com/sustainability/climate-energy/chinas-solar-industry-losses-balloon-falling-prices-2025-08-26/" TargetMode="External"/><Relationship Id="rId38" Type="http://schemas.openxmlformats.org/officeDocument/2006/relationships/hyperlink" Target="https://ca.finance.yahoo.com/news/chinas-solar-giants-quietly-shed-045152284.html" TargetMode="External"/><Relationship Id="rId46" Type="http://schemas.openxmlformats.org/officeDocument/2006/relationships/hyperlink" Target="https://rhg.com/research/china-and-the-future-of-global-supply-chains/" TargetMode="External"/><Relationship Id="rId20" Type="http://schemas.openxmlformats.org/officeDocument/2006/relationships/hyperlink" Target="https://www.pv-tech.org/indias-solar-manufacturers-applaud-almm-proposal-boost-domestic-wafer-production/" TargetMode="External"/><Relationship Id="rId41" Type="http://schemas.openxmlformats.org/officeDocument/2006/relationships/hyperlink" Target="https://www.ft.com/content/debdb94a-822d-4115-b45f-5623d9f9c7a2" TargetMode="External"/><Relationship Id="rId54" Type="http://schemas.openxmlformats.org/officeDocument/2006/relationships/hyperlink" Target="https://www.ft.com/content/debdb94a-822d-4115-b45f-5623d9f9c7a2" TargetMode="External"/><Relationship Id="rId1" Type="http://schemas.openxmlformats.org/officeDocument/2006/relationships/hyperlink" Target="https://www.mercomindia.com/demand-for-silver-rising-as-india-ramps-up-solar-cell-production" TargetMode="External"/><Relationship Id="rId6" Type="http://schemas.openxmlformats.org/officeDocument/2006/relationships/hyperlink" Target="https://www.reuters.com/sustainability/climate-energy/solar-industry-accelerates-shift-silver-costs-soar-2026-02-19/" TargetMode="External"/><Relationship Id="rId15" Type="http://schemas.openxmlformats.org/officeDocument/2006/relationships/hyperlink" Target="https://www.sciencedirect.com/science/article/pii/S0921344923002823" TargetMode="External"/><Relationship Id="rId23" Type="http://schemas.openxmlformats.org/officeDocument/2006/relationships/hyperlink" Target="https://www.trinasolar.com/en-glb/innovation/" TargetMode="External"/><Relationship Id="rId28" Type="http://schemas.openxmlformats.org/officeDocument/2006/relationships/hyperlink" Target="https://www.ceew.in/sites/default/files/how-can-india-enable-circular-economy-with-solar-waste-management.pdf" TargetMode="External"/><Relationship Id="rId36" Type="http://schemas.openxmlformats.org/officeDocument/2006/relationships/hyperlink" Target="https://dialogue.earth/en/business/chinese-solar-manufacturers-continued-losses-prompt-industry-action/" TargetMode="External"/><Relationship Id="rId49" Type="http://schemas.openxmlformats.org/officeDocument/2006/relationships/hyperlink" Target="https://asia.nikkei.com/business/energy/china-s-solar-giants-warn-of-record-5bn-loss-despite-anti-price-war-b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1380</Words>
  <Characters>8118</Characters>
  <Application>Microsoft Office Word</Application>
  <DocSecurity>0</DocSecurity>
  <Lines>153</Lines>
  <Paragraphs>66</Paragraphs>
  <ScaleCrop>false</ScaleCrop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Shende</dc:creator>
  <cp:keywords/>
  <dc:description/>
  <cp:lastModifiedBy>Shreyas Shende</cp:lastModifiedBy>
  <cp:revision>387</cp:revision>
  <dcterms:created xsi:type="dcterms:W3CDTF">2026-03-03T13:41:00Z</dcterms:created>
  <dcterms:modified xsi:type="dcterms:W3CDTF">2026-03-05T16:21:00Z</dcterms:modified>
</cp:coreProperties>
</file>