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Mindy Feature Series — All 5 YouTube Lives</w:t>
      </w:r>
    </w:p>
    <w:p>
      <w:pPr>
        <w:pStyle w:val="Author"/>
      </w:pPr>
      <w:r>
        <w:t xml:space="preserve">GovCon Giants — Graphics &amp; Content Package</w:t>
      </w:r>
    </w:p>
    <w:p>
      <w:pPr>
        <w:pStyle w:val="Date"/>
      </w:pPr>
      <w:r>
        <w:t xml:space="preserve">Titles · Thumbnails · Descriptions</w:t>
      </w:r>
    </w:p>
    <w:bookmarkStart w:id="10" w:name="Xdfeb40306cb1c4332c1c42a6b9549467acc2a98"/>
    <w:p>
      <w:pPr>
        <w:pStyle w:val="Heading1"/>
      </w:pPr>
      <w:r>
        <w:t xml:space="preserve">Mindy Feature Series — Graphics &amp; Content Package</w:t>
      </w:r>
    </w:p>
    <w:p>
      <w:pPr>
        <w:pStyle w:val="FirstParagraph"/>
      </w:pPr>
      <w:r>
        <w:rPr>
          <w:b/>
          <w:bCs/>
        </w:rPr>
        <w:t xml:space="preserve">5-part pre-launch runway → THE MINDY LAUNCH: Saturday, June 27, 2026</w:t>
      </w:r>
      <w:r>
        <w:t xml:space="preserve"> </w:t>
      </w:r>
      <w:r>
        <w:rPr>
          <w:b/>
          <w:bCs/>
        </w:rPr>
        <w:t xml:space="preserve">Channel:</w:t>
      </w:r>
      <w:r>
        <w:t xml:space="preserve"> </w:t>
      </w:r>
      <w:r>
        <w:t xml:space="preserve">GovCon Giants ·</w:t>
      </w:r>
      <w:r>
        <w:t xml:space="preserve"> </w:t>
      </w:r>
      <w:r>
        <w:rPr>
          <w:b/>
          <w:bCs/>
        </w:rPr>
        <w:t xml:space="preserve">Category:</w:t>
      </w:r>
      <w:r>
        <w:t xml:space="preserve"> </w:t>
      </w:r>
      <w:r>
        <w:t xml:space="preserve">Science &amp; Technology</w:t>
      </w:r>
      <w:r>
        <w:t xml:space="preserve"> </w:t>
      </w:r>
      <w:r>
        <w:rPr>
          <w:b/>
          <w:bCs/>
        </w:rPr>
        <w:t xml:space="preserve">Registration page:</w:t>
      </w:r>
      <w:r>
        <w:t xml:space="preserve"> </w:t>
      </w:r>
      <w:r>
        <w:t xml:space="preserve">govcongiants.com/mindy-launch</w:t>
      </w:r>
    </w:p>
    <w:p>
      <w:pPr>
        <w:pStyle w:val="BodyText"/>
      </w:pPr>
      <w:r>
        <w:t xml:space="preserve">This doc has everything the graphics + content team needs for all 5 livestreams:</w:t>
      </w:r>
      <w:r>
        <w:t xml:space="preserve"> </w:t>
      </w:r>
      <w:r>
        <w:rPr>
          <w:b/>
          <w:bCs/>
        </w:rPr>
        <w:t xml:space="preserve">a YouTube title (with options), a thumbnail brief, and the full copy/paste description</w:t>
      </w:r>
      <w:r>
        <w:t xml:space="preserve"> </w:t>
      </w:r>
      <w:r>
        <w:t xml:space="preserve">for each. All stats are grounded in real federal data (USASpending FY2025). Mindy is live now at getmindy.ai; June 27 is the full guided launch.</w:t>
      </w:r>
    </w:p>
    <w:p>
      <w:r>
        <w:pict>
          <v:rect style="width:0;height:1.5pt" o:hralign="center" o:hrstd="t" o:hr="t"/>
        </w:pict>
      </w:r>
    </w:p>
    <w:bookmarkStart w:id="9" w:name="global-thumbnail-rules-apply-to-all-5"/>
    <w:p>
      <w:pPr>
        <w:pStyle w:val="Heading2"/>
      </w:pPr>
      <w:r>
        <w:t xml:space="preserve">GLOBAL THUMBNAIL RULES (apply to all 5)</w:t>
      </w:r>
    </w:p>
    <w:p>
      <w:pPr>
        <w:pStyle w:val="Compact"/>
        <w:numPr>
          <w:ilvl w:val="0"/>
          <w:numId w:val="1001"/>
        </w:numPr>
      </w:pPr>
      <w:r>
        <w:rPr>
          <w:b/>
          <w:bCs/>
        </w:rPr>
        <w:t xml:space="preserve">1280×720 PNG, under 2MB.</w:t>
      </w:r>
      <w:r>
        <w:t xml:space="preserve"> </w:t>
      </w:r>
      <w:r>
        <w:t xml:space="preserve">Must be readable at phone-thumbnail size.</w:t>
      </w:r>
    </w:p>
    <w:p>
      <w:pPr>
        <w:pStyle w:val="Compact"/>
        <w:numPr>
          <w:ilvl w:val="0"/>
          <w:numId w:val="1001"/>
        </w:numPr>
      </w:pPr>
      <w:r>
        <w:rPr>
          <w:b/>
          <w:bCs/>
        </w:rPr>
        <w:t xml:space="preserve">Thumbnail = the emotional hook (a big number / bold claim). Title = the context.</w:t>
      </w:r>
      <w:r>
        <w:t xml:space="preserve"> </w:t>
      </w:r>
      <w:r>
        <w:t xml:space="preserve">Never repeat the same words in both — viewers see them side by side.</w:t>
      </w:r>
    </w:p>
    <w:p>
      <w:pPr>
        <w:pStyle w:val="Compact"/>
        <w:numPr>
          <w:ilvl w:val="0"/>
          <w:numId w:val="1001"/>
        </w:numPr>
      </w:pPr>
      <w:r>
        <w:rPr>
          <w:b/>
          <w:bCs/>
        </w:rPr>
        <w:t xml:space="preserve">Brand palette:</w:t>
      </w:r>
      <w:r>
        <w:t xml:space="preserve"> </w:t>
      </w:r>
      <w:r>
        <w:t xml:space="preserve">navy</w:t>
      </w:r>
      <w:r>
        <w:t xml:space="preserve"> </w:t>
      </w:r>
      <w:r>
        <w:rPr>
          <w:rStyle w:val="VerbatimChar"/>
        </w:rPr>
        <w:t xml:space="preserve">#0f172a</w:t>
      </w:r>
      <w:r>
        <w:t xml:space="preserve">, indigo</w:t>
      </w:r>
      <w:r>
        <w:t xml:space="preserve"> </w:t>
      </w:r>
      <w:r>
        <w:rPr>
          <w:rStyle w:val="VerbatimChar"/>
        </w:rPr>
        <w:t xml:space="preserve">#4338ca</w:t>
      </w:r>
      <w:r>
        <w:t xml:space="preserve"> </w:t>
      </w:r>
      <w:r>
        <w:t xml:space="preserve">/</w:t>
      </w:r>
      <w:r>
        <w:t xml:space="preserve"> </w:t>
      </w:r>
      <w:r>
        <w:rPr>
          <w:rStyle w:val="VerbatimChar"/>
        </w:rPr>
        <w:t xml:space="preserve">#6366f1</w:t>
      </w:r>
      <w:r>
        <w:t xml:space="preserve">, purple</w:t>
      </w:r>
      <w:r>
        <w:t xml:space="preserve"> </w:t>
      </w:r>
      <w:r>
        <w:rPr>
          <w:rStyle w:val="VerbatimChar"/>
        </w:rPr>
        <w:t xml:space="preserve">#8b5cf6</w:t>
      </w:r>
      <w:r>
        <w:t xml:space="preserve"> </w:t>
      </w:r>
      <w:r>
        <w:t xml:space="preserve">/</w:t>
      </w:r>
      <w:r>
        <w:t xml:space="preserve"> </w:t>
      </w:r>
      <w:r>
        <w:rPr>
          <w:rStyle w:val="VerbatimChar"/>
        </w:rPr>
        <w:t xml:space="preserve">#a78bfa</w:t>
      </w:r>
      <w:r>
        <w:t xml:space="preserve">, green accent</w:t>
      </w:r>
      <w:r>
        <w:t xml:space="preserve"> </w:t>
      </w:r>
      <w:r>
        <w:rPr>
          <w:rStyle w:val="VerbatimChar"/>
        </w:rPr>
        <w:t xml:space="preserve">#10b981</w:t>
      </w:r>
      <w:r>
        <w:t xml:space="preserve">, white text.</w:t>
      </w:r>
    </w:p>
    <w:p>
      <w:pPr>
        <w:pStyle w:val="Compact"/>
        <w:numPr>
          <w:ilvl w:val="0"/>
          <w:numId w:val="1001"/>
        </w:numPr>
      </w:pPr>
      <w:r>
        <w:rPr>
          <w:b/>
          <w:bCs/>
        </w:rPr>
        <w:t xml:space="preserve">Eric Coffie is the human anchor</w:t>
      </w:r>
      <w:r>
        <w:t xml:space="preserve"> </w:t>
      </w:r>
      <w:r>
        <w:t xml:space="preserve">— an expressive face cutout on every thumbnail, looking at or pointing to the big number.</w:t>
      </w:r>
    </w:p>
    <w:p>
      <w:pPr>
        <w:pStyle w:val="Compact"/>
        <w:numPr>
          <w:ilvl w:val="0"/>
          <w:numId w:val="1001"/>
        </w:numPr>
      </w:pPr>
      <w:r>
        <w:rPr>
          <w:b/>
          <w:bCs/>
        </w:rPr>
        <w:t xml:space="preserve">Safe zone:</w:t>
      </w:r>
      <w:r>
        <w:t xml:space="preserve"> </w:t>
      </w:r>
      <w:r>
        <w:t xml:space="preserve">keep all text OUT of the bottom-right corner (YouTube stamps the duration there).</w:t>
      </w:r>
    </w:p>
    <w:p>
      <w:pPr>
        <w:pStyle w:val="Compact"/>
        <w:numPr>
          <w:ilvl w:val="0"/>
          <w:numId w:val="1001"/>
        </w:numPr>
      </w:pPr>
      <w:r>
        <w:rPr>
          <w:b/>
          <w:bCs/>
        </w:rPr>
        <w:t xml:space="preserve">Series tag:</w:t>
      </w:r>
      <w:r>
        <w:t xml:space="preserve"> </w:t>
      </w:r>
      <w:r>
        <w:t xml:space="preserve">small</w:t>
      </w:r>
      <w:r>
        <w:t xml:space="preserve"> </w:t>
      </w:r>
      <w:r>
        <w:t xml:space="preserve">“MINDY · 1 of 5”</w:t>
      </w:r>
      <w:r>
        <w:t xml:space="preserve"> </w:t>
      </w:r>
      <w:r>
        <w:t xml:space="preserve">(…2 of 5, etc.) chip in a top corner ties the set together.</w:t>
      </w:r>
    </w:p>
    <w:p>
      <w:pPr>
        <w:pStyle w:val="Compact"/>
        <w:numPr>
          <w:ilvl w:val="0"/>
          <w:numId w:val="1001"/>
        </w:numPr>
      </w:pPr>
      <w:r>
        <w:rPr>
          <w:b/>
          <w:bCs/>
        </w:rPr>
        <w:t xml:space="preserve">Font:</w:t>
      </w:r>
      <w:r>
        <w:t xml:space="preserve"> </w:t>
      </w:r>
      <w:r>
        <w:t xml:space="preserve">bold sans — Anton or Inter Black for the hero number; Inter for supporting text.</w:t>
      </w:r>
    </w:p>
    <w:p>
      <w:r>
        <w:pict>
          <v:rect style="width:0;height:1.5pt" o:hralign="center" o:hrstd="t" o:hr="t"/>
        </w:pict>
      </w:r>
    </w:p>
    <w:bookmarkEnd w:id="9"/>
    <w:bookmarkEnd w:id="10"/>
    <w:bookmarkStart w:id="14" w:name="live-1-find-your-federal-market"/>
    <w:p>
      <w:pPr>
        <w:pStyle w:val="Heading1"/>
      </w:pPr>
      <w:r>
        <w:t xml:space="preserve">LIVE 1 — Find Your Federal Market</w:t>
      </w:r>
    </w:p>
    <w:bookmarkStart w:id="11" w:name="title-pick-one-recommended-in-bold"/>
    <w:p>
      <w:pPr>
        <w:pStyle w:val="Heading2"/>
      </w:pPr>
      <w:r>
        <w:t xml:space="preserve">Title (pick one — recommended in bold)</w:t>
      </w:r>
    </w:p>
    <w:p>
      <w:pPr>
        <w:pStyle w:val="Compact"/>
        <w:numPr>
          <w:ilvl w:val="0"/>
          <w:numId w:val="1002"/>
        </w:numPr>
      </w:pPr>
      <w:r>
        <w:rPr>
          <w:i/>
          <w:iCs/>
        </w:rPr>
        <w:t xml:space="preserve">Drones Don’t Have ONE NAICS Code — They Have 70+ (Here’s the 72% You’re Missing)</w:t>
      </w:r>
      <w:r>
        <w:t xml:space="preserve"> </w:t>
      </w:r>
      <w:r>
        <w:t xml:space="preserve">— current default, curiosity-strong.</w:t>
      </w:r>
    </w:p>
    <w:p>
      <w:pPr>
        <w:pStyle w:val="Compact"/>
        <w:numPr>
          <w:ilvl w:val="0"/>
          <w:numId w:val="1002"/>
        </w:numPr>
      </w:pPr>
      <w:r>
        <w:rPr>
          <w:b/>
          <w:bCs/>
        </w:rPr>
        <w:t xml:space="preserve">Why One NAICS Code Costs You 3 of Every 4 Contracts</w:t>
      </w:r>
      <w:r>
        <w:t xml:space="preserve"> </w:t>
      </w:r>
      <w:r>
        <w:t xml:space="preserve">— RECOMMENDED. Plain-language, lands for trades/trucking and tech.</w:t>
      </w:r>
    </w:p>
    <w:p>
      <w:pPr>
        <w:pStyle w:val="Compact"/>
        <w:numPr>
          <w:ilvl w:val="0"/>
          <w:numId w:val="1002"/>
        </w:numPr>
      </w:pPr>
      <w:r>
        <w:rPr>
          <w:i/>
          <w:iCs/>
        </w:rPr>
        <w:t xml:space="preserve">The #1 Mistake That Hides Most of Your Federal Market</w:t>
      </w:r>
    </w:p>
    <w:p>
      <w:pPr>
        <w:pStyle w:val="Compact"/>
        <w:numPr>
          <w:ilvl w:val="0"/>
          <w:numId w:val="1002"/>
        </w:numPr>
      </w:pPr>
      <w:r>
        <w:rPr>
          <w:i/>
          <w:iCs/>
        </w:rPr>
        <w:t xml:space="preserve">You’re Searching Federal Contracts Wrong (Here’s the Fix)</w:t>
      </w:r>
    </w:p>
    <w:bookmarkEnd w:id="11"/>
    <w:bookmarkStart w:id="12" w:name="thumbnail-brief"/>
    <w:p>
      <w:pPr>
        <w:pStyle w:val="Heading2"/>
      </w:pPr>
      <w:r>
        <w:t xml:space="preserve">Thumbnail brief</w:t>
      </w:r>
    </w:p>
    <w:p>
      <w:pPr>
        <w:pStyle w:val="FirstParagraph"/>
      </w:pPr>
      <w:r>
        <w:rPr>
          <w:b/>
          <w:bCs/>
        </w:rPr>
        <w:t xml:space="preserve">Hero concept —</w:t>
      </w:r>
      <w:r>
        <w:rPr>
          <w:b/>
          <w:bCs/>
        </w:rPr>
        <w:t xml:space="preserve"> </w:t>
      </w:r>
      <w:r>
        <w:rPr>
          <w:b/>
          <w:bCs/>
        </w:rPr>
        <w:t xml:space="preserve">“The Hidden 72%”</w:t>
      </w:r>
    </w:p>
    <w:p>
      <w:pPr>
        <w:pStyle w:val="BodyText"/>
      </w:pPr>
      <w:r>
        <w:t xml:space="preserve">Big text, left 60%:</w:t>
      </w:r>
    </w:p>
    <w:p>
      <w:pPr>
        <w:pStyle w:val="BlockText"/>
      </w:pPr>
      <w:r>
        <w:t xml:space="preserve">YOU’RE MISSING</w:t>
      </w:r>
      <w:r>
        <w:t xml:space="preserve"> </w:t>
      </w:r>
      <w:r>
        <w:rPr>
          <w:b/>
          <w:bCs/>
        </w:rPr>
        <w:t xml:space="preserve">72%</w:t>
      </w:r>
      <w:r>
        <w:t xml:space="preserve"> </w:t>
      </w:r>
      <w:r>
        <w:t xml:space="preserve">OF YOUR MARKET</w:t>
      </w:r>
    </w:p>
    <w:p>
      <w:pPr>
        <w:pStyle w:val="Compact"/>
        <w:numPr>
          <w:ilvl w:val="0"/>
          <w:numId w:val="1003"/>
        </w:numPr>
      </w:pPr>
      <w:r>
        <w:rPr>
          <w:b/>
          <w:bCs/>
        </w:rPr>
        <w:t xml:space="preserve">72%</w:t>
      </w:r>
      <w:r>
        <w:t xml:space="preserve"> </w:t>
      </w:r>
      <w:r>
        <w:t xml:space="preserve">is the hero — huge, white with a green (#10b981) glow/underline.</w:t>
      </w:r>
    </w:p>
    <w:p>
      <w:pPr>
        <w:pStyle w:val="Compact"/>
        <w:numPr>
          <w:ilvl w:val="0"/>
          <w:numId w:val="1003"/>
        </w:numPr>
      </w:pPr>
      <w:r>
        <w:t xml:space="preserve">Eric’s face right 40%, eyebrows-up</w:t>
      </w:r>
      <w:r>
        <w:t xml:space="preserve"> </w:t>
      </w:r>
      <w:r>
        <w:t xml:space="preserve">“can you believe this?”</w:t>
      </w:r>
      <w:r>
        <w:t xml:space="preserve"> </w:t>
      </w:r>
      <w:r>
        <w:t xml:space="preserve">expression, pointing at the 72%.</w:t>
      </w:r>
    </w:p>
    <w:p>
      <w:pPr>
        <w:pStyle w:val="Compact"/>
        <w:numPr>
          <w:ilvl w:val="0"/>
          <w:numId w:val="1003"/>
        </w:numPr>
      </w:pPr>
      <w:r>
        <w:t xml:space="preserve">Accent: faint scatter of NAICS code numbers (336411, 334511, 541715…) with ONE circled —</w:t>
      </w:r>
      <w:r>
        <w:t xml:space="preserve"> </w:t>
      </w:r>
      <w:r>
        <w:t xml:space="preserve">“the money is spread out, you’re watching one.”</w:t>
      </w:r>
    </w:p>
    <w:p>
      <w:pPr>
        <w:pStyle w:val="Compact"/>
        <w:numPr>
          <w:ilvl w:val="0"/>
          <w:numId w:val="1003"/>
        </w:numPr>
      </w:pPr>
      <w:r>
        <w:rPr>
          <w:b/>
          <w:bCs/>
        </w:rPr>
        <w:t xml:space="preserve">Pairing note:</w:t>
      </w:r>
      <w:r>
        <w:t xml:space="preserve"> </w:t>
      </w:r>
      <w:r>
        <w:t xml:space="preserve">if the thumbnail says</w:t>
      </w:r>
      <w:r>
        <w:t xml:space="preserve"> </w:t>
      </w:r>
      <w:r>
        <w:t xml:space="preserve">“72%,”</w:t>
      </w:r>
      <w:r>
        <w:t xml:space="preserve"> </w:t>
      </w:r>
      <w:r>
        <w:t xml:space="preserve">the title should NOT also say 72% — use title option 2, 3, or 4.</w:t>
      </w:r>
    </w:p>
    <w:p>
      <w:pPr>
        <w:pStyle w:val="FirstParagraph"/>
      </w:pPr>
      <w:r>
        <w:rPr>
          <w:i/>
          <w:iCs/>
        </w:rPr>
        <w:t xml:space="preserve">Alt concept:</w:t>
      </w:r>
      <w:r>
        <w:t xml:space="preserve"> </w:t>
      </w:r>
      <w:r>
        <w:t xml:space="preserve">“1 CODE ✗ vs 70+ ✓”</w:t>
      </w:r>
      <w:r>
        <w:t xml:space="preserve"> </w:t>
      </w:r>
      <w:r>
        <w:t xml:space="preserve">— visualizes the gap; Eric gesturing</w:t>
      </w:r>
      <w:r>
        <w:t xml:space="preserve"> </w:t>
      </w:r>
      <w:r>
        <w:t xml:space="preserve">“which one?”</w:t>
      </w:r>
    </w:p>
    <w:bookmarkEnd w:id="12"/>
    <w:bookmarkStart w:id="13" w:name="description-copypaste"/>
    <w:p>
      <w:pPr>
        <w:pStyle w:val="Heading2"/>
      </w:pPr>
      <w:r>
        <w:t xml:space="preserve">Description (copy/paste)</w:t>
      </w:r>
    </w:p>
    <w:p>
      <w:pPr>
        <w:pStyle w:val="FirstParagraph"/>
      </w:pPr>
      <w:r>
        <w:rPr>
          <w:b/>
          <w:bCs/>
        </w:rPr>
        <w:t xml:space="preserve">Above-the-fold hook (first line):</w:t>
      </w:r>
      <w:r>
        <w:t xml:space="preserve"> </w:t>
      </w:r>
      <w:r>
        <w:t xml:space="preserve">“Drones”</w:t>
      </w:r>
      <w:r>
        <w:t xml:space="preserve"> </w:t>
      </w:r>
      <w:r>
        <w:t xml:space="preserve">isn’t a NAICS code — it’s a market spread across 70+ codes worth $245M, and the one</w:t>
      </w:r>
      <w:r>
        <w:t xml:space="preserve"> </w:t>
      </w:r>
      <w:r>
        <w:t xml:space="preserve">“obvious”</w:t>
      </w:r>
      <w:r>
        <w:t xml:space="preserve"> </w:t>
      </w:r>
      <w:r>
        <w:t xml:space="preserve">code is just 28% of it. If your alerts are set on that one code, you’re missing 72% of your market. Let me show you the fix.</w:t>
      </w:r>
    </w:p>
    <w:p>
      <w:pPr>
        <w:pStyle w:val="BodyText"/>
      </w:pPr>
      <w:r>
        <w:rPr>
          <w:b/>
          <w:bCs/>
        </w:rPr>
        <w:t xml:space="preserve">Full description:</w:t>
      </w:r>
    </w:p>
    <w:p>
      <w:pPr>
        <w:pStyle w:val="BodyText"/>
      </w:pPr>
      <w:r>
        <w:t xml:space="preserve">“Drones”</w:t>
      </w:r>
      <w:r>
        <w:t xml:space="preserve"> </w:t>
      </w:r>
      <w:r>
        <w:t xml:space="preserve">isn’t a NAICS code — it’s a market spread across 70+ codes worth $245M in FY2025, and the one</w:t>
      </w:r>
      <w:r>
        <w:t xml:space="preserve"> </w:t>
      </w:r>
      <w:r>
        <w:t xml:space="preserve">“obvious”</w:t>
      </w:r>
      <w:r>
        <w:t xml:space="preserve"> </w:t>
      </w:r>
      <w:r>
        <w:t xml:space="preserve">code is just 28% of it. If your alerts are set on that one code, you’re missing 72% of your market. Let me show you the fix.</w:t>
      </w:r>
    </w:p>
    <w:p>
      <w:pPr>
        <w:pStyle w:val="BodyText"/>
      </w:pPr>
      <w:r>
        <w:t xml:space="preserve">🔗 Register for the MINDY LAUNCH (full launch, Sat June 27): govcongiants.com/mindy-launch</w:t>
      </w:r>
      <w:r>
        <w:t xml:space="preserve"> </w:t>
      </w:r>
      <w:r>
        <w:t xml:space="preserve">🔗 Try Mindy now, free: https://getmindy.ai</w:t>
      </w:r>
    </w:p>
    <w:p>
      <w:pPr>
        <w:pStyle w:val="BodyText"/>
      </w:pPr>
      <w:r>
        <w:t xml:space="preserve">Most federal BD tools make you pick your NAICS code first — and most people pick one, pick the wrong one, and silently miss three-quarters of their market. Mindy flips it. You type what you do in plain words —</w:t>
      </w:r>
      <w:r>
        <w:t xml:space="preserve"> </w:t>
      </w:r>
      <w:r>
        <w:t xml:space="preserve">“drones,”</w:t>
      </w:r>
      <w:r>
        <w:t xml:space="preserve"> </w:t>
      </w:r>
      <w:r>
        <w:t xml:space="preserve">“janitorial,”</w:t>
      </w:r>
      <w:r>
        <w:t xml:space="preserve"> </w:t>
      </w:r>
      <w:r>
        <w:t xml:space="preserve">“medical supplies”</w:t>
      </w:r>
      <w:r>
        <w:t xml:space="preserve"> </w:t>
      </w:r>
      <w:r>
        <w:t xml:space="preserve">— and she finds the real federal market behind it from live USASpending award data.</w:t>
      </w:r>
    </w:p>
    <w:p>
      <w:pPr>
        <w:pStyle w:val="BodyText"/>
      </w:pPr>
      <w:r>
        <w:t xml:space="preserve">The drone proof point, straight from FY2025 USASpending:</w:t>
      </w:r>
      <w:r>
        <w:t xml:space="preserve"> </w:t>
      </w:r>
      <w:r>
        <w:t xml:space="preserve">•</w:t>
      </w:r>
      <w:r>
        <w:t xml:space="preserve"> </w:t>
      </w:r>
      <w:r>
        <w:t xml:space="preserve">“Drones”</w:t>
      </w:r>
      <w:r>
        <w:t xml:space="preserve"> </w:t>
      </w:r>
      <w:r>
        <w:t xml:space="preserve">= $245M across 70+ different buying NAICS codes</w:t>
      </w:r>
      <w:r>
        <w:t xml:space="preserve"> </w:t>
      </w:r>
      <w:r>
        <w:t xml:space="preserve">• The obvious code (336411 Aircraft Manufacturing) is only 28% of the market</w:t>
      </w:r>
      <w:r>
        <w:t xml:space="preserve"> </w:t>
      </w:r>
      <w:r>
        <w:t xml:space="preserve">• The other 72% hides in Search &amp; Detection, R&amp;D, Computer Programming, even Air Transport and Fabricated Metal</w:t>
      </w:r>
      <w:r>
        <w:t xml:space="preserve"> </w:t>
      </w:r>
      <w:r>
        <w:t xml:space="preserve">• Set alerts on the one obvious code and you miss 3 out of every 4 drone dollars</w:t>
      </w:r>
    </w:p>
    <w:p>
      <w:pPr>
        <w:pStyle w:val="BodyText"/>
      </w:pPr>
      <w:r>
        <w:t xml:space="preserve">And it’s not a drone fluke — the pattern holds everywhere:</w:t>
      </w:r>
      <w:r>
        <w:t xml:space="preserve"> </w:t>
      </w:r>
      <w:r>
        <w:t xml:space="preserve">• Cybersecurity → 72+ codes, $2.07B, obvious code only 26% (you’d miss 74% / $1.5B)</w:t>
      </w:r>
      <w:r>
        <w:t xml:space="preserve"> </w:t>
      </w:r>
      <w:r>
        <w:t xml:space="preserve">• Medical supplies → 48+ codes, $25M, obvious code only 26% (you’d miss 74%)</w:t>
      </w:r>
    </w:p>
    <w:p>
      <w:pPr>
        <w:pStyle w:val="BodyText"/>
      </w:pPr>
      <w:r>
        <w:t xml:space="preserve">In this stream we cover:</w:t>
      </w:r>
      <w:r>
        <w:t xml:space="preserve"> </w:t>
      </w:r>
      <w:r>
        <w:t xml:space="preserve">• The Hidden 72% — why one NAICS code costs you most of your market</w:t>
      </w:r>
      <w:r>
        <w:t xml:space="preserve"> </w:t>
      </w:r>
      <w:r>
        <w:t xml:space="preserve">• NAICS vs PSC — why pros search by what was BOUGHT (PSC 1550 Unmanned Aircraft), not the vendor’s industry bucket</w:t>
      </w:r>
      <w:r>
        <w:t xml:space="preserve"> </w:t>
      </w:r>
      <w:r>
        <w:t xml:space="preserve">• Keyword-first research — find your codes without knowing your codes</w:t>
      </w:r>
      <w:r>
        <w:t xml:space="preserve"> </w:t>
      </w:r>
      <w:r>
        <w:t xml:space="preserve">• Office-level buyer intel — past</w:t>
      </w:r>
      <w:r>
        <w:t xml:space="preserve"> </w:t>
      </w:r>
      <w:r>
        <w:t xml:space="preserve">“the Army spends $X”</w:t>
      </w:r>
      <w:r>
        <w:t xml:space="preserve"> </w:t>
      </w:r>
      <w:r>
        <w:t xml:space="preserve">down to the actual contracting office, its real spend, and the small-business (OSBP) contact</w:t>
      </w:r>
      <w:r>
        <w:t xml:space="preserve"> </w:t>
      </w:r>
      <w:r>
        <w:t xml:space="preserve">• Auto-setup — paste your capability statement and Mindy grounds your codes, location, and certs in real spending in ~30 seconds</w:t>
      </w:r>
    </w:p>
    <w:p>
      <w:pPr>
        <w:pStyle w:val="BodyText"/>
      </w:pPr>
      <w:r>
        <w:t xml:space="preserve">⏰ TIMESTAMPS (added after stream):</w:t>
      </w:r>
      <w:r>
        <w:t xml:space="preserve"> </w:t>
      </w:r>
      <w:r>
        <w:t xml:space="preserve">0:00 — Going live</w:t>
      </w:r>
      <w:r>
        <w:t xml:space="preserve"> </w:t>
      </w:r>
      <w:r>
        <w:t xml:space="preserve">[fill in after stream]</w:t>
      </w:r>
    </w:p>
    <w:p>
      <w:pPr>
        <w:pStyle w:val="BodyText"/>
      </w:pPr>
      <w:r>
        <w:t xml:space="preserve">———</w:t>
      </w:r>
    </w:p>
    <w:p>
      <w:pPr>
        <w:pStyle w:val="BodyText"/>
      </w:pPr>
      <w:r>
        <w:t xml:space="preserve">Every code, every dollar on screen comes from USASpending’s live award data — FY-labeled, with the dollar amount as proof. Mindy never guesses your market. She shows you where the money actually flows.</w:t>
      </w:r>
    </w:p>
    <w:p>
      <w:pPr>
        <w:pStyle w:val="BodyText"/>
      </w:pPr>
      <w:r>
        <w:t xml:space="preserve">🔗 The full launch is Saturday, June 27. Register for the MINDY LAUNCH: govcongiants.com/mindy-launch</w:t>
      </w:r>
    </w:p>
    <w:p>
      <w:pPr>
        <w:pStyle w:val="BodyText"/>
      </w:pPr>
      <w:r>
        <w:t xml:space="preserve">———</w:t>
      </w:r>
    </w:p>
    <w:p>
      <w:pPr>
        <w:pStyle w:val="BodyText"/>
      </w:pPr>
      <w:r>
        <w:t xml:space="preserve">ABOUT</w:t>
      </w:r>
      <w:r>
        <w:t xml:space="preserve"> </w:t>
      </w:r>
      <w:r>
        <w:t xml:space="preserve">I’m Eric Coffie, founder of GovCon Giants. I’ve helped thousands of small businesses break into federal contracting. Mindy is the AI BD analyst I wish existed when I started — she reads the solicitation, knows the incumbent’s real contract, finds who’s buying, and drafts the response. Grounded in real government data (USASpending, SAM, SBA, GAO), never generic AI.</w:t>
      </w:r>
    </w:p>
    <w:p>
      <w:pPr>
        <w:pStyle w:val="BodyText"/>
      </w:pPr>
      <w:r>
        <w:t xml:space="preserve">Subscribe and hit the bell — this is part 1 of a 5-part runway to the Mindy Launch on June 27.</w:t>
      </w:r>
    </w:p>
    <w:p>
      <w:pPr>
        <w:pStyle w:val="BodyText"/>
      </w:pPr>
      <w:r>
        <w:t xml:space="preserve">#govcon #federalcontracting #NAICS #PSC #marketresearch #ai #govconai #samgov #smallbusiness #mindy #govcongiants</w:t>
      </w:r>
    </w:p>
    <w:p>
      <w:pPr>
        <w:pStyle w:val="BodyText"/>
      </w:pPr>
      <w:r>
        <w:rPr>
          <w:b/>
          <w:bCs/>
        </w:rPr>
        <w:t xml:space="preserve">Tags:</w:t>
      </w:r>
      <w:r>
        <w:t xml:space="preserve"> </w:t>
      </w:r>
      <w:r>
        <w:t xml:space="preserve">government contracting software, GovCon AI, federal market research, SAM.gov alternative, USASpending search tool, NAICS code finder, NAICS vs PSC, federal market research tool, contracting office intelligence, OSBP, keyword market research, drones NAICS, cybersecurity NAICS, federal contracting for small business, Mindy, GovCon Giants</w:t>
      </w:r>
    </w:p>
    <w:p>
      <w:pPr>
        <w:pStyle w:val="BodyText"/>
      </w:pPr>
      <w:r>
        <w:rPr>
          <w:b/>
          <w:bCs/>
        </w:rPr>
        <w:t xml:space="preserve">Pinned Comment:</w:t>
      </w:r>
      <w:r>
        <w:t xml:space="preserve"> </w:t>
      </w:r>
      <w:r>
        <w:t xml:space="preserve">👇 The full launch is the MINDY LAUNCH — Saturday, June 27. Register here:</w:t>
      </w:r>
      <w:r>
        <w:t xml:space="preserve"> </w:t>
      </w:r>
      <w:r>
        <w:t xml:space="preserve">govcongiants.com/mindy-launch</w:t>
      </w:r>
    </w:p>
    <w:p>
      <w:pPr>
        <w:pStyle w:val="BodyText"/>
      </w:pPr>
      <w:r>
        <w:t xml:space="preserve">Want to try it before then? Mindy is live free: https://getmindy.ai</w:t>
      </w:r>
    </w:p>
    <w:p>
      <w:pPr>
        <w:pStyle w:val="BodyText"/>
      </w:pPr>
      <w:r>
        <w:t xml:space="preserve">Drop your industry in plain words (</w:t>
      </w:r>
      <w:r>
        <w:t xml:space="preserve">“drones”</w:t>
      </w:r>
      <w:r>
        <w:t xml:space="preserve">,</w:t>
      </w:r>
      <w:r>
        <w:t xml:space="preserve"> </w:t>
      </w:r>
      <w:r>
        <w:t xml:space="preserve">“janitorial”</w:t>
      </w:r>
      <w:r>
        <w:t xml:space="preserve">,</w:t>
      </w:r>
      <w:r>
        <w:t xml:space="preserve"> </w:t>
      </w:r>
      <w:r>
        <w:t xml:space="preserve">“IT support”</w:t>
      </w:r>
      <w:r>
        <w:t xml:space="preserve">) and I’ll show you the real codes the money flows through. Reading every comment.</w:t>
      </w:r>
    </w:p>
    <w:p>
      <w:r>
        <w:pict>
          <v:rect style="width:0;height:1.5pt" o:hralign="center" o:hrstd="t" o:hr="t"/>
        </w:pict>
      </w:r>
    </w:p>
    <w:bookmarkEnd w:id="13"/>
    <w:bookmarkEnd w:id="14"/>
    <w:bookmarkStart w:id="18" w:name="live-2-win-the-recompete"/>
    <w:p>
      <w:pPr>
        <w:pStyle w:val="Heading1"/>
      </w:pPr>
      <w:r>
        <w:t xml:space="preserve">LIVE 2 — Win the Recompete</w:t>
      </w:r>
    </w:p>
    <w:bookmarkStart w:id="15" w:name="title-pick-one-recommended-in-bold-1"/>
    <w:p>
      <w:pPr>
        <w:pStyle w:val="Heading2"/>
      </w:pPr>
      <w:r>
        <w:t xml:space="preserve">Title (pick one — recommended in bold)</w:t>
      </w:r>
    </w:p>
    <w:p>
      <w:pPr>
        <w:pStyle w:val="Compact"/>
        <w:numPr>
          <w:ilvl w:val="0"/>
          <w:numId w:val="1004"/>
        </w:numPr>
      </w:pPr>
      <w:r>
        <w:rPr>
          <w:b/>
          <w:bCs/>
        </w:rPr>
        <w:t xml:space="preserve">80% of Federal Bids Are Recompetes — Here’s How to See Who Holds the Contract NOW</w:t>
      </w:r>
      <w:r>
        <w:t xml:space="preserve"> </w:t>
      </w:r>
      <w:r>
        <w:t xml:space="preserve">— RECOMMENDED. Number-shock + curiosity.</w:t>
      </w:r>
    </w:p>
    <w:p>
      <w:pPr>
        <w:pStyle w:val="Compact"/>
        <w:numPr>
          <w:ilvl w:val="0"/>
          <w:numId w:val="1004"/>
        </w:numPr>
      </w:pPr>
      <w:r>
        <w:rPr>
          <w:i/>
          <w:iCs/>
        </w:rPr>
        <w:t xml:space="preserve">Someone Already Has the Contract You Want. Here’s How to See Them.</w:t>
      </w:r>
    </w:p>
    <w:p>
      <w:pPr>
        <w:pStyle w:val="Compact"/>
        <w:numPr>
          <w:ilvl w:val="0"/>
          <w:numId w:val="1004"/>
        </w:numPr>
      </w:pPr>
      <w:r>
        <w:rPr>
          <w:i/>
          <w:iCs/>
        </w:rPr>
        <w:t xml:space="preserve">Stop Bidding Blind: Find the Incumbent, Their Ceiling, and When It Expires</w:t>
      </w:r>
    </w:p>
    <w:bookmarkEnd w:id="15"/>
    <w:bookmarkStart w:id="16" w:name="thumbnail-brief-1"/>
    <w:p>
      <w:pPr>
        <w:pStyle w:val="Heading2"/>
      </w:pPr>
      <w:r>
        <w:t xml:space="preserve">Thumbnail brief</w:t>
      </w:r>
    </w:p>
    <w:p>
      <w:pPr>
        <w:pStyle w:val="FirstParagraph"/>
      </w:pPr>
      <w:r>
        <w:rPr>
          <w:b/>
          <w:bCs/>
        </w:rPr>
        <w:t xml:space="preserve">Hero concept —</w:t>
      </w:r>
      <w:r>
        <w:rPr>
          <w:b/>
          <w:bCs/>
        </w:rPr>
        <w:t xml:space="preserve"> </w:t>
      </w:r>
      <w:r>
        <w:rPr>
          <w:b/>
          <w:bCs/>
        </w:rPr>
        <w:t xml:space="preserve">“80% / WHO HOLDS IT?”</w:t>
      </w:r>
    </w:p>
    <w:p>
      <w:pPr>
        <w:pStyle w:val="BodyText"/>
      </w:pPr>
      <w:r>
        <w:t xml:space="preserve">Big text, left 60%:</w:t>
      </w:r>
    </w:p>
    <w:p>
      <w:pPr>
        <w:pStyle w:val="BlockText"/>
      </w:pPr>
      <w:r>
        <w:rPr>
          <w:b/>
          <w:bCs/>
        </w:rPr>
        <w:t xml:space="preserve">80%</w:t>
      </w:r>
      <w:r>
        <w:t xml:space="preserve"> </w:t>
      </w:r>
      <w:r>
        <w:t xml:space="preserve">ARE RECOMPETES</w:t>
      </w:r>
    </w:p>
    <w:p>
      <w:pPr>
        <w:pStyle w:val="Compact"/>
        <w:numPr>
          <w:ilvl w:val="0"/>
          <w:numId w:val="1005"/>
        </w:numPr>
      </w:pPr>
      <w:r>
        <w:rPr>
          <w:b/>
          <w:bCs/>
        </w:rPr>
        <w:t xml:space="preserve">80%</w:t>
      </w:r>
      <w:r>
        <w:t xml:space="preserve"> </w:t>
      </w:r>
      <w:r>
        <w:t xml:space="preserve">is the hero number, white/green.</w:t>
      </w:r>
    </w:p>
    <w:p>
      <w:pPr>
        <w:pStyle w:val="Compact"/>
        <w:numPr>
          <w:ilvl w:val="0"/>
          <w:numId w:val="1005"/>
        </w:numPr>
      </w:pPr>
      <w:r>
        <w:t xml:space="preserve">Add a</w:t>
      </w:r>
      <w:r>
        <w:t xml:space="preserve"> </w:t>
      </w:r>
      <w:r>
        <w:t xml:space="preserve">“WHO HOLDS IT NOW?”</w:t>
      </w:r>
      <w:r>
        <w:t xml:space="preserve"> </w:t>
      </w:r>
      <w:r>
        <w:t xml:space="preserve">tag below in a red/orange alert style.</w:t>
      </w:r>
    </w:p>
    <w:p>
      <w:pPr>
        <w:pStyle w:val="Compact"/>
        <w:numPr>
          <w:ilvl w:val="0"/>
          <w:numId w:val="1005"/>
        </w:numPr>
      </w:pPr>
      <w:r>
        <w:t xml:space="preserve">Eric’s face right side, serious/strategic expression.</w:t>
      </w:r>
    </w:p>
    <w:p>
      <w:pPr>
        <w:pStyle w:val="Compact"/>
        <w:numPr>
          <w:ilvl w:val="0"/>
          <w:numId w:val="1005"/>
        </w:numPr>
      </w:pPr>
      <w:r>
        <w:t xml:space="preserve">Accent: a faint contract document with a name</w:t>
      </w:r>
      <w:r>
        <w:t xml:space="preserve"> </w:t>
      </w:r>
      <w:r>
        <w:t xml:space="preserve">“redacted/revealed”</w:t>
      </w:r>
      <w:r>
        <w:t xml:space="preserve"> </w:t>
      </w:r>
      <w:r>
        <w:t xml:space="preserve">— a magnifying glass over an incumbent name. Visual = uncovering the hidden incumbent.</w:t>
      </w:r>
    </w:p>
    <w:p>
      <w:pPr>
        <w:pStyle w:val="FirstParagraph"/>
      </w:pPr>
      <w:r>
        <w:rPr>
          <w:i/>
          <w:iCs/>
        </w:rPr>
        <w:t xml:space="preserve">Alt concept:</w:t>
      </w:r>
      <w:r>
        <w:t xml:space="preserve"> </w:t>
      </w:r>
      <w:r>
        <w:t xml:space="preserve">a big</w:t>
      </w:r>
      <w:r>
        <w:t xml:space="preserve"> </w:t>
      </w:r>
      <w:r>
        <w:t xml:space="preserve">“$55.9M”</w:t>
      </w:r>
      <w:r>
        <w:t xml:space="preserve"> </w:t>
      </w:r>
      <w:r>
        <w:t xml:space="preserve">price tag with</w:t>
      </w:r>
      <w:r>
        <w:t xml:space="preserve"> </w:t>
      </w:r>
      <w:r>
        <w:t xml:space="preserve">“EXPIRES 2033”</w:t>
      </w:r>
      <w:r>
        <w:t xml:space="preserve"> </w:t>
      </w:r>
      <w:r>
        <w:t xml:space="preserve">stamped on it (the real JLL example) —</w:t>
      </w:r>
      <w:r>
        <w:t xml:space="preserve"> </w:t>
      </w:r>
      <w:r>
        <w:t xml:space="preserve">“the prize size, exposed.”</w:t>
      </w:r>
    </w:p>
    <w:bookmarkEnd w:id="16"/>
    <w:bookmarkStart w:id="17" w:name="description-copypaste-1"/>
    <w:p>
      <w:pPr>
        <w:pStyle w:val="Heading2"/>
      </w:pPr>
      <w:r>
        <w:t xml:space="preserve">Description (copy/paste)</w:t>
      </w:r>
    </w:p>
    <w:p>
      <w:pPr>
        <w:pStyle w:val="FirstParagraph"/>
      </w:pPr>
      <w:r>
        <w:rPr>
          <w:b/>
          <w:bCs/>
        </w:rPr>
        <w:t xml:space="preserve">Above-the-fold hook (first line):</w:t>
      </w:r>
      <w:r>
        <w:t xml:space="preserve"> </w:t>
      </w:r>
      <w:r>
        <w:t xml:space="preserve">About 80% of federal opportunities are recompetes — you’re taking work from someone who already has it. One click in Mindy shows who: their ceiling, their expiry, and the vehicle you’d need to compete. Bidding blind ends today.</w:t>
      </w:r>
    </w:p>
    <w:p>
      <w:pPr>
        <w:pStyle w:val="BodyText"/>
      </w:pPr>
      <w:r>
        <w:rPr>
          <w:b/>
          <w:bCs/>
        </w:rPr>
        <w:t xml:space="preserve">Full description:</w:t>
      </w:r>
    </w:p>
    <w:p>
      <w:pPr>
        <w:pStyle w:val="BodyText"/>
      </w:pPr>
      <w:r>
        <w:t xml:space="preserve">About 80% of federal opportunities are recompetes — you’re taking work from someone who already has it. One click in Mindy shows who: their contract ceiling, when it expires, and the vehicle you’d need to compete. Bidding blind ends today.</w:t>
      </w:r>
    </w:p>
    <w:p>
      <w:pPr>
        <w:pStyle w:val="BodyText"/>
      </w:pPr>
      <w:r>
        <w:t xml:space="preserve">🔗 Register for the MINDY LAUNCH (full launch, Sat June 27): govcongiants.com/mindy-launch</w:t>
      </w:r>
      <w:r>
        <w:t xml:space="preserve"> </w:t>
      </w:r>
      <w:r>
        <w:t xml:space="preserve">🔗 Try Mindy now, free: https://getmindy.ai</w:t>
      </w:r>
    </w:p>
    <w:p>
      <w:pPr>
        <w:pStyle w:val="BodyText"/>
      </w:pPr>
      <w:r>
        <w:t xml:space="preserve">Most opportunities are recompetes — someone already holds the work. Knowing who, how big, when it ends, and what vehicle it’s under is the difference between bidding blind and bidding to win. Mindy answers</w:t>
      </w:r>
      <w:r>
        <w:t xml:space="preserve"> </w:t>
      </w:r>
      <w:r>
        <w:t xml:space="preserve">“is this worth pursuing?”</w:t>
      </w:r>
      <w:r>
        <w:t xml:space="preserve"> </w:t>
      </w:r>
      <w:r>
        <w:t xml:space="preserve">the moment you look at the opportunity — not after weeks of research.</w:t>
      </w:r>
    </w:p>
    <w:p>
      <w:pPr>
        <w:pStyle w:val="BodyText"/>
      </w:pPr>
      <w:r>
        <w:t xml:space="preserve">In this stream we cover:</w:t>
      </w:r>
      <w:r>
        <w:t xml:space="preserve"> </w:t>
      </w:r>
      <w:r>
        <w:t xml:space="preserve">•</w:t>
      </w:r>
      <w:r>
        <w:t xml:space="preserve"> </w:t>
      </w:r>
      <w:r>
        <w:t xml:space="preserve">“Who holds this now?”</w:t>
      </w:r>
      <w:r>
        <w:t xml:space="preserve"> </w:t>
      </w:r>
      <w:r>
        <w:t xml:space="preserve">— one click on any opp surfaces the likely incumbent: ceiling (the real prize size), expiry date, and the contract vehicle you’d need to compete on</w:t>
      </w:r>
      <w:r>
        <w:t xml:space="preserve"> </w:t>
      </w:r>
      <w:r>
        <w:t xml:space="preserve">• Award drill-down — the full Contract Summary that tells you whether it’s a $200K job or a $63M job (obligated vs. ceiling, parent IDV, period of performance, incumbent location)</w:t>
      </w:r>
      <w:r>
        <w:t xml:space="preserve"> </w:t>
      </w:r>
      <w:r>
        <w:t xml:space="preserve">• The real example —</w:t>
      </w:r>
      <w:r>
        <w:t xml:space="preserve"> </w:t>
      </w:r>
      <w:r>
        <w:t xml:space="preserve">“Likely incumbent: Jones Lang LaSalle; ceiling $55.9M; expires 2033; under vehicle 47PF0022A0012 (you must hold it to compete)”</w:t>
      </w:r>
      <w:r>
        <w:t xml:space="preserve"> </w:t>
      </w:r>
      <w:r>
        <w:t xml:space="preserve">• Recompete SOW recovery (coming) — recover the incumbent’s actual Statement of Work from SAM’s archive, 6–18 months before the recompete re-posts</w:t>
      </w:r>
      <w:r>
        <w:t xml:space="preserve"> </w:t>
      </w:r>
      <w:r>
        <w:t xml:space="preserve">• Procurement-vehicle search — the OTAs, CSOs, BAAs, and IDIQs a NAICS filter literally cannot see (40% are filed as Special Notices with no NAICS code at all)</w:t>
      </w:r>
    </w:p>
    <w:p>
      <w:pPr>
        <w:pStyle w:val="BodyText"/>
      </w:pPr>
      <w:r>
        <w:t xml:space="preserve">⏰ TIMESTAMPS (added after stream):</w:t>
      </w:r>
      <w:r>
        <w:t xml:space="preserve"> </w:t>
      </w:r>
      <w:r>
        <w:t xml:space="preserve">0:00 — Going live</w:t>
      </w:r>
      <w:r>
        <w:t xml:space="preserve"> </w:t>
      </w:r>
      <w:r>
        <w:t xml:space="preserve">[fill in after stream]</w:t>
      </w:r>
    </w:p>
    <w:p>
      <w:pPr>
        <w:pStyle w:val="BodyText"/>
      </w:pPr>
      <w:r>
        <w:t xml:space="preserve">———</w:t>
      </w:r>
    </w:p>
    <w:p>
      <w:pPr>
        <w:pStyle w:val="BodyText"/>
      </w:pPr>
      <w:r>
        <w:t xml:space="preserve">Every incumbent, ceiling, and expiry on screen is inferred from real USASpending award data (best match by NAICS + agency + title), pulled live, confidence-labeled, with a</w:t>
      </w:r>
      <w:r>
        <w:t xml:space="preserve"> </w:t>
      </w:r>
      <w:r>
        <w:t xml:space="preserve">“verify on USASpending”</w:t>
      </w:r>
      <w:r>
        <w:t xml:space="preserve"> </w:t>
      </w:r>
      <w:r>
        <w:t xml:space="preserve">link. Mindy is honest when there’s no clear incumbent — she never fabricates one.</w:t>
      </w:r>
    </w:p>
    <w:p>
      <w:pPr>
        <w:pStyle w:val="BodyText"/>
      </w:pPr>
      <w:r>
        <w:t xml:space="preserve">🔗 The full launch is Saturday, June 27. Register for the MINDY LAUNCH: govcongiants.com/mindy-launch</w:t>
      </w:r>
    </w:p>
    <w:p>
      <w:pPr>
        <w:pStyle w:val="BodyText"/>
      </w:pPr>
      <w:r>
        <w:t xml:space="preserve">———</w:t>
      </w:r>
    </w:p>
    <w:p>
      <w:pPr>
        <w:pStyle w:val="BodyText"/>
      </w:pPr>
      <w:r>
        <w:t xml:space="preserve">ABOUT</w:t>
      </w:r>
      <w:r>
        <w:t xml:space="preserve"> </w:t>
      </w:r>
      <w:r>
        <w:t xml:space="preserve">I’m Eric Coffie, founder of GovCon Giants. Mindy is the AI BD analyst for federal small businesses — she reads the solicitation, knows the incumbent’s real contract, finds who’s buying, and drafts the response. Grounded in real government data (USASpending, SAM, SBA, GAO), never generic AI.</w:t>
      </w:r>
    </w:p>
    <w:p>
      <w:pPr>
        <w:pStyle w:val="BodyText"/>
      </w:pPr>
      <w:r>
        <w:t xml:space="preserve">Subscribe and hit the bell — part 2 of a 5-part runway to the Mindy Launch on June 27.</w:t>
      </w:r>
    </w:p>
    <w:p>
      <w:pPr>
        <w:pStyle w:val="BodyText"/>
      </w:pPr>
      <w:r>
        <w:t xml:space="preserve">#govcon #federalcontracting #recompete #incumbent #bidnobid #ai #govconai #IDIQ #OTA #smallbusiness #mindy #govcongiants</w:t>
      </w:r>
    </w:p>
    <w:p>
      <w:pPr>
        <w:pStyle w:val="BodyText"/>
      </w:pPr>
      <w:r>
        <w:rPr>
          <w:b/>
          <w:bCs/>
        </w:rPr>
        <w:t xml:space="preserve">Tags:</w:t>
      </w:r>
      <w:r>
        <w:t xml:space="preserve"> </w:t>
      </w:r>
      <w:r>
        <w:t xml:space="preserve">recompete intelligence, government contracting software, GovCon AI, USASpending search tool, incumbent research, contract ceiling, bid no-bid decision, federal contract vehicles, IDIQ vs task order, OTA CSO BAA, SAM.gov alternative, federal market research, who holds the contract, recompete research, Mindy, GovCon Giants</w:t>
      </w:r>
    </w:p>
    <w:p>
      <w:pPr>
        <w:pStyle w:val="BodyText"/>
      </w:pPr>
      <w:r>
        <w:rPr>
          <w:b/>
          <w:bCs/>
        </w:rPr>
        <w:t xml:space="preserve">Pinned Comment:</w:t>
      </w:r>
      <w:r>
        <w:t xml:space="preserve"> </w:t>
      </w:r>
      <w:r>
        <w:t xml:space="preserve">👇 The full launch is the MINDY LAUNCH — Saturday, June 27. Register here:</w:t>
      </w:r>
      <w:r>
        <w:t xml:space="preserve"> </w:t>
      </w:r>
      <w:r>
        <w:t xml:space="preserve">govcongiants.com/mindy-launch</w:t>
      </w:r>
    </w:p>
    <w:p>
      <w:pPr>
        <w:pStyle w:val="BodyText"/>
      </w:pPr>
      <w:r>
        <w:t xml:space="preserve">Want to try it before then? Mindy is live free: https://getmindy.ai</w:t>
      </w:r>
    </w:p>
    <w:p>
      <w:pPr>
        <w:pStyle w:val="BodyText"/>
      </w:pPr>
      <w:r>
        <w:t xml:space="preserve">Drop an opportunity title or agency in chat and I’ll show you what</w:t>
      </w:r>
      <w:r>
        <w:t xml:space="preserve"> </w:t>
      </w:r>
      <w:r>
        <w:t xml:space="preserve">“who holds this now?”</w:t>
      </w:r>
      <w:r>
        <w:t xml:space="preserve"> </w:t>
      </w:r>
      <w:r>
        <w:t xml:space="preserve">pulls up — ceiling, expiry, and vehicle. Reading every comment.</w:t>
      </w:r>
    </w:p>
    <w:p>
      <w:r>
        <w:pict>
          <v:rect style="width:0;height:1.5pt" o:hralign="center" o:hrstd="t" o:hr="t"/>
        </w:pict>
      </w:r>
    </w:p>
    <w:bookmarkEnd w:id="17"/>
    <w:bookmarkEnd w:id="18"/>
    <w:bookmarkStart w:id="22" w:name="live-3-write-the-winning-proposal"/>
    <w:p>
      <w:pPr>
        <w:pStyle w:val="Heading1"/>
      </w:pPr>
      <w:r>
        <w:t xml:space="preserve">LIVE 3 — Write the Winning Proposal</w:t>
      </w:r>
    </w:p>
    <w:bookmarkStart w:id="19" w:name="title-pick-one-recommended-in-bold-2"/>
    <w:p>
      <w:pPr>
        <w:pStyle w:val="Heading2"/>
      </w:pPr>
      <w:r>
        <w:t xml:space="preserve">Title (pick one — recommended in bold)</w:t>
      </w:r>
    </w:p>
    <w:p>
      <w:pPr>
        <w:pStyle w:val="Compact"/>
        <w:numPr>
          <w:ilvl w:val="0"/>
          <w:numId w:val="1006"/>
        </w:numPr>
      </w:pPr>
      <w:r>
        <w:rPr>
          <w:b/>
          <w:bCs/>
        </w:rPr>
        <w:t xml:space="preserve">AI That Reads the WHOLE Solicitation and Drafts the Proposal — With Your Real UEI/CAGE, Not [Placeholders]</w:t>
      </w:r>
      <w:r>
        <w:t xml:space="preserve"> </w:t>
      </w:r>
      <w:r>
        <w:t xml:space="preserve">— RECOMMENDED.</w:t>
      </w:r>
    </w:p>
    <w:p>
      <w:pPr>
        <w:pStyle w:val="Compact"/>
        <w:numPr>
          <w:ilvl w:val="0"/>
          <w:numId w:val="1006"/>
        </w:numPr>
      </w:pPr>
      <w:r>
        <w:rPr>
          <w:i/>
          <w:iCs/>
        </w:rPr>
        <w:t xml:space="preserve">Why ChatGPT Can’t Write Your Federal Proposal (and What Can)</w:t>
      </w:r>
    </w:p>
    <w:p>
      <w:pPr>
        <w:pStyle w:val="Compact"/>
        <w:numPr>
          <w:ilvl w:val="0"/>
          <w:numId w:val="1006"/>
        </w:numPr>
      </w:pPr>
      <w:r>
        <w:rPr>
          <w:i/>
          <w:iCs/>
        </w:rPr>
        <w:t xml:space="preserve">Never Miss a</w:t>
      </w:r>
      <w:r>
        <w:rPr>
          <w:i/>
          <w:iCs/>
        </w:rPr>
        <w:t xml:space="preserve"> </w:t>
      </w:r>
      <w:r>
        <w:rPr>
          <w:i/>
          <w:iCs/>
        </w:rPr>
        <w:t xml:space="preserve">“Shall”</w:t>
      </w:r>
      <w:r>
        <w:rPr>
          <w:i/>
          <w:iCs/>
        </w:rPr>
        <w:t xml:space="preserve"> </w:t>
      </w:r>
      <w:r>
        <w:rPr>
          <w:i/>
          <w:iCs/>
        </w:rPr>
        <w:t xml:space="preserve">Again: AI Compliance Matrix + Grounded Proposal Drafts</w:t>
      </w:r>
    </w:p>
    <w:bookmarkEnd w:id="19"/>
    <w:bookmarkStart w:id="20" w:name="thumbnail-brief-2"/>
    <w:p>
      <w:pPr>
        <w:pStyle w:val="Heading2"/>
      </w:pPr>
      <w:r>
        <w:t xml:space="preserve">Thumbnail brief</w:t>
      </w:r>
    </w:p>
    <w:p>
      <w:pPr>
        <w:pStyle w:val="FirstParagraph"/>
      </w:pPr>
      <w:r>
        <w:rPr>
          <w:b/>
          <w:bCs/>
        </w:rPr>
        <w:t xml:space="preserve">Hero concept —</w:t>
      </w:r>
      <w:r>
        <w:rPr>
          <w:b/>
          <w:bCs/>
        </w:rPr>
        <w:t xml:space="preserve"> </w:t>
      </w:r>
      <w:r>
        <w:rPr>
          <w:b/>
          <w:bCs/>
        </w:rPr>
        <w:t xml:space="preserve">“[PLACEHOLDERS] vs YOUR REAL DATA”</w:t>
      </w:r>
    </w:p>
    <w:p>
      <w:pPr>
        <w:pStyle w:val="BodyText"/>
      </w:pPr>
      <w:r>
        <w:t xml:space="preserve">Split visual:</w:t>
      </w:r>
    </w:p>
    <w:p>
      <w:pPr>
        <w:pStyle w:val="BlockText"/>
      </w:pPr>
      <w:r>
        <w:t xml:space="preserve">Left, dim/red: a proposal full of</w:t>
      </w:r>
      <w:r>
        <w:t xml:space="preserve"> </w:t>
      </w:r>
      <w:r>
        <w:rPr>
          <w:rStyle w:val="VerbatimChar"/>
        </w:rPr>
        <w:t xml:space="preserve">[INSERT UEI]</w:t>
      </w:r>
      <w:r>
        <w:t xml:space="preserve"> </w:t>
      </w:r>
      <w:r>
        <w:rPr>
          <w:rStyle w:val="VerbatimChar"/>
        </w:rPr>
        <w:t xml:space="preserve">[PLACEHOLDER]</w:t>
      </w:r>
      <w:r>
        <w:t xml:space="preserve"> </w:t>
      </w:r>
      <w:r>
        <w:rPr>
          <w:rStyle w:val="VerbatimChar"/>
        </w:rPr>
        <w:t xml:space="preserve">[TBD]</w:t>
      </w:r>
      <w:r>
        <w:t xml:space="preserve"> </w:t>
      </w:r>
      <w:r>
        <w:t xml:space="preserve">Right, bright/green: a clean proposal with real fields filled —</w:t>
      </w:r>
      <w:r>
        <w:t xml:space="preserve"> </w:t>
      </w:r>
      <w:r>
        <w:t xml:space="preserve">“UEI ✓ CAGE ✓ Past Perf ✓”</w:t>
      </w:r>
    </w:p>
    <w:p>
      <w:pPr>
        <w:pStyle w:val="Compact"/>
        <w:numPr>
          <w:ilvl w:val="0"/>
          <w:numId w:val="1007"/>
        </w:numPr>
      </w:pPr>
      <w:r>
        <w:t xml:space="preserve">Big center text:</w:t>
      </w:r>
      <w:r>
        <w:t xml:space="preserve"> </w:t>
      </w:r>
      <w:r>
        <w:rPr>
          <w:b/>
          <w:bCs/>
        </w:rPr>
        <w:t xml:space="preserve">“NOT [PLACEHOLDERS]”</w:t>
      </w:r>
      <w:r>
        <w:t xml:space="preserve"> </w:t>
      </w:r>
      <w:r>
        <w:t xml:space="preserve">with the brackets in red.</w:t>
      </w:r>
    </w:p>
    <w:p>
      <w:pPr>
        <w:pStyle w:val="Compact"/>
        <w:numPr>
          <w:ilvl w:val="0"/>
          <w:numId w:val="1007"/>
        </w:numPr>
      </w:pPr>
      <w:r>
        <w:t xml:space="preserve">Eric’s face corner, confident/arms-crossed.</w:t>
      </w:r>
    </w:p>
    <w:p>
      <w:pPr>
        <w:pStyle w:val="Compact"/>
        <w:numPr>
          <w:ilvl w:val="0"/>
          <w:numId w:val="1007"/>
        </w:numPr>
      </w:pPr>
      <w:r>
        <w:t xml:space="preserve">Conveys instantly: generic AI guesses; Mindy fills your real facts.</w:t>
      </w:r>
    </w:p>
    <w:p>
      <w:pPr>
        <w:pStyle w:val="FirstParagraph"/>
      </w:pPr>
      <w:r>
        <w:rPr>
          <w:i/>
          <w:iCs/>
        </w:rPr>
        <w:t xml:space="preserve">Alt concept:</w:t>
      </w:r>
      <w:r>
        <w:t xml:space="preserve"> </w:t>
      </w:r>
      <w:r>
        <w:t xml:space="preserve">a giant green ✓ checklist labeled</w:t>
      </w:r>
      <w:r>
        <w:t xml:space="preserve"> </w:t>
      </w:r>
      <w:r>
        <w:t xml:space="preserve">“EVERY</w:t>
      </w:r>
      <w:r>
        <w:t xml:space="preserve"> </w:t>
      </w:r>
      <w:r>
        <w:t xml:space="preserve">‘SHALL’</w:t>
      </w:r>
      <w:r>
        <w:t xml:space="preserve"> </w:t>
      </w:r>
      <w:r>
        <w:t xml:space="preserve">— FOUND”</w:t>
      </w:r>
      <w:r>
        <w:t xml:space="preserve"> </w:t>
      </w:r>
      <w:r>
        <w:t xml:space="preserve">(the compliance-matrix angle).</w:t>
      </w:r>
    </w:p>
    <w:bookmarkEnd w:id="20"/>
    <w:bookmarkStart w:id="21" w:name="description-copypaste-2"/>
    <w:p>
      <w:pPr>
        <w:pStyle w:val="Heading2"/>
      </w:pPr>
      <w:r>
        <w:t xml:space="preserve">Description (copy/paste)</w:t>
      </w:r>
    </w:p>
    <w:p>
      <w:pPr>
        <w:pStyle w:val="FirstParagraph"/>
      </w:pPr>
      <w:r>
        <w:rPr>
          <w:b/>
          <w:bCs/>
        </w:rPr>
        <w:t xml:space="preserve">Above-the-fold hook (first line):</w:t>
      </w:r>
      <w:r>
        <w:t xml:space="preserve"> </w:t>
      </w:r>
      <w:r>
        <w:t xml:space="preserve">ChatGPT doesn’t know your company or your bid. Mindy reads the entire solicitation, runs a real bid/no-bid gate, builds a compliance matrix of every</w:t>
      </w:r>
      <w:r>
        <w:t xml:space="preserve"> </w:t>
      </w:r>
      <w:r>
        <w:t xml:space="preserve">“shall,”</w:t>
      </w:r>
      <w:r>
        <w:t xml:space="preserve"> </w:t>
      </w:r>
      <w:r>
        <w:t xml:space="preserve">and drafts sections grounded in your real UEI, CAGE, and past performance — then exports clean Word docs.</w:t>
      </w:r>
    </w:p>
    <w:p>
      <w:pPr>
        <w:pStyle w:val="BodyText"/>
      </w:pPr>
      <w:r>
        <w:rPr>
          <w:b/>
          <w:bCs/>
        </w:rPr>
        <w:t xml:space="preserve">Full description:</w:t>
      </w:r>
    </w:p>
    <w:p>
      <w:pPr>
        <w:pStyle w:val="BodyText"/>
      </w:pPr>
      <w:r>
        <w:t xml:space="preserve">ChatGPT doesn’t know your company or your bid — so it fills your proposal with [placeholders] and guesses. Mindy reads the entire solicitation, runs a real bid/no-bid gate, builds a compliance matrix of every</w:t>
      </w:r>
      <w:r>
        <w:t xml:space="preserve"> </w:t>
      </w:r>
      <w:r>
        <w:t xml:space="preserve">“shall,”</w:t>
      </w:r>
      <w:r>
        <w:t xml:space="preserve"> </w:t>
      </w:r>
      <w:r>
        <w:t xml:space="preserve">and drafts sections grounded in your actual UEI, CAGE, and past performance. Then she exports clean Word docs.</w:t>
      </w:r>
    </w:p>
    <w:p>
      <w:pPr>
        <w:pStyle w:val="BodyText"/>
      </w:pPr>
      <w:r>
        <w:t xml:space="preserve">🔗 Register for the MINDY LAUNCH (full launch, Sat June 27): govcongiants.com/mindy-launch</w:t>
      </w:r>
      <w:r>
        <w:t xml:space="preserve"> </w:t>
      </w:r>
      <w:r>
        <w:t xml:space="preserve">🔗 Try Mindy now, free: https://getmindy.ai</w:t>
      </w:r>
    </w:p>
    <w:p>
      <w:pPr>
        <w:pStyle w:val="BodyText"/>
      </w:pPr>
      <w:r>
        <w:t xml:space="preserve">It’s called Proposal Assist for a reason — it’s a first-pass partner that’s honest about edge cases, not a magic button. You pick a pursuit (or upload the docs) and Mindy does the heavy lifting from your real company profile, not generic AI filler.</w:t>
      </w:r>
    </w:p>
    <w:p>
      <w:pPr>
        <w:pStyle w:val="BodyText"/>
      </w:pPr>
      <w:r>
        <w:t xml:space="preserve">In this stream we cover:</w:t>
      </w:r>
      <w:r>
        <w:t xml:space="preserve"> </w:t>
      </w:r>
      <w:r>
        <w:t xml:space="preserve">• Reads the whole solicitation — the full document, not just a summary</w:t>
      </w:r>
      <w:r>
        <w:t xml:space="preserve"> </w:t>
      </w:r>
      <w:r>
        <w:t xml:space="preserve">• Bid/no-bid gate — real go/no-go eliminators, not noise</w:t>
      </w:r>
      <w:r>
        <w:t xml:space="preserve"> </w:t>
      </w:r>
      <w:r>
        <w:t xml:space="preserve">• Compliance matrix — extracts every shall / must / required so you never miss one</w:t>
      </w:r>
      <w:r>
        <w:t xml:space="preserve"> </w:t>
      </w:r>
      <w:r>
        <w:t xml:space="preserve">• Vault-grounded drafts — pulls your real UEI, CAGE, past performance, and contact person, so it fills real facts instead of [placeholders]</w:t>
      </w:r>
      <w:r>
        <w:t xml:space="preserve"> </w:t>
      </w:r>
      <w:r>
        <w:t xml:space="preserve">• Clean .docx export — tables and headings preserved, formatted and ready</w:t>
      </w:r>
      <w:r>
        <w:t xml:space="preserve"> </w:t>
      </w:r>
      <w:r>
        <w:t xml:space="preserve">•</w:t>
      </w:r>
      <w:r>
        <w:t xml:space="preserve"> </w:t>
      </w:r>
      <w:r>
        <w:t xml:space="preserve">“Has SOW/PWS”</w:t>
      </w:r>
      <w:r>
        <w:t xml:space="preserve"> </w:t>
      </w:r>
      <w:r>
        <w:t xml:space="preserve">filter — cut straight to the serious opps with a real scope document (each card badges PWS / SOW / Combined)</w:t>
      </w:r>
      <w:r>
        <w:t xml:space="preserve"> </w:t>
      </w:r>
      <w:r>
        <w:t xml:space="preserve">• Semantic matching (coming) — find work hidden under</w:t>
      </w:r>
      <w:r>
        <w:t xml:space="preserve"> </w:t>
      </w:r>
      <w:r>
        <w:t xml:space="preserve">“funny names”</w:t>
      </w:r>
      <w:r>
        <w:t xml:space="preserve"> </w:t>
      </w:r>
      <w:r>
        <w:t xml:space="preserve">by matching meaning against the real scope text, not keywords</w:t>
      </w:r>
    </w:p>
    <w:p>
      <w:pPr>
        <w:pStyle w:val="BodyText"/>
      </w:pPr>
      <w:r>
        <w:t xml:space="preserve">⏰ TIMESTAMPS (added after stream):</w:t>
      </w:r>
      <w:r>
        <w:t xml:space="preserve"> </w:t>
      </w:r>
      <w:r>
        <w:t xml:space="preserve">0:00 — Going live</w:t>
      </w:r>
      <w:r>
        <w:t xml:space="preserve"> </w:t>
      </w:r>
      <w:r>
        <w:t xml:space="preserve">[fill in after stream]</w:t>
      </w:r>
    </w:p>
    <w:p>
      <w:pPr>
        <w:pStyle w:val="BodyText"/>
      </w:pPr>
      <w:r>
        <w:t xml:space="preserve">———</w:t>
      </w:r>
    </w:p>
    <w:p>
      <w:pPr>
        <w:pStyle w:val="BodyText"/>
      </w:pPr>
      <w:r>
        <w:t xml:space="preserve">Every draft pulls from your Vault (real UEI/CAGE/past performance) plus the actual extracted solicitation. The compliance matrix is built by reading the real requirements. The</w:t>
      </w:r>
      <w:r>
        <w:t xml:space="preserve"> </w:t>
      </w:r>
      <w:r>
        <w:t xml:space="preserve">“Has SOW/PWS”</w:t>
      </w:r>
      <w:r>
        <w:t xml:space="preserve"> </w:t>
      </w:r>
      <w:r>
        <w:t xml:space="preserve">filter works by fetching and reading the real attached documents — Mindy is honest about which opps actually have a scope doc to evaluate.</w:t>
      </w:r>
    </w:p>
    <w:p>
      <w:pPr>
        <w:pStyle w:val="BodyText"/>
      </w:pPr>
      <w:r>
        <w:t xml:space="preserve">🔗 The full launch is Saturday, June 27. Register for the MINDY LAUNCH: govcongiants.com/mindy-launch</w:t>
      </w:r>
    </w:p>
    <w:p>
      <w:pPr>
        <w:pStyle w:val="BodyText"/>
      </w:pPr>
      <w:r>
        <w:t xml:space="preserve">———</w:t>
      </w:r>
    </w:p>
    <w:p>
      <w:pPr>
        <w:pStyle w:val="BodyText"/>
      </w:pPr>
      <w:r>
        <w:t xml:space="preserve">ABOUT</w:t>
      </w:r>
      <w:r>
        <w:t xml:space="preserve"> </w:t>
      </w:r>
      <w:r>
        <w:t xml:space="preserve">I’m Eric Coffie, founder of GovCon Giants. Mindy is the AI BD analyst for federal small businesses — she reads the solicitation, knows the incumbent’s real contract, finds who’s buying, and drafts the response. Grounded in real government data (USASpending, SAM, SBA, GAO), never generic AI.</w:t>
      </w:r>
    </w:p>
    <w:p>
      <w:pPr>
        <w:pStyle w:val="BodyText"/>
      </w:pPr>
      <w:r>
        <w:t xml:space="preserve">Subscribe and hit the bell — part 3 of a 5-part runway to the Mindy Launch on June 27.</w:t>
      </w:r>
    </w:p>
    <w:p>
      <w:pPr>
        <w:pStyle w:val="BodyText"/>
      </w:pPr>
      <w:r>
        <w:t xml:space="preserve">#govcon #federalcontracting #proposalwriting #compliancematrix #aiproposal #govconai #ai #SOW #PWS #smallbusiness #mindy #govcongiants</w:t>
      </w:r>
    </w:p>
    <w:p>
      <w:pPr>
        <w:pStyle w:val="BodyText"/>
      </w:pPr>
      <w:r>
        <w:rPr>
          <w:b/>
          <w:bCs/>
        </w:rPr>
        <w:t xml:space="preserve">Tags:</w:t>
      </w:r>
      <w:r>
        <w:t xml:space="preserve"> </w:t>
      </w:r>
      <w:r>
        <w:t xml:space="preserve">federal proposal writing software, government contracting software, GovCon AI, AI proposal writing, compliance matrix, federal compliance matrix, SOW vs PWS, capability statement, bid no-bid, UEI CAGE, SAM.gov alternative, federal market research, proposal assist, semantic search opportunities, Mindy, GovCon Giants</w:t>
      </w:r>
    </w:p>
    <w:p>
      <w:pPr>
        <w:pStyle w:val="BodyText"/>
      </w:pPr>
      <w:r>
        <w:rPr>
          <w:b/>
          <w:bCs/>
        </w:rPr>
        <w:t xml:space="preserve">Pinned Comment:</w:t>
      </w:r>
      <w:r>
        <w:t xml:space="preserve"> </w:t>
      </w:r>
      <w:r>
        <w:t xml:space="preserve">👇 The full launch is the MINDY LAUNCH — Saturday, June 27. Register here:</w:t>
      </w:r>
      <w:r>
        <w:t xml:space="preserve"> </w:t>
      </w:r>
      <w:r>
        <w:t xml:space="preserve">govcongiants.com/mindy-launch</w:t>
      </w:r>
    </w:p>
    <w:p>
      <w:pPr>
        <w:pStyle w:val="BodyText"/>
      </w:pPr>
      <w:r>
        <w:t xml:space="preserve">Want to try it before then? Mindy is live free: https://getmindy.ai</w:t>
      </w:r>
    </w:p>
    <w:p>
      <w:pPr>
        <w:pStyle w:val="BodyText"/>
      </w:pPr>
      <w:r>
        <w:t xml:space="preserve">What’s the part of proposal writing that eats your time — compliance matrix, past performance, or just the blank page? Tell me in chat. Reading everything.</w:t>
      </w:r>
    </w:p>
    <w:p>
      <w:r>
        <w:pict>
          <v:rect style="width:0;height:1.5pt" o:hralign="center" o:hrstd="t" o:hr="t"/>
        </w:pict>
      </w:r>
    </w:p>
    <w:bookmarkEnd w:id="21"/>
    <w:bookmarkEnd w:id="22"/>
    <w:bookmarkStart w:id="26" w:name="live-4-know-who-to-call"/>
    <w:p>
      <w:pPr>
        <w:pStyle w:val="Heading1"/>
      </w:pPr>
      <w:r>
        <w:t xml:space="preserve">LIVE 4 — Know Who to Call</w:t>
      </w:r>
    </w:p>
    <w:bookmarkStart w:id="23" w:name="title-pick-one-recommended-in-bold-3"/>
    <w:p>
      <w:pPr>
        <w:pStyle w:val="Heading2"/>
      </w:pPr>
      <w:r>
        <w:t xml:space="preserve">Title (pick one — recommended in bold)</w:t>
      </w:r>
    </w:p>
    <w:p>
      <w:pPr>
        <w:pStyle w:val="Compact"/>
        <w:numPr>
          <w:ilvl w:val="0"/>
          <w:numId w:val="1008"/>
        </w:numPr>
      </w:pPr>
      <w:r>
        <w:rPr>
          <w:b/>
          <w:bCs/>
        </w:rPr>
        <w:t xml:space="preserve">Not</w:t>
      </w:r>
      <w:r>
        <w:rPr>
          <w:b/>
          <w:bCs/>
        </w:rPr>
        <w:t xml:space="preserve"> </w:t>
      </w:r>
      <w:r>
        <w:rPr>
          <w:b/>
          <w:bCs/>
        </w:rPr>
        <w:t xml:space="preserve">“Some DoD Contacts”</w:t>
      </w:r>
      <w:r>
        <w:rPr>
          <w:b/>
          <w:bCs/>
        </w:rPr>
        <w:t xml:space="preserve"> </w:t>
      </w:r>
      <w:r>
        <w:rPr>
          <w:b/>
          <w:bCs/>
        </w:rPr>
        <w:t xml:space="preserve">— All 42 Buyers at DLA Aviation, With Roles Badged and Codes Decoded</w:t>
      </w:r>
      <w:r>
        <w:t xml:space="preserve"> </w:t>
      </w:r>
      <w:r>
        <w:t xml:space="preserve">— RECOMMENDED.</w:t>
      </w:r>
    </w:p>
    <w:p>
      <w:pPr>
        <w:pStyle w:val="Compact"/>
        <w:numPr>
          <w:ilvl w:val="0"/>
          <w:numId w:val="1008"/>
        </w:numPr>
      </w:pPr>
      <w:r>
        <w:rPr>
          <w:i/>
          <w:iCs/>
        </w:rPr>
        <w:t xml:space="preserve">How to Find the Right Contracting Officer (Not a Generic POC List)</w:t>
      </w:r>
    </w:p>
    <w:p>
      <w:pPr>
        <w:pStyle w:val="Compact"/>
        <w:numPr>
          <w:ilvl w:val="0"/>
          <w:numId w:val="1008"/>
        </w:numPr>
      </w:pPr>
      <w:r>
        <w:rPr>
          <w:i/>
          <w:iCs/>
        </w:rPr>
        <w:t xml:space="preserve">The Whole Roster, Not a Sample: Federal Buyers by Office, Decoded</w:t>
      </w:r>
    </w:p>
    <w:bookmarkEnd w:id="23"/>
    <w:bookmarkStart w:id="24" w:name="thumbnail-brief-3"/>
    <w:p>
      <w:pPr>
        <w:pStyle w:val="Heading2"/>
      </w:pPr>
      <w:r>
        <w:t xml:space="preserve">Thumbnail brief</w:t>
      </w:r>
    </w:p>
    <w:p>
      <w:pPr>
        <w:pStyle w:val="FirstParagraph"/>
      </w:pPr>
      <w:r>
        <w:rPr>
          <w:b/>
          <w:bCs/>
        </w:rPr>
        <w:t xml:space="preserve">Hero concept —</w:t>
      </w:r>
      <w:r>
        <w:rPr>
          <w:b/>
          <w:bCs/>
        </w:rPr>
        <w:t xml:space="preserve"> </w:t>
      </w:r>
      <w:r>
        <w:rPr>
          <w:b/>
          <w:bCs/>
        </w:rPr>
        <w:t xml:space="preserve">“ALL 42 · DLA AVIATION”</w:t>
      </w:r>
    </w:p>
    <w:p>
      <w:pPr>
        <w:pStyle w:val="BodyText"/>
      </w:pPr>
      <w:r>
        <w:t xml:space="preserve">Big text:</w:t>
      </w:r>
    </w:p>
    <w:p>
      <w:pPr>
        <w:pStyle w:val="BlockText"/>
      </w:pPr>
      <w:r>
        <w:t xml:space="preserve">NOT</w:t>
      </w:r>
      <w:r>
        <w:t xml:space="preserve"> </w:t>
      </w:r>
      <w:r>
        <w:t xml:space="preserve">“SOME CONTACTS”</w:t>
      </w:r>
      <w:r>
        <w:t xml:space="preserve"> </w:t>
      </w:r>
      <w:r>
        <w:rPr>
          <w:b/>
          <w:bCs/>
        </w:rPr>
        <w:t xml:space="preserve">ALL 42</w:t>
      </w:r>
      <w:r>
        <w:t xml:space="preserve"> </w:t>
      </w:r>
      <w:r>
        <w:t xml:space="preserve">AT DLA AVIATION</w:t>
      </w:r>
    </w:p>
    <w:p>
      <w:pPr>
        <w:pStyle w:val="Compact"/>
        <w:numPr>
          <w:ilvl w:val="0"/>
          <w:numId w:val="1009"/>
        </w:numPr>
      </w:pPr>
      <w:r>
        <w:rPr>
          <w:b/>
          <w:bCs/>
        </w:rPr>
        <w:t xml:space="preserve">ALL 42</w:t>
      </w:r>
      <w:r>
        <w:t xml:space="preserve"> </w:t>
      </w:r>
      <w:r>
        <w:t xml:space="preserve">is the hero, green.</w:t>
      </w:r>
    </w:p>
    <w:p>
      <w:pPr>
        <w:pStyle w:val="Compact"/>
        <w:numPr>
          <w:ilvl w:val="0"/>
          <w:numId w:val="1009"/>
        </w:numPr>
      </w:pPr>
      <w:r>
        <w:t xml:space="preserve">Visual: a roster/contact-card grid (faux faces or rows with role badges: KO, SBS, PM) filling the background — conveys</w:t>
      </w:r>
      <w:r>
        <w:t xml:space="preserve"> </w:t>
      </w:r>
      <w:r>
        <w:t xml:space="preserve">“the complete list.”</w:t>
      </w:r>
    </w:p>
    <w:p>
      <w:pPr>
        <w:pStyle w:val="Compact"/>
        <w:numPr>
          <w:ilvl w:val="0"/>
          <w:numId w:val="1009"/>
        </w:numPr>
      </w:pPr>
      <w:r>
        <w:t xml:space="preserve">Eric’s face corner, pointing at the roster.</w:t>
      </w:r>
    </w:p>
    <w:p>
      <w:pPr>
        <w:pStyle w:val="FirstParagraph"/>
      </w:pPr>
      <w:r>
        <w:rPr>
          <w:i/>
          <w:iCs/>
        </w:rPr>
        <w:t xml:space="preserve">Alt concept:</w:t>
      </w:r>
      <w:r>
        <w:t xml:space="preserve"> </w:t>
      </w:r>
      <w:r>
        <w:t xml:space="preserve">a decoder visual —</w:t>
      </w:r>
      <w:r>
        <w:t xml:space="preserve"> </w:t>
      </w:r>
      <w:r>
        <w:t xml:space="preserve">“NAVSUP → Naval Supply Systems Command”</w:t>
      </w:r>
      <w:r>
        <w:t xml:space="preserve"> </w:t>
      </w:r>
      <w:r>
        <w:t xml:space="preserve">with cryptic code transforming into plain English.</w:t>
      </w:r>
    </w:p>
    <w:bookmarkEnd w:id="24"/>
    <w:bookmarkStart w:id="25" w:name="description-copypaste-3"/>
    <w:p>
      <w:pPr>
        <w:pStyle w:val="Heading2"/>
      </w:pPr>
      <w:r>
        <w:t xml:space="preserve">Description (copy/paste)</w:t>
      </w:r>
    </w:p>
    <w:p>
      <w:pPr>
        <w:pStyle w:val="FirstParagraph"/>
      </w:pPr>
      <w:r>
        <w:rPr>
          <w:b/>
          <w:bCs/>
        </w:rPr>
        <w:t xml:space="preserve">Above-the-fold hook (first line):</w:t>
      </w:r>
      <w:r>
        <w:t xml:space="preserve"> </w:t>
      </w:r>
      <w:r>
        <w:t xml:space="preserve">“Here are some Department of Defense contacts”</w:t>
      </w:r>
      <w:r>
        <w:t xml:space="preserve"> </w:t>
      </w:r>
      <w:r>
        <w:t xml:space="preserve">is a sample.</w:t>
      </w:r>
      <w:r>
        <w:t xml:space="preserve"> </w:t>
      </w:r>
      <w:r>
        <w:t xml:space="preserve">“Here are all 42 people at DLA Aviation”</w:t>
      </w:r>
      <w:r>
        <w:t xml:space="preserve"> </w:t>
      </w:r>
      <w:r>
        <w:t xml:space="preserve">is a BD target list. Mindy resolves contacts down to the actual buying office, badges every role, and decodes the cryptic military codes into plain English.</w:t>
      </w:r>
    </w:p>
    <w:p>
      <w:pPr>
        <w:pStyle w:val="BodyText"/>
      </w:pPr>
      <w:r>
        <w:rPr>
          <w:b/>
          <w:bCs/>
        </w:rPr>
        <w:t xml:space="preserve">Full description:</w:t>
      </w:r>
    </w:p>
    <w:p>
      <w:pPr>
        <w:pStyle w:val="BodyText"/>
      </w:pPr>
      <w:r>
        <w:t xml:space="preserve">“Here are some Department of Defense contacts”</w:t>
      </w:r>
      <w:r>
        <w:t xml:space="preserve"> </w:t>
      </w:r>
      <w:r>
        <w:t xml:space="preserve">is a sample of a giant agency.</w:t>
      </w:r>
      <w:r>
        <w:t xml:space="preserve"> </w:t>
      </w:r>
      <w:r>
        <w:t xml:space="preserve">“Here are all 42 people at DLA Aviation”</w:t>
      </w:r>
      <w:r>
        <w:t xml:space="preserve"> </w:t>
      </w:r>
      <w:r>
        <w:t xml:space="preserve">is a real BD target list. Mindy resolves contacts down to the actual buying office, badges every role, and decodes the cryptic military codes into plain English.</w:t>
      </w:r>
    </w:p>
    <w:p>
      <w:pPr>
        <w:pStyle w:val="BodyText"/>
      </w:pPr>
      <w:r>
        <w:t xml:space="preserve">🔗 Register for the MINDY LAUNCH (full launch, Sat June 27): govcongiants.com/mindy-launch</w:t>
      </w:r>
      <w:r>
        <w:t xml:space="preserve"> </w:t>
      </w:r>
      <w:r>
        <w:t xml:space="preserve">🔗 Try Mindy now, free: https://getmindy.ai</w:t>
      </w:r>
    </w:p>
    <w:p>
      <w:pPr>
        <w:pStyle w:val="BodyText"/>
      </w:pPr>
      <w:r>
        <w:t xml:space="preserve">Raw SAM contact dumps are full of noise — POC labels, base codes, foreign offices you’ll never bid. Mindy cleans it, decodes it, and tells you which role to call for what. Drawn from 125K+ federal contacts and a 170-command OSBP directory.</w:t>
      </w:r>
    </w:p>
    <w:p>
      <w:pPr>
        <w:pStyle w:val="BodyText"/>
      </w:pPr>
      <w:r>
        <w:t xml:space="preserve">In this stream we cover:</w:t>
      </w:r>
      <w:r>
        <w:t xml:space="preserve"> </w:t>
      </w:r>
      <w:r>
        <w:t xml:space="preserve">• Roles badged — Contracting Officer (KO), Small Business Specialist (SBS), Program Manager (PM) — so you know who to call for what</w:t>
      </w:r>
      <w:r>
        <w:t xml:space="preserve"> </w:t>
      </w:r>
      <w:r>
        <w:t xml:space="preserve">• Military codes decoded — NAVSUP → Naval Supply Systems Command, in plain English</w:t>
      </w:r>
      <w:r>
        <w:t xml:space="preserve"> </w:t>
      </w:r>
      <w:r>
        <w:t xml:space="preserve">• Overseas filtered — Japan/Europe offices stripped out so you only see what you can actually bid</w:t>
      </w:r>
      <w:r>
        <w:t xml:space="preserve"> </w:t>
      </w:r>
      <w:r>
        <w:t xml:space="preserve">• Full rosters by office — not a sample.</w:t>
      </w:r>
      <w:r>
        <w:t xml:space="preserve"> </w:t>
      </w:r>
      <w:r>
        <w:t xml:space="preserve">“All 42 at DLA Aviation,”</w:t>
      </w:r>
      <w:r>
        <w:t xml:space="preserve"> </w:t>
      </w:r>
      <w:r>
        <w:t xml:space="preserve">every person who buys at NAVSUP Weapon Systems Support or NAVFAC Mid-Atlantic</w:t>
      </w:r>
      <w:r>
        <w:t xml:space="preserve"> </w:t>
      </w:r>
      <w:r>
        <w:t xml:space="preserve">• OSBP contacts — the small-business specialist at each office, from the 170-command federal directory</w:t>
      </w:r>
      <w:r>
        <w:t xml:space="preserve"> </w:t>
      </w:r>
      <w:r>
        <w:t xml:space="preserve">• Realistic teaming — tribal sole-source (the fast lane), 8(a), and mid-size Tier-2 firms grounded in who actually wins this work, not the giant primes you’ll never reach</w:t>
      </w:r>
      <w:r>
        <w:t xml:space="preserve"> </w:t>
      </w:r>
      <w:r>
        <w:t xml:space="preserve">• Multi-client mode — consultants get a separate, isolated workspace per client, seeded from a pasted capability statement in seconds</w:t>
      </w:r>
    </w:p>
    <w:p>
      <w:pPr>
        <w:pStyle w:val="BodyText"/>
      </w:pPr>
      <w:r>
        <w:t xml:space="preserve">⏰ TIMESTAMPS (added after stream):</w:t>
      </w:r>
      <w:r>
        <w:t xml:space="preserve"> </w:t>
      </w:r>
      <w:r>
        <w:t xml:space="preserve">0:00 — Going live</w:t>
      </w:r>
      <w:r>
        <w:t xml:space="preserve"> </w:t>
      </w:r>
      <w:r>
        <w:t xml:space="preserve">[fill in after stream]</w:t>
      </w:r>
    </w:p>
    <w:p>
      <w:pPr>
        <w:pStyle w:val="BodyText"/>
      </w:pPr>
      <w:r>
        <w:t xml:space="preserve">———</w:t>
      </w:r>
    </w:p>
    <w:p>
      <w:pPr>
        <w:pStyle w:val="BodyText"/>
      </w:pPr>
      <w:r>
        <w:t xml:space="preserve">Contacts come from SAM.gov POCs plus the 170-command OSBP directory — roles classified, military codes decoded, overseas offices filtered, resolved to the actual buying office via DoDAAC. Mindy is honest about scope: complete rosters where the data supports it (DoD/DLA/Navy commands), agency preview elsewhere.</w:t>
      </w:r>
    </w:p>
    <w:p>
      <w:pPr>
        <w:pStyle w:val="BodyText"/>
      </w:pPr>
      <w:r>
        <w:t xml:space="preserve">🔗 The full launch is Saturday, June 27. Register for the MINDY LAUNCH: govcongiants.com/mindy-launch</w:t>
      </w:r>
    </w:p>
    <w:p>
      <w:pPr>
        <w:pStyle w:val="BodyText"/>
      </w:pPr>
      <w:r>
        <w:t xml:space="preserve">———</w:t>
      </w:r>
    </w:p>
    <w:p>
      <w:pPr>
        <w:pStyle w:val="BodyText"/>
      </w:pPr>
      <w:r>
        <w:t xml:space="preserve">ABOUT</w:t>
      </w:r>
      <w:r>
        <w:t xml:space="preserve"> </w:t>
      </w:r>
      <w:r>
        <w:t xml:space="preserve">I’m Eric Coffie, founder of GovCon Giants. Mindy is the AI BD analyst for federal small businesses — she reads the solicitation, knows the incumbent’s real contract, finds who’s buying, and drafts the response. Grounded in real government data (USASpending, SAM, SBA, GAO), never generic AI.</w:t>
      </w:r>
    </w:p>
    <w:p>
      <w:pPr>
        <w:pStyle w:val="BodyText"/>
      </w:pPr>
      <w:r>
        <w:t xml:space="preserve">Subscribe and hit the bell — part 4 of a 5-part runway to the Mindy Launch on June 27.</w:t>
      </w:r>
    </w:p>
    <w:p>
      <w:pPr>
        <w:pStyle w:val="BodyText"/>
      </w:pPr>
      <w:r>
        <w:t xml:space="preserve">#govcon #federalcontracting #contractingofficer #OSBP #teaming #8a #tribal #govconai #ai #smallbusiness #mindy #govcongiants</w:t>
      </w:r>
    </w:p>
    <w:p>
      <w:pPr>
        <w:pStyle w:val="BodyText"/>
      </w:pPr>
      <w:r>
        <w:rPr>
          <w:b/>
          <w:bCs/>
        </w:rPr>
        <w:t xml:space="preserve">Tags:</w:t>
      </w:r>
      <w:r>
        <w:t xml:space="preserve"> </w:t>
      </w:r>
      <w:r>
        <w:t xml:space="preserve">government contracting software, GovCon AI, contracting officer contacts, OSBP small business specialist, federal contacting directory, teaming partners government contracts, 8a tribal sole source, DLA NAVSUP NAVFAC contacts, SAM.gov alternative, federal market research, decision maker intelligence, multi-client BD tool, APEX counselor tool, Mindy, GovCon Giants</w:t>
      </w:r>
    </w:p>
    <w:p>
      <w:pPr>
        <w:pStyle w:val="BodyText"/>
      </w:pPr>
      <w:r>
        <w:rPr>
          <w:b/>
          <w:bCs/>
        </w:rPr>
        <w:t xml:space="preserve">Pinned Comment:</w:t>
      </w:r>
      <w:r>
        <w:t xml:space="preserve"> </w:t>
      </w:r>
      <w:r>
        <w:t xml:space="preserve">👇 The full launch is the MINDY LAUNCH — Saturday, June 27. Register here:</w:t>
      </w:r>
      <w:r>
        <w:t xml:space="preserve"> </w:t>
      </w:r>
      <w:r>
        <w:t xml:space="preserve">govcongiants.com/mindy-launch</w:t>
      </w:r>
    </w:p>
    <w:p>
      <w:pPr>
        <w:pStyle w:val="BodyText"/>
      </w:pPr>
      <w:r>
        <w:t xml:space="preserve">Want to try it before then? Mindy is live free: https://getmindy.ai</w:t>
      </w:r>
    </w:p>
    <w:p>
      <w:pPr>
        <w:pStyle w:val="BodyText"/>
      </w:pPr>
      <w:r>
        <w:t xml:space="preserve">Which agency or office do you want to break into? Drop it in chat and I’ll show you the kind of roster Mindy pulls — roles badged, codes decoded. Reading everything.</w:t>
      </w:r>
    </w:p>
    <w:p>
      <w:r>
        <w:pict>
          <v:rect style="width:0;height:1.5pt" o:hralign="center" o:hrstd="t" o:hr="t"/>
        </w:pict>
      </w:r>
    </w:p>
    <w:bookmarkEnd w:id="25"/>
    <w:bookmarkEnd w:id="26"/>
    <w:bookmarkStart w:id="30" w:name="live-5-trust-the-data-finale"/>
    <w:p>
      <w:pPr>
        <w:pStyle w:val="Heading1"/>
      </w:pPr>
      <w:r>
        <w:t xml:space="preserve">LIVE 5 — Trust the Data (FINALE)</w:t>
      </w:r>
    </w:p>
    <w:bookmarkStart w:id="27" w:name="title-pick-one-recommended-in-bold-4"/>
    <w:p>
      <w:pPr>
        <w:pStyle w:val="Heading2"/>
      </w:pPr>
      <w:r>
        <w:t xml:space="preserve">Title (pick one — recommended in bold)</w:t>
      </w:r>
    </w:p>
    <w:p>
      <w:pPr>
        <w:pStyle w:val="Compact"/>
        <w:numPr>
          <w:ilvl w:val="0"/>
          <w:numId w:val="1010"/>
        </w:numPr>
      </w:pPr>
      <w:r>
        <w:rPr>
          <w:b/>
          <w:bCs/>
        </w:rPr>
        <w:t xml:space="preserve">317,106 Contractors. Zero Guesses. Why AI Hallucination Is Dangerous in GovCon (Mindy Finale)</w:t>
      </w:r>
      <w:r>
        <w:t xml:space="preserve"> </w:t>
      </w:r>
      <w:r>
        <w:t xml:space="preserve">— RECOMMENDED.</w:t>
      </w:r>
    </w:p>
    <w:p>
      <w:pPr>
        <w:pStyle w:val="Compact"/>
        <w:numPr>
          <w:ilvl w:val="0"/>
          <w:numId w:val="1010"/>
        </w:numPr>
      </w:pPr>
      <w:r>
        <w:rPr>
          <w:i/>
          <w:iCs/>
        </w:rPr>
        <w:t xml:space="preserve">The AI That Never Makes Up a Number (Because in GovCon It Loses the Bid)</w:t>
      </w:r>
    </w:p>
    <w:p>
      <w:pPr>
        <w:pStyle w:val="Compact"/>
        <w:numPr>
          <w:ilvl w:val="0"/>
          <w:numId w:val="1010"/>
        </w:numPr>
      </w:pPr>
      <w:r>
        <w:rPr>
          <w:i/>
          <w:iCs/>
        </w:rPr>
        <w:t xml:space="preserve">Where Federal Contracting Data Really Comes From — and Why Most Tools Get It Wrong</w:t>
      </w:r>
    </w:p>
    <w:bookmarkEnd w:id="27"/>
    <w:bookmarkStart w:id="28" w:name="thumbnail-brief-4"/>
    <w:p>
      <w:pPr>
        <w:pStyle w:val="Heading2"/>
      </w:pPr>
      <w:r>
        <w:t xml:space="preserve">Thumbnail brief</w:t>
      </w:r>
    </w:p>
    <w:p>
      <w:pPr>
        <w:pStyle w:val="FirstParagraph"/>
      </w:pPr>
      <w:r>
        <w:rPr>
          <w:b/>
          <w:bCs/>
        </w:rPr>
        <w:t xml:space="preserve">Hero concept —</w:t>
      </w:r>
      <w:r>
        <w:rPr>
          <w:b/>
          <w:bCs/>
        </w:rPr>
        <w:t xml:space="preserve"> </w:t>
      </w:r>
      <w:r>
        <w:rPr>
          <w:b/>
          <w:bCs/>
        </w:rPr>
        <w:t xml:space="preserve">“ZERO GUESSES”</w:t>
      </w:r>
    </w:p>
    <w:p>
      <w:pPr>
        <w:pStyle w:val="BodyText"/>
      </w:pPr>
      <w:r>
        <w:t xml:space="preserve">Big text:</w:t>
      </w:r>
    </w:p>
    <w:p>
      <w:pPr>
        <w:pStyle w:val="BlockText"/>
      </w:pPr>
      <w:r>
        <w:rPr>
          <w:b/>
          <w:bCs/>
        </w:rPr>
        <w:t xml:space="preserve">317,106</w:t>
      </w:r>
      <w:r>
        <w:t xml:space="preserve"> </w:t>
      </w:r>
      <w:r>
        <w:t xml:space="preserve">CONTRACTORS.</w:t>
      </w:r>
      <w:r>
        <w:t xml:space="preserve"> </w:t>
      </w:r>
      <w:r>
        <w:t xml:space="preserve">ZERO GUESSES.</w:t>
      </w:r>
    </w:p>
    <w:p>
      <w:pPr>
        <w:pStyle w:val="Compact"/>
        <w:numPr>
          <w:ilvl w:val="0"/>
          <w:numId w:val="1011"/>
        </w:numPr>
      </w:pPr>
      <w:r>
        <w:rPr>
          <w:b/>
          <w:bCs/>
        </w:rPr>
        <w:t xml:space="preserve">317,106</w:t>
      </w:r>
      <w:r>
        <w:t xml:space="preserve"> </w:t>
      </w:r>
      <w:r>
        <w:t xml:space="preserve">as the hero (exact number reads as</w:t>
      </w:r>
      <w:r>
        <w:t xml:space="preserve"> </w:t>
      </w:r>
      <w:r>
        <w:t xml:space="preserve">“real, not rounded”</w:t>
      </w:r>
      <w:r>
        <w:t xml:space="preserve">) +</w:t>
      </w:r>
      <w:r>
        <w:t xml:space="preserve"> </w:t>
      </w:r>
      <w:r>
        <w:t xml:space="preserve">“ZERO GUESSES”</w:t>
      </w:r>
      <w:r>
        <w:t xml:space="preserve"> </w:t>
      </w:r>
      <w:r>
        <w:t xml:space="preserve">in green.</w:t>
      </w:r>
    </w:p>
    <w:p>
      <w:pPr>
        <w:pStyle w:val="Compact"/>
        <w:numPr>
          <w:ilvl w:val="0"/>
          <w:numId w:val="1011"/>
        </w:numPr>
      </w:pPr>
      <w:r>
        <w:t xml:space="preserve">Visual: a faint</w:t>
      </w:r>
      <w:r>
        <w:t xml:space="preserve"> </w:t>
      </w:r>
      <w:r>
        <w:t xml:space="preserve">“AI hallucination ✗”</w:t>
      </w:r>
      <w:r>
        <w:t xml:space="preserve"> </w:t>
      </w:r>
      <w:r>
        <w:t xml:space="preserve">struck through vs. data-source logos/labels (USASpending, SAM, GAO) glowing —</w:t>
      </w:r>
      <w:r>
        <w:t xml:space="preserve"> </w:t>
      </w:r>
      <w:r>
        <w:t xml:space="preserve">“real sources, not made up.”</w:t>
      </w:r>
    </w:p>
    <w:p>
      <w:pPr>
        <w:pStyle w:val="Compact"/>
        <w:numPr>
          <w:ilvl w:val="0"/>
          <w:numId w:val="1011"/>
        </w:numPr>
      </w:pPr>
      <w:r>
        <w:t xml:space="preserve">Eric’s face corner, trustworthy/direct-to-camera.</w:t>
      </w:r>
    </w:p>
    <w:p>
      <w:pPr>
        <w:pStyle w:val="Compact"/>
        <w:numPr>
          <w:ilvl w:val="0"/>
          <w:numId w:val="1011"/>
        </w:numPr>
      </w:pPr>
      <w:r>
        <w:rPr>
          <w:b/>
          <w:bCs/>
        </w:rPr>
        <w:t xml:space="preserve">Series tag:</w:t>
      </w:r>
      <w:r>
        <w:t xml:space="preserve"> </w:t>
      </w:r>
      <w:r>
        <w:t xml:space="preserve">mark this one</w:t>
      </w:r>
      <w:r>
        <w:t xml:space="preserve"> </w:t>
      </w:r>
      <w:r>
        <w:t xml:space="preserve">“FINALE”</w:t>
      </w:r>
      <w:r>
        <w:t xml:space="preserve"> </w:t>
      </w:r>
      <w:r>
        <w:t xml:space="preserve">/</w:t>
      </w:r>
      <w:r>
        <w:t xml:space="preserve"> </w:t>
      </w:r>
      <w:r>
        <w:t xml:space="preserve">“5 of 5”</w:t>
      </w:r>
      <w:r>
        <w:t xml:space="preserve">.</w:t>
      </w:r>
    </w:p>
    <w:p>
      <w:pPr>
        <w:pStyle w:val="FirstParagraph"/>
      </w:pPr>
      <w:r>
        <w:rPr>
          <w:i/>
          <w:iCs/>
        </w:rPr>
        <w:t xml:space="preserve">Alt concept:</w:t>
      </w:r>
      <w:r>
        <w:t xml:space="preserve"> </w:t>
      </w:r>
      <w:r>
        <w:t xml:space="preserve">a big red</w:t>
      </w:r>
      <w:r>
        <w:t xml:space="preserve"> </w:t>
      </w:r>
      <w:r>
        <w:t xml:space="preserve">“❌ HALLUCINATION”</w:t>
      </w:r>
      <w:r>
        <w:t xml:space="preserve"> </w:t>
      </w:r>
      <w:r>
        <w:t xml:space="preserve">with</w:t>
      </w:r>
      <w:r>
        <w:t xml:space="preserve"> </w:t>
      </w:r>
      <w:r>
        <w:t xml:space="preserve">“loses the bid”</w:t>
      </w:r>
      <w:r>
        <w:t xml:space="preserve"> </w:t>
      </w:r>
      <w:r>
        <w:t xml:space="preserve">— fear-based, the cost of fake data.</w:t>
      </w:r>
    </w:p>
    <w:bookmarkEnd w:id="28"/>
    <w:bookmarkStart w:id="29" w:name="description-copypaste-4"/>
    <w:p>
      <w:pPr>
        <w:pStyle w:val="Heading2"/>
      </w:pPr>
      <w:r>
        <w:t xml:space="preserve">Description (copy/paste)</w:t>
      </w:r>
    </w:p>
    <w:p>
      <w:pPr>
        <w:pStyle w:val="FirstParagraph"/>
      </w:pPr>
      <w:r>
        <w:rPr>
          <w:b/>
          <w:bCs/>
        </w:rPr>
        <w:t xml:space="preserve">Above-the-fold hook (first line):</w:t>
      </w:r>
      <w:r>
        <w:t xml:space="preserve"> </w:t>
      </w:r>
      <w:r>
        <w:t xml:space="preserve">This is the last stream before Mindy’s full launch on Saturday. Generic AI guesses — and in federal contracting a guess costs you a bid. Mindy never guesses: 317,106 contractors, 125K+ contacts, 88K+ opps, every number traced to a real government source.</w:t>
      </w:r>
    </w:p>
    <w:p>
      <w:pPr>
        <w:pStyle w:val="BodyText"/>
      </w:pPr>
      <w:r>
        <w:rPr>
          <w:b/>
          <w:bCs/>
        </w:rPr>
        <w:t xml:space="preserve">Full description:</w:t>
      </w:r>
    </w:p>
    <w:p>
      <w:pPr>
        <w:pStyle w:val="BodyText"/>
      </w:pPr>
      <w:r>
        <w:t xml:space="preserve">This is the last stream before Mindy’s full launch — the Mindy Launch is Saturday. Generic AI guesses, and in federal contracting a guess costs you a bid, your credibility, or worse. Mindy never guesses: 317,106 contractors, 125K+ contacts, 88K+ opportunities — every number traced to a real government source.</w:t>
      </w:r>
    </w:p>
    <w:p>
      <w:pPr>
        <w:pStyle w:val="BodyText"/>
      </w:pPr>
      <w:r>
        <w:t xml:space="preserve">🔗 Register for the MINDY LAUNCH — the full launch, Saturday June 27. This is the last stream before it goes live: govcongiants.com/mindy-launch</w:t>
      </w:r>
      <w:r>
        <w:t xml:space="preserve"> </w:t>
      </w:r>
      <w:r>
        <w:t xml:space="preserve">🔗 Try Mindy now, free: https://getmindy.ai</w:t>
      </w:r>
    </w:p>
    <w:p>
      <w:pPr>
        <w:pStyle w:val="BodyText"/>
      </w:pPr>
      <w:r>
        <w:t xml:space="preserve">We built five streams to this point — find your market, win the recompete, write the proposal, know who to call. The finale is the thing that makes all four trustworthy: every Mindy feature is grounded in real, documented, continuously-refreshed federal data. Not an AI guess.</w:t>
      </w:r>
    </w:p>
    <w:p>
      <w:pPr>
        <w:pStyle w:val="BodyText"/>
      </w:pPr>
      <w:r>
        <w:t xml:space="preserve">The real numbers (live, on getmindy.ai):</w:t>
      </w:r>
      <w:r>
        <w:t xml:space="preserve"> </w:t>
      </w:r>
      <w:r>
        <w:t xml:space="preserve">• 317,106 award-winning federal contractors — searchable by NAICS, agency, spend, contract count (the full USASpending recipients universe, not a sample)</w:t>
      </w:r>
      <w:r>
        <w:t xml:space="preserve"> </w:t>
      </w:r>
      <w:r>
        <w:t xml:space="preserve">• 125,000+ federal contacts — contracting officers, specialists, small-business POCs, refreshed daily</w:t>
      </w:r>
      <w:r>
        <w:t xml:space="preserve"> </w:t>
      </w:r>
      <w:r>
        <w:t xml:space="preserve">• 88,000+ live SAM.gov opportunities — solicitations, sources sought, OTAs/CSOs, updated daily</w:t>
      </w:r>
      <w:r>
        <w:t xml:space="preserve"> </w:t>
      </w:r>
      <w:r>
        <w:t xml:space="preserve">• 7,700+ agency forecasts across 11+ agencies, $94B+ coverage</w:t>
      </w:r>
      <w:r>
        <w:t xml:space="preserve"> </w:t>
      </w:r>
      <w:r>
        <w:t xml:space="preserve">• 170 DoD commands with OSBP small-business contacts</w:t>
      </w:r>
    </w:p>
    <w:p>
      <w:pPr>
        <w:pStyle w:val="BodyText"/>
      </w:pPr>
      <w:r>
        <w:t xml:space="preserve">In this finale we cover:</w:t>
      </w:r>
      <w:r>
        <w:t xml:space="preserve"> </w:t>
      </w:r>
      <w:r>
        <w:t xml:space="preserve">• Where the data actually comes from — USASpending (BigQuery), SAM.gov, Grants.gov, SBA/DoD/DHS directories, GAO high-risk reports + NDAA, the 170-command directory</w:t>
      </w:r>
      <w:r>
        <w:t xml:space="preserve"> </w:t>
      </w:r>
      <w:r>
        <w:t xml:space="preserve">• Why AI hallucination is dangerous in GovCon — a fabricated NAICS, dollar, or contact doesn’t just embarrass you, it loses you the bid</w:t>
      </w:r>
      <w:r>
        <w:t xml:space="preserve"> </w:t>
      </w:r>
      <w:r>
        <w:t xml:space="preserve">•</w:t>
      </w:r>
      <w:r>
        <w:t xml:space="preserve"> </w:t>
      </w:r>
      <w:r>
        <w:t xml:space="preserve">“Mindy never guesses”</w:t>
      </w:r>
      <w:r>
        <w:t xml:space="preserve"> </w:t>
      </w:r>
      <w:r>
        <w:t xml:space="preserve">— how every code, dollar, and contact traces to a source, refreshed on a schedule</w:t>
      </w:r>
      <w:r>
        <w:t xml:space="preserve"> </w:t>
      </w:r>
      <w:r>
        <w:t xml:space="preserve">• Email any opportunity into Mindy (coming) — forward a pursuit from NIH, DARPA, NSF, Air Force, Army, GSA eBuy and it becomes a tracked opportunity, like forwarding a trip to TripIt</w:t>
      </w:r>
      <w:r>
        <w:t xml:space="preserve"> </w:t>
      </w:r>
      <w:r>
        <w:t xml:space="preserve">• What’s behind the door Saturday — the full Mindy Launch preview</w:t>
      </w:r>
    </w:p>
    <w:p>
      <w:pPr>
        <w:pStyle w:val="BodyText"/>
      </w:pPr>
      <w:r>
        <w:t xml:space="preserve">⏰ TIMESTAMPS (added after stream):</w:t>
      </w:r>
      <w:r>
        <w:t xml:space="preserve"> </w:t>
      </w:r>
      <w:r>
        <w:t xml:space="preserve">0:00 — Going live</w:t>
      </w:r>
      <w:r>
        <w:t xml:space="preserve"> </w:t>
      </w:r>
      <w:r>
        <w:t xml:space="preserve">[fill in after stream]</w:t>
      </w:r>
    </w:p>
    <w:p>
      <w:pPr>
        <w:pStyle w:val="BodyText"/>
      </w:pPr>
      <w:r>
        <w:t xml:space="preserve">———</w:t>
      </w:r>
    </w:p>
    <w:p>
      <w:pPr>
        <w:pStyle w:val="BodyText"/>
      </w:pPr>
      <w:r>
        <w:t xml:space="preserve">The trust story in one line: every code, every dollar, every contact traces to a real government source — USASpending, SAM, Grants.gov, SBA, GAO — and we refresh them on a schedule. (Note: 317K is the searchable contractor database — the full BigQuery recipients universe. We cite 317K, never the small SEO-page count.)</w:t>
      </w:r>
    </w:p>
    <w:p>
      <w:pPr>
        <w:pStyle w:val="BodyText"/>
      </w:pPr>
      <w:r>
        <w:t xml:space="preserve">This is the last stream before the full launch. Do not miss Saturday.</w:t>
      </w:r>
    </w:p>
    <w:p>
      <w:pPr>
        <w:pStyle w:val="BodyText"/>
      </w:pPr>
      <w:r>
        <w:t xml:space="preserve">🔗 Register for the MINDY LAUNCH — Saturday, June 27: govcongiants.com/mindy-launch</w:t>
      </w:r>
    </w:p>
    <w:p>
      <w:pPr>
        <w:pStyle w:val="BodyText"/>
      </w:pPr>
      <w:r>
        <w:t xml:space="preserve">———</w:t>
      </w:r>
    </w:p>
    <w:p>
      <w:pPr>
        <w:pStyle w:val="BodyText"/>
      </w:pPr>
      <w:r>
        <w:t xml:space="preserve">ABOUT</w:t>
      </w:r>
      <w:r>
        <w:t xml:space="preserve"> </w:t>
      </w:r>
      <w:r>
        <w:t xml:space="preserve">I’m Eric Coffie, founder of GovCon Giants. I built Mindy because I watched small businesses lose contracts they never knew existed — and get burned by tools that made things up. Mindy is the AI BD analyst for federal small businesses: she reads the solicitation, knows the incumbent’s real contract, finds who’s buying, and drafts the response. Grounded in real government data (USASpending, SAM, SBA, GAO), never generic AI.</w:t>
      </w:r>
    </w:p>
    <w:p>
      <w:pPr>
        <w:pStyle w:val="BodyText"/>
      </w:pPr>
      <w:r>
        <w:t xml:space="preserve">Subscribe and hit the bell — this is part 5, the finale, and the full launch is Saturday at the Mindy Launch.</w:t>
      </w:r>
    </w:p>
    <w:p>
      <w:pPr>
        <w:pStyle w:val="BodyText"/>
      </w:pPr>
      <w:r>
        <w:t xml:space="preserve">#govcon #federalcontracting #aihallucination #datatrust #govconai #ai #USASpending #samgov #demoday #smallbusiness #mindy #govcongiants</w:t>
      </w:r>
    </w:p>
    <w:p>
      <w:pPr>
        <w:pStyle w:val="BodyText"/>
      </w:pPr>
      <w:r>
        <w:rPr>
          <w:b/>
          <w:bCs/>
        </w:rPr>
        <w:t xml:space="preserve">Tags:</w:t>
      </w:r>
      <w:r>
        <w:t xml:space="preserve"> </w:t>
      </w:r>
      <w:r>
        <w:t xml:space="preserve">government contracting software, GovCon AI, USASpending search tool, SAM.gov alternative, federal market research, federal contractor database, AI hallucination government contracting, federal data sources, USASpending vs SAM.gov vs FPDS, 317000 contractors, grounded AI, recompete intelligence, federal proposal writing software, Mindy demo day, GovCon Giants</w:t>
      </w:r>
    </w:p>
    <w:p>
      <w:pPr>
        <w:pStyle w:val="BodyText"/>
      </w:pPr>
      <w:r>
        <w:rPr>
          <w:b/>
          <w:bCs/>
        </w:rPr>
        <w:t xml:space="preserve">Pinned Comment:</w:t>
      </w:r>
      <w:r>
        <w:t xml:space="preserve"> </w:t>
      </w:r>
      <w:r>
        <w:t xml:space="preserve">👇 This is the LAST stream before the full launch. The MINDY LAUNCH is Saturday, June 27 — register now:</w:t>
      </w:r>
      <w:r>
        <w:t xml:space="preserve"> </w:t>
      </w:r>
      <w:r>
        <w:t xml:space="preserve">govcongiants.com/mindy-launch</w:t>
      </w:r>
    </w:p>
    <w:p>
      <w:pPr>
        <w:pStyle w:val="BodyText"/>
      </w:pPr>
      <w:r>
        <w:t xml:space="preserve">Can’t wait until Saturday? Mindy is live free: https://getmindy.ai</w:t>
      </w:r>
    </w:p>
    <w:p>
      <w:pPr>
        <w:pStyle w:val="BodyText"/>
      </w:pPr>
      <w:r>
        <w:t xml:space="preserve">317,106 contractors. Zero guesses. What’s the one stat in GovCon you’ve never been able to trust? Tell me in chat — I’m reading everything before Saturday.</w:t>
      </w:r>
    </w:p>
    <w:p>
      <w:r>
        <w:pict>
          <v:rect style="width:0;height:1.5pt" o:hralign="center" o:hrstd="t" o:hr="t"/>
        </w:pict>
      </w:r>
    </w:p>
    <w:bookmarkEnd w:id="29"/>
    <w:bookmarkEnd w:id="30"/>
    <w:bookmarkStart w:id="31" w:name="quick-reference-all-5-at-a-glance"/>
    <w:p>
      <w:pPr>
        <w:pStyle w:val="Heading1"/>
      </w:pPr>
      <w:r>
        <w:t xml:space="preserve">QUICK REFERENCE — all 5 at a glance</w:t>
      </w:r>
    </w:p>
    <w:tbl>
      <w:tblPr>
        <w:tblStyle w:val="Table"/>
        <w:tblW w:type="pct" w:w="5000"/>
        <w:tblLayout w:type="fixed"/>
        <w:tblLook w:firstRow="1" w:lastRow="0" w:firstColumn="0" w:lastColumn="0" w:noHBand="0" w:noVBand="0" w:val="0020"/>
      </w:tblPr>
      <w:tblGrid>
        <w:gridCol w:w="540"/>
        <w:gridCol w:w="1080"/>
        <w:gridCol w:w="2880"/>
        <w:gridCol w:w="3420"/>
      </w:tblGrid>
      <w:tr>
        <w:trPr>
          <w:tblHeader w:val="on"/>
        </w:trPr>
        <w:tc>
          <w:tcPr/>
          <w:p>
            <w:pPr>
              <w:pStyle w:val="Compact"/>
            </w:pPr>
            <w:r>
              <w:t xml:space="preserve">#</w:t>
            </w:r>
          </w:p>
        </w:tc>
        <w:tc>
          <w:tcPr/>
          <w:p>
            <w:pPr>
              <w:pStyle w:val="Compact"/>
            </w:pPr>
            <w:r>
              <w:t xml:space="preserve">Live</w:t>
            </w:r>
          </w:p>
        </w:tc>
        <w:tc>
          <w:tcPr/>
          <w:p>
            <w:pPr>
              <w:pStyle w:val="Compact"/>
            </w:pPr>
            <w:r>
              <w:t xml:space="preserve">Thumbnail hero</w:t>
            </w:r>
          </w:p>
        </w:tc>
        <w:tc>
          <w:tcPr/>
          <w:p>
            <w:pPr>
              <w:pStyle w:val="Compact"/>
            </w:pPr>
            <w:r>
              <w:t xml:space="preserve">Recommended title</w:t>
            </w:r>
          </w:p>
        </w:tc>
      </w:tr>
      <w:tr>
        <w:tc>
          <w:tcPr/>
          <w:p>
            <w:pPr>
              <w:pStyle w:val="Compact"/>
            </w:pPr>
            <w:r>
              <w:t xml:space="preserve">1</w:t>
            </w:r>
          </w:p>
        </w:tc>
        <w:tc>
          <w:tcPr/>
          <w:p>
            <w:pPr>
              <w:pStyle w:val="Compact"/>
            </w:pPr>
            <w:r>
              <w:t xml:space="preserve">Find Your Federal Market</w:t>
            </w:r>
          </w:p>
        </w:tc>
        <w:tc>
          <w:tcPr/>
          <w:p>
            <w:pPr>
              <w:pStyle w:val="Compact"/>
            </w:pPr>
            <w:r>
              <w:rPr>
                <w:b/>
                <w:bCs/>
              </w:rPr>
              <w:t xml:space="preserve">72%</w:t>
            </w:r>
            <w:r>
              <w:t xml:space="preserve"> </w:t>
            </w:r>
            <w:r>
              <w:t xml:space="preserve">YOU’RE MISSING</w:t>
            </w:r>
          </w:p>
        </w:tc>
        <w:tc>
          <w:tcPr/>
          <w:p>
            <w:pPr>
              <w:pStyle w:val="Compact"/>
            </w:pPr>
            <w:r>
              <w:t xml:space="preserve">Why One NAICS Code Costs You 3 of Every 4 Contracts</w:t>
            </w:r>
          </w:p>
        </w:tc>
      </w:tr>
      <w:tr>
        <w:tc>
          <w:tcPr/>
          <w:p>
            <w:pPr>
              <w:pStyle w:val="Compact"/>
            </w:pPr>
            <w:r>
              <w:t xml:space="preserve">2</w:t>
            </w:r>
          </w:p>
        </w:tc>
        <w:tc>
          <w:tcPr/>
          <w:p>
            <w:pPr>
              <w:pStyle w:val="Compact"/>
            </w:pPr>
            <w:r>
              <w:t xml:space="preserve">Win the Recompete</w:t>
            </w:r>
          </w:p>
        </w:tc>
        <w:tc>
          <w:tcPr/>
          <w:p>
            <w:pPr>
              <w:pStyle w:val="Compact"/>
            </w:pPr>
            <w:r>
              <w:rPr>
                <w:b/>
                <w:bCs/>
              </w:rPr>
              <w:t xml:space="preserve">80%</w:t>
            </w:r>
            <w:r>
              <w:t xml:space="preserve"> </w:t>
            </w:r>
            <w:r>
              <w:t xml:space="preserve">ARE RECOMPETES</w:t>
            </w:r>
          </w:p>
        </w:tc>
        <w:tc>
          <w:tcPr/>
          <w:p>
            <w:pPr>
              <w:pStyle w:val="Compact"/>
            </w:pPr>
            <w:r>
              <w:t xml:space="preserve">80% of Federal Bids Are Recompetes — See Who Holds It NOW</w:t>
            </w:r>
          </w:p>
        </w:tc>
      </w:tr>
      <w:tr>
        <w:tc>
          <w:tcPr/>
          <w:p>
            <w:pPr>
              <w:pStyle w:val="Compact"/>
            </w:pPr>
            <w:r>
              <w:t xml:space="preserve">3</w:t>
            </w:r>
          </w:p>
        </w:tc>
        <w:tc>
          <w:tcPr/>
          <w:p>
            <w:pPr>
              <w:pStyle w:val="Compact"/>
            </w:pPr>
            <w:r>
              <w:t xml:space="preserve">Write the Winning Proposal</w:t>
            </w:r>
          </w:p>
        </w:tc>
        <w:tc>
          <w:tcPr/>
          <w:p>
            <w:pPr>
              <w:pStyle w:val="Compact"/>
            </w:pPr>
            <w:r>
              <w:t xml:space="preserve">NOT</w:t>
            </w:r>
            <w:r>
              <w:t xml:space="preserve"> </w:t>
            </w:r>
            <w:r>
              <w:rPr>
                <w:b/>
                <w:bCs/>
              </w:rPr>
              <w:t xml:space="preserve">[PLACEHOLDERS]</w:t>
            </w:r>
          </w:p>
        </w:tc>
        <w:tc>
          <w:tcPr/>
          <w:p>
            <w:pPr>
              <w:pStyle w:val="Compact"/>
            </w:pPr>
            <w:r>
              <w:t xml:space="preserve">AI That Reads the WHOLE Solicitation and Drafts the Proposal</w:t>
            </w:r>
          </w:p>
        </w:tc>
      </w:tr>
      <w:tr>
        <w:tc>
          <w:tcPr/>
          <w:p>
            <w:pPr>
              <w:pStyle w:val="Compact"/>
            </w:pPr>
            <w:r>
              <w:t xml:space="preserve">4</w:t>
            </w:r>
          </w:p>
        </w:tc>
        <w:tc>
          <w:tcPr/>
          <w:p>
            <w:pPr>
              <w:pStyle w:val="Compact"/>
            </w:pPr>
            <w:r>
              <w:t xml:space="preserve">Know Who to Call</w:t>
            </w:r>
          </w:p>
        </w:tc>
        <w:tc>
          <w:tcPr/>
          <w:p>
            <w:pPr>
              <w:pStyle w:val="Compact"/>
            </w:pPr>
            <w:r>
              <w:rPr>
                <w:b/>
                <w:bCs/>
              </w:rPr>
              <w:t xml:space="preserve">ALL 42</w:t>
            </w:r>
            <w:r>
              <w:t xml:space="preserve"> </w:t>
            </w:r>
            <w:r>
              <w:t xml:space="preserve">AT DLA AVIATION</w:t>
            </w:r>
          </w:p>
        </w:tc>
        <w:tc>
          <w:tcPr/>
          <w:p>
            <w:pPr>
              <w:pStyle w:val="Compact"/>
            </w:pPr>
            <w:r>
              <w:t xml:space="preserve">Not</w:t>
            </w:r>
            <w:r>
              <w:t xml:space="preserve"> </w:t>
            </w:r>
            <w:r>
              <w:t xml:space="preserve">“Some DoD Contacts”</w:t>
            </w:r>
            <w:r>
              <w:t xml:space="preserve"> </w:t>
            </w:r>
            <w:r>
              <w:t xml:space="preserve">— All 42 Buyers at DLA Aviation</w:t>
            </w:r>
          </w:p>
        </w:tc>
      </w:tr>
      <w:tr>
        <w:tc>
          <w:tcPr/>
          <w:p>
            <w:pPr>
              <w:pStyle w:val="Compact"/>
            </w:pPr>
            <w:r>
              <w:t xml:space="preserve">5</w:t>
            </w:r>
          </w:p>
        </w:tc>
        <w:tc>
          <w:tcPr/>
          <w:p>
            <w:pPr>
              <w:pStyle w:val="Compact"/>
            </w:pPr>
            <w:r>
              <w:t xml:space="preserve">Trust the Data (finale)</w:t>
            </w:r>
          </w:p>
        </w:tc>
        <w:tc>
          <w:tcPr/>
          <w:p>
            <w:pPr>
              <w:pStyle w:val="Compact"/>
            </w:pPr>
            <w:r>
              <w:rPr>
                <w:b/>
                <w:bCs/>
              </w:rPr>
              <w:t xml:space="preserve">317,106</w:t>
            </w:r>
            <w:r>
              <w:t xml:space="preserve"> </w:t>
            </w:r>
            <w:r>
              <w:t xml:space="preserve">· ZERO GUESSES</w:t>
            </w:r>
          </w:p>
        </w:tc>
        <w:tc>
          <w:tcPr/>
          <w:p>
            <w:pPr>
              <w:pStyle w:val="Compact"/>
            </w:pPr>
            <w:r>
              <w:t xml:space="preserve">317,106 Contractors. Zero Guesses. (Mindy Finale)</w:t>
            </w:r>
          </w:p>
        </w:tc>
      </w:tr>
    </w:tbl>
    <w:p>
      <w:r>
        <w:pict>
          <v:rect style="width:0;height:1.5pt" o:hralign="center" o:hrstd="t" o:hr="t"/>
        </w:pict>
      </w:r>
    </w:p>
    <w:bookmarkEnd w:id="31"/>
    <w:bookmarkStart w:id="32" w:name="publish-checklist-per-video"/>
    <w:p>
      <w:pPr>
        <w:pStyle w:val="Heading1"/>
      </w:pPr>
      <w:r>
        <w:t xml:space="preserve">PUBLISH CHECKLIST (per video)</w:t>
      </w:r>
    </w:p>
    <w:p>
      <w:pPr>
        <w:pStyle w:val="Compact"/>
        <w:numPr>
          <w:ilvl w:val="0"/>
          <w:numId w:val="1012"/>
        </w:numPr>
      </w:pPr>
      <w:r>
        <w:t xml:space="preserve">Pick the title; set it on YouTube</w:t>
      </w:r>
    </w:p>
    <w:p>
      <w:pPr>
        <w:pStyle w:val="Compact"/>
        <w:numPr>
          <w:ilvl w:val="0"/>
          <w:numId w:val="1013"/>
        </w:numPr>
      </w:pPr>
      <w:r>
        <w:t xml:space="preserve">Build the thumbnail (1280×720 PNG &lt; 2MB) per the brief</w:t>
      </w:r>
    </w:p>
    <w:p>
      <w:pPr>
        <w:pStyle w:val="Compact"/>
        <w:numPr>
          <w:ilvl w:val="0"/>
          <w:numId w:val="1014"/>
        </w:numPr>
      </w:pPr>
      <w:r>
        <w:t xml:space="preserve">Paste the description (links already set to govcongiants.com/mindy-launch)</w:t>
      </w:r>
    </w:p>
    <w:p>
      <w:pPr>
        <w:pStyle w:val="Compact"/>
        <w:numPr>
          <w:ilvl w:val="0"/>
          <w:numId w:val="1015"/>
        </w:numPr>
      </w:pPr>
      <w:r>
        <w:t xml:space="preserve">Paste the Tags line into the Studio tag field</w:t>
      </w:r>
    </w:p>
    <w:p>
      <w:pPr>
        <w:pStyle w:val="Compact"/>
        <w:numPr>
          <w:ilvl w:val="0"/>
          <w:numId w:val="1016"/>
        </w:numPr>
      </w:pPr>
      <w:r>
        <w:t xml:space="preserve">Category:</w:t>
      </w:r>
      <w:r>
        <w:t xml:space="preserve"> </w:t>
      </w:r>
      <w:r>
        <w:rPr>
          <w:b/>
          <w:bCs/>
        </w:rPr>
        <w:t xml:space="preserve">Science &amp; Technology</w:t>
      </w:r>
    </w:p>
    <w:p>
      <w:pPr>
        <w:pStyle w:val="Compact"/>
        <w:numPr>
          <w:ilvl w:val="0"/>
          <w:numId w:val="1017"/>
        </w:numPr>
      </w:pPr>
      <w:r>
        <w:t xml:space="preserve">Visibility:</w:t>
      </w:r>
      <w:r>
        <w:t xml:space="preserve"> </w:t>
      </w:r>
      <w:r>
        <w:rPr>
          <w:b/>
          <w:bCs/>
        </w:rPr>
        <w:t xml:space="preserve">Public</w:t>
      </w:r>
      <w:r>
        <w:t xml:space="preserve">, scheduled 15–30 min before start</w:t>
      </w:r>
    </w:p>
    <w:p>
      <w:pPr>
        <w:pStyle w:val="Compact"/>
        <w:numPr>
          <w:ilvl w:val="0"/>
          <w:numId w:val="1018"/>
        </w:numPr>
      </w:pPr>
      <w:r>
        <w:t xml:space="preserve">Post + pin the pinned comment when you go live</w:t>
      </w:r>
    </w:p>
    <w:p>
      <w:pPr>
        <w:pStyle w:val="Compact"/>
        <w:numPr>
          <w:ilvl w:val="0"/>
          <w:numId w:val="1019"/>
        </w:numPr>
      </w:pPr>
      <w:r>
        <w:t xml:space="preserve">After the stream: fill in timestamps (auto-builds chapters → boosts the replay)</w:t>
      </w:r>
    </w:p>
    <w:p>
      <w:pPr>
        <w:pStyle w:val="FirstParagraph"/>
      </w:pPr>
      <w:r>
        <w:rPr>
          <w:i/>
          <w:iCs/>
        </w:rPr>
        <w:t xml:space="preserve">All numbers grounded in real federal data (USASpending FY2025, SAM, SBA, GAO). Mindy is live now at getmindy.ai; June 27 is the full guided launch. — GovCon Giants</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Mindy Feature Series — All 5 YouTube Lives</dc:title>
  <dc:creator>GovCon Giants — Graphics &amp; Content Package</dc:creator>
  <cp:keywords/>
  <dcterms:created xsi:type="dcterms:W3CDTF">2026-06-11T20:15:48Z</dcterms:created>
  <dcterms:modified xsi:type="dcterms:W3CDTF">2026-06-11T20:15:48Z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Titles · Thumbnails · Descriptions</vt:lpwstr>
  </property>
</Properties>
</file>