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39AA8" w14:textId="77777777" w:rsidR="003442BD" w:rsidRDefault="003442B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Welcome to Day #2.  </w:t>
      </w:r>
    </w:p>
    <w:p w14:paraId="4AE0F5CC" w14:textId="77777777" w:rsidR="003442BD" w:rsidRDefault="003442B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34279FD" w14:textId="77777777" w:rsidR="003442BD" w:rsidRDefault="003442B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I want to teach you about the relationship between a federal agency and the prime contractor? Also what are the advantages and disadvantages of being a prime or </w:t>
      </w:r>
      <w:proofErr w:type="gramStart"/>
      <w:r>
        <w:rPr>
          <w:rFonts w:ascii="Times" w:hAnsi="Times" w:cs="Times"/>
          <w:color w:val="000000"/>
        </w:rPr>
        <w:t>subcontractor.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184EA173" w14:textId="77777777" w:rsidR="003442BD" w:rsidRDefault="003442B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B9477A5" w14:textId="77777777" w:rsidR="003442BD" w:rsidRDefault="003442B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personally have transitioned from consultant to subcontractor and now headed towards prime contractor. </w:t>
      </w:r>
      <w:r w:rsidR="004A40A2">
        <w:rPr>
          <w:rFonts w:ascii="Times" w:hAnsi="Times" w:cs="Times"/>
          <w:color w:val="000000"/>
        </w:rPr>
        <w:t xml:space="preserve">I’ve worked as a prime on local municipal projects. </w:t>
      </w:r>
      <w:r>
        <w:rPr>
          <w:rFonts w:ascii="Times" w:hAnsi="Times" w:cs="Times"/>
          <w:color w:val="000000"/>
        </w:rPr>
        <w:t>And to be truthful I’ve made more money as a consultant and subcontractor than as a prime (so far).</w:t>
      </w:r>
      <w:r w:rsidR="004A40A2">
        <w:rPr>
          <w:rFonts w:ascii="Times" w:hAnsi="Times" w:cs="Times"/>
          <w:color w:val="000000"/>
        </w:rPr>
        <w:t xml:space="preserve"> I’m not stating that will hold true forever, only in the current phase that I’m in with my business. </w:t>
      </w:r>
      <w:r>
        <w:rPr>
          <w:rFonts w:ascii="Times" w:hAnsi="Times" w:cs="Times"/>
          <w:color w:val="000000"/>
        </w:rPr>
        <w:t xml:space="preserve">  </w:t>
      </w:r>
    </w:p>
    <w:p w14:paraId="29BEB7A1" w14:textId="77777777" w:rsidR="003442BD" w:rsidRDefault="003442B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497684B" w14:textId="77777777" w:rsidR="004A40A2" w:rsidRDefault="003442BD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point is there are many ways to earn coin in the government marketplace so you want to choose the strategy that matches the lifestyle you are looking to achieve. </w:t>
      </w:r>
    </w:p>
    <w:p w14:paraId="0F88BFB2" w14:textId="77777777" w:rsidR="003442BD" w:rsidRDefault="004A40A2" w:rsidP="003442B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turn off your other devices, cell phones, TV and pay attention to today’s lesson. We don’t want you to miss the concept. </w:t>
      </w:r>
      <w:r w:rsidR="003442BD">
        <w:rPr>
          <w:rFonts w:ascii="Times" w:hAnsi="Times" w:cs="Times"/>
          <w:color w:val="000000"/>
        </w:rPr>
        <w:t xml:space="preserve"> </w:t>
      </w:r>
    </w:p>
    <w:p w14:paraId="0C2EB6DB" w14:textId="77777777" w:rsidR="00D05DF4" w:rsidRDefault="00D05DF4" w:rsidP="008C1600"/>
    <w:p w14:paraId="5AEC1ECA" w14:textId="77777777" w:rsidR="00DF4EC0" w:rsidRDefault="00DF4EC0" w:rsidP="00DF4EC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Keep in mind that every lesson builds on the next. So try and follow in order so that we are not using unfamiliar terms or acronyms. </w:t>
      </w:r>
    </w:p>
    <w:p w14:paraId="3A5B4829" w14:textId="77777777" w:rsidR="00DF4EC0" w:rsidRPr="008C1600" w:rsidRDefault="00DF4EC0" w:rsidP="008C1600">
      <w:bookmarkStart w:id="0" w:name="_GoBack"/>
      <w:bookmarkEnd w:id="0"/>
    </w:p>
    <w:sectPr w:rsidR="00DF4EC0" w:rsidRPr="008C1600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3442BD"/>
    <w:rsid w:val="004A40A2"/>
    <w:rsid w:val="008C1600"/>
    <w:rsid w:val="00D05DF4"/>
    <w:rsid w:val="00D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35D82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859</Characters>
  <Application>Microsoft Macintosh Word</Application>
  <DocSecurity>0</DocSecurity>
  <Lines>7</Lines>
  <Paragraphs>2</Paragraphs>
  <ScaleCrop>false</ScaleCrop>
  <Company>Evankoff</Company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2017-07-26T17:01:00Z</dcterms:created>
  <dcterms:modified xsi:type="dcterms:W3CDTF">2017-08-04T12:06:00Z</dcterms:modified>
</cp:coreProperties>
</file>