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ocial-posts---march-2026"/>
    <w:p>
      <w:pPr>
        <w:pStyle w:val="Heading1"/>
      </w:pPr>
      <w:r>
        <w:t xml:space="preserve">Social Posts - March 2026</w:t>
      </w:r>
    </w:p>
    <w:bookmarkStart w:id="12" w:name="ready-to-post"/>
    <w:p>
      <w:pPr>
        <w:pStyle w:val="Heading2"/>
      </w:pPr>
      <w:r>
        <w:t xml:space="preserve">Ready to Post</w:t>
      </w:r>
    </w:p>
    <w:bookmarkStart w:id="9" w:name="linkedin-post-1-cage-code-guide"/>
    <w:p>
      <w:pPr>
        <w:pStyle w:val="Heading3"/>
      </w:pPr>
      <w:r>
        <w:t xml:space="preserve">LinkedIn Post 1: CAGE Code Guide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Business owners starting in GovCon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What’s a CAGE Code and why do you need one?</w:t>
      </w:r>
    </w:p>
    <w:p>
      <w:pPr>
        <w:pStyle w:val="BodyText"/>
      </w:pPr>
      <w:r>
        <w:t xml:space="preserve">If you’re getting into federal contracting, you’ll see</w:t>
      </w:r>
      <w:r>
        <w:t xml:space="preserve"> </w:t>
      </w:r>
      <w:r>
        <w:t xml:space="preserve">“CAGE Code”</w:t>
      </w:r>
      <w:r>
        <w:t xml:space="preserve"> </w:t>
      </w:r>
      <w:r>
        <w:t xml:space="preserve">everywhere.</w:t>
      </w:r>
    </w:p>
    <w:p>
      <w:pPr>
        <w:pStyle w:val="BodyText"/>
      </w:pPr>
      <w:r>
        <w:t xml:space="preserve">Here’s the 60-second version:</w:t>
      </w:r>
    </w:p>
    <w:p>
      <w:pPr>
        <w:pStyle w:val="Compact"/>
        <w:numPr>
          <w:ilvl w:val="0"/>
          <w:numId w:val="1001"/>
        </w:numPr>
      </w:pPr>
      <w:r>
        <w:t xml:space="preserve">It’s a 5-character code that identifies your company to the government</w:t>
      </w:r>
    </w:p>
    <w:p>
      <w:pPr>
        <w:pStyle w:val="Compact"/>
        <w:numPr>
          <w:ilvl w:val="0"/>
          <w:numId w:val="1001"/>
        </w:numPr>
      </w:pPr>
      <w:r>
        <w:t xml:space="preserve">You get one FREE when you register on SAM.gov</w:t>
      </w:r>
    </w:p>
    <w:p>
      <w:pPr>
        <w:pStyle w:val="Compact"/>
        <w:numPr>
          <w:ilvl w:val="0"/>
          <w:numId w:val="1001"/>
        </w:numPr>
      </w:pPr>
      <w:r>
        <w:t xml:space="preserve">Without it, you can’t bid on or win federal contracts</w:t>
      </w:r>
    </w:p>
    <w:p>
      <w:pPr>
        <w:pStyle w:val="FirstParagraph"/>
      </w:pPr>
      <w:r>
        <w:t xml:space="preserve">The confusion? People think you have to apply for it separately. You don’t.</w:t>
      </w:r>
    </w:p>
    <w:p>
      <w:pPr>
        <w:pStyle w:val="BodyText"/>
      </w:pPr>
      <w:r>
        <w:t xml:space="preserve">Complete your SAM.gov registration → CAGE code assigned automatically (3-5 days)</w:t>
      </w:r>
    </w:p>
    <w:p>
      <w:pPr>
        <w:pStyle w:val="BodyText"/>
      </w:pPr>
      <w:r>
        <w:t xml:space="preserve">We just published a complete guide covering:</w:t>
      </w:r>
      <w:r>
        <w:t xml:space="preserve"> </w:t>
      </w:r>
      <w:r>
        <w:t xml:space="preserve">- What CAGE codes are used for</w:t>
      </w:r>
      <w:r>
        <w:t xml:space="preserve"> </w:t>
      </w:r>
      <w:r>
        <w:t xml:space="preserve">- How to look up any company’s CAGE code</w:t>
      </w:r>
      <w:r>
        <w:t xml:space="preserve"> </w:t>
      </w:r>
      <w:r>
        <w:t xml:space="preserve">- Common problems and how to fix them</w:t>
      </w:r>
      <w:r>
        <w:t xml:space="preserve"> </w:t>
      </w:r>
      <w:r>
        <w:t xml:space="preserve">- The difference between CAGE and UEI</w:t>
      </w:r>
    </w:p>
    <w:p>
      <w:pPr>
        <w:pStyle w:val="BodyText"/>
      </w:pPr>
      <w:r>
        <w:t xml:space="preserve">Free guide: https://govcongiants.org/guides/cage-code</w:t>
      </w:r>
    </w:p>
    <w:p>
      <w:pPr>
        <w:pStyle w:val="BodyText"/>
      </w:pPr>
      <w:r>
        <w:t xml:space="preserve">#GovernmentContracting #SmallBusiness #FederalContracts #GovCon #SAMgov</w:t>
      </w:r>
    </w:p>
    <w:p>
      <w:r>
        <w:pict>
          <v:rect style="width:0;height:1.5pt" o:hralign="center" o:hrstd="t" o:hr="t"/>
        </w:pict>
      </w:r>
    </w:p>
    <w:bookmarkEnd w:id="9"/>
    <w:bookmarkStart w:id="10" w:name="linkedin-post-2-glossaryterminology"/>
    <w:p>
      <w:pPr>
        <w:pStyle w:val="Heading3"/>
      </w:pPr>
      <w:r>
        <w:t xml:space="preserve">LinkedIn Post 2: Glossary/Terminology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New GovCon contractors overwhelmed by acronyms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GovCon has 200+ acronyms. Here are the 10 you actually need to know: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</w:t>
      </w:r>
      <w:r>
        <w:t xml:space="preserve"> </w:t>
      </w:r>
      <w:r>
        <w:t xml:space="preserve">- System for Award Management (required registration)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NAICS</w:t>
      </w:r>
      <w:r>
        <w:t xml:space="preserve"> </w:t>
      </w:r>
      <w:r>
        <w:t xml:space="preserve">- Industry classification codes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CAGE</w:t>
      </w:r>
      <w:r>
        <w:t xml:space="preserve"> </w:t>
      </w:r>
      <w:r>
        <w:t xml:space="preserve">- Your company ID number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UEI</w:t>
      </w:r>
      <w:r>
        <w:t xml:space="preserve"> </w:t>
      </w:r>
      <w:r>
        <w:t xml:space="preserve">- Unique Entity Identifier (replaced DUNS)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RFP</w:t>
      </w:r>
      <w:r>
        <w:t xml:space="preserve"> </w:t>
      </w:r>
      <w:r>
        <w:t xml:space="preserve">- Request for Proposal (the actual bid)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RFI</w:t>
      </w:r>
      <w:r>
        <w:t xml:space="preserve"> </w:t>
      </w:r>
      <w:r>
        <w:t xml:space="preserve">- Request for Information (market research)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</w:t>
      </w:r>
      <w:r>
        <w:t xml:space="preserve"> </w:t>
      </w:r>
      <w:r>
        <w:t xml:space="preserve">- Contracting Officer (signs contracts)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IDIQ</w:t>
      </w:r>
      <w:r>
        <w:t xml:space="preserve"> </w:t>
      </w:r>
      <w:r>
        <w:t xml:space="preserve">- Indefinite Delivery/Indefinite Quantity (contract vehicle)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OSDBU</w:t>
      </w:r>
      <w:r>
        <w:t xml:space="preserve"> </w:t>
      </w:r>
      <w:r>
        <w:t xml:space="preserve">- Small business office at each agency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PTAC</w:t>
      </w:r>
      <w:r>
        <w:t xml:space="preserve"> </w:t>
      </w:r>
      <w:r>
        <w:t xml:space="preserve">- Free consulting centers (find yours at aptac-us.org)</w:t>
      </w:r>
    </w:p>
    <w:p>
      <w:pPr>
        <w:pStyle w:val="FirstParagraph"/>
      </w:pPr>
      <w:r>
        <w:t xml:space="preserve">Want the full list? We built a free glossary with 45+ terms:</w:t>
      </w:r>
    </w:p>
    <w:p>
      <w:pPr>
        <w:pStyle w:val="BodyText"/>
      </w:pPr>
      <w:r>
        <w:t xml:space="preserve">https://govcongiants.org/glossary</w:t>
      </w:r>
    </w:p>
    <w:p>
      <w:pPr>
        <w:pStyle w:val="BodyText"/>
      </w:pPr>
      <w:r>
        <w:t xml:space="preserve">Save this post. You’ll need it.</w:t>
      </w:r>
    </w:p>
    <w:p>
      <w:pPr>
        <w:pStyle w:val="BodyText"/>
      </w:pPr>
      <w:r>
        <w:t xml:space="preserve">#GovCon #FederalContracting #SmallBusinessGovernment #Acronyms #GovernmentContracts</w:t>
      </w:r>
    </w:p>
    <w:p>
      <w:r>
        <w:pict>
          <v:rect style="width:0;height:1.5pt" o:hralign="center" o:hrstd="t" o:hr="t"/>
        </w:pict>
      </w:r>
    </w:p>
    <w:bookmarkEnd w:id="10"/>
    <w:bookmarkStart w:id="11" w:name="linkedin-post-3-cage-code-lookup-tool"/>
    <w:p>
      <w:pPr>
        <w:pStyle w:val="Heading3"/>
      </w:pPr>
      <w:r>
        <w:t xml:space="preserve">LinkedIn Post 3: CAGE Code Lookup Tool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People searching for competitor info or verifying registrations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Need to look up a company’s CAGE Code?</w:t>
      </w:r>
    </w:p>
    <w:p>
      <w:pPr>
        <w:pStyle w:val="BodyText"/>
      </w:pPr>
      <w:r>
        <w:t xml:space="preserve">We built a free tool that searches the SAM.gov database:</w:t>
      </w:r>
    </w:p>
    <w:p>
      <w:pPr>
        <w:pStyle w:val="BodyText"/>
      </w:pPr>
      <w:r>
        <w:t xml:space="preserve">Enter a CAGE code → Get company name, address, status</w:t>
      </w:r>
      <w:r>
        <w:t xml:space="preserve"> </w:t>
      </w:r>
      <w:r>
        <w:t xml:space="preserve">Enter a company name → Find their CAGE code</w:t>
      </w:r>
    </w:p>
    <w:p>
      <w:pPr>
        <w:pStyle w:val="BodyText"/>
      </w:pPr>
      <w:r>
        <w:t xml:space="preserve">Why this matters:</w:t>
      </w:r>
      <w:r>
        <w:t xml:space="preserve"> </w:t>
      </w:r>
      <w:r>
        <w:t xml:space="preserve">- Verify teaming partners are registered</w:t>
      </w:r>
      <w:r>
        <w:t xml:space="preserve"> </w:t>
      </w:r>
      <w:r>
        <w:t xml:space="preserve">- Research competitors on your target contracts</w:t>
      </w:r>
      <w:r>
        <w:t xml:space="preserve"> </w:t>
      </w:r>
      <w:r>
        <w:t xml:space="preserve">- Check if your own registration is active</w:t>
      </w:r>
    </w:p>
    <w:p>
      <w:pPr>
        <w:pStyle w:val="BodyText"/>
      </w:pPr>
      <w:r>
        <w:t xml:space="preserve">Free tool (no signup for first 3 searches):</w:t>
      </w:r>
      <w:r>
        <w:t xml:space="preserve"> </w:t>
      </w:r>
      <w:r>
        <w:t xml:space="preserve">https://govcongiants.org/tools/cage-code-lookup</w:t>
      </w:r>
    </w:p>
    <w:p>
      <w:pPr>
        <w:pStyle w:val="BodyText"/>
      </w:pPr>
      <w:r>
        <w:t xml:space="preserve">#GovCon #SAMgov #FederalContracting #FreeTool #SmallBusiness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posting-schedule"/>
    <w:p>
      <w:pPr>
        <w:pStyle w:val="Heading2"/>
      </w:pPr>
      <w:r>
        <w:t xml:space="preserve">Posting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26</w:t>
            </w:r>
          </w:p>
        </w:tc>
        <w:tc>
          <w:tcPr/>
          <w:p>
            <w:pPr>
              <w:pStyle w:val="Compact"/>
            </w:pPr>
            <w:r>
              <w:t xml:space="preserve">CAGE Code Guide</w:t>
            </w:r>
          </w:p>
        </w:tc>
        <w:tc>
          <w:tcPr/>
          <w:p>
            <w:pPr>
              <w:pStyle w:val="Compact"/>
            </w:pPr>
            <w:r>
              <w:t xml:space="preserve">LinkedIn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27</w:t>
            </w:r>
          </w:p>
        </w:tc>
        <w:tc>
          <w:tcPr/>
          <w:p>
            <w:pPr>
              <w:pStyle w:val="Compact"/>
            </w:pPr>
            <w:r>
              <w:t xml:space="preserve">Glossary/Acronyms</w:t>
            </w:r>
          </w:p>
        </w:tc>
        <w:tc>
          <w:tcPr/>
          <w:p>
            <w:pPr>
              <w:pStyle w:val="Compact"/>
            </w:pPr>
            <w:r>
              <w:t xml:space="preserve">LinkedIn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28</w:t>
            </w:r>
          </w:p>
        </w:tc>
        <w:tc>
          <w:tcPr/>
          <w:p>
            <w:pPr>
              <w:pStyle w:val="Compact"/>
            </w:pPr>
            <w:r>
              <w:t xml:space="preserve">CAGE Lookup Tool</w:t>
            </w:r>
          </w:p>
        </w:tc>
        <w:tc>
          <w:tcPr/>
          <w:p>
            <w:pPr>
              <w:pStyle w:val="Compact"/>
            </w:pPr>
            <w:r>
              <w:t xml:space="preserve">LinkedIn</w:t>
            </w:r>
          </w:p>
        </w:tc>
      </w:tr>
    </w:tbl>
    <w:bookmarkEnd w:id="13"/>
    <w:bookmarkStart w:id="14" w:name="tracking"/>
    <w:p>
      <w:pPr>
        <w:pStyle w:val="Heading2"/>
      </w:pPr>
      <w:r>
        <w:t xml:space="preserve">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Impressions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CAGE Guide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CAGE Tool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Created: March 25, 2026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2026-03-26T01:51:26Z</dcterms:created>
  <dcterms:modified xsi:type="dcterms:W3CDTF">2026-03-26T01:51:26Z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