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40 tools across four layers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Total market $ for a product + every buying NAICS ("NAICS is the wrong primary key")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40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2026-07-15T11:35:01.599Z</dcterms:created>
  <dcterms:modified xsi:type="dcterms:W3CDTF">2026-07-15T11:35:01.605Z</dcterms:modified>
</cp:coreProperties>
</file>

<file path=docProps/custom.xml><?xml version="1.0" encoding="utf-8"?>
<Properties xmlns="http://schemas.openxmlformats.org/officeDocument/2006/custom-properties" xmlns:vt="http://schemas.openxmlformats.org/officeDocument/2006/docPropsVTypes"/>
</file>