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D8DE6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Design.md Generation Prompt for AI-Powered Sustainability Hackathon Solution</w:t>
      </w:r>
    </w:p>
    <w:p w14:paraId="39E97BC9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D3E8F95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Task Description</w:t>
      </w:r>
    </w:p>
    <w:p w14:paraId="74171E7E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Generate a comprehensive Design.md document for an AI-powered solution addressing sustainability and resource efficiency challenges in a hackathon setting. The design should focus on scalability, efficiency, and environmental impact reduction through AI/ML technologies.</w:t>
      </w:r>
    </w:p>
    <w:p w14:paraId="35F9C009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948E146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1: System Architecture Overview</w:t>
      </w:r>
    </w:p>
    <w:p w14:paraId="0BF729A0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Provide a high-level system architecture diagram</w:t>
      </w:r>
    </w:p>
    <w:p w14:paraId="2404A7E2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Describe the overall structure of the solution</w:t>
      </w:r>
    </w:p>
    <w:p w14:paraId="61A94AE3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Explain the key components and their relationships</w:t>
      </w:r>
    </w:p>
    <w:p w14:paraId="36AAD2BD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Highlight the AI/ML integration points</w:t>
      </w:r>
    </w:p>
    <w:p w14:paraId="52636231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Consider sustainability constraints (energy efficiency, carbon footprint, resource optimization)</w:t>
      </w:r>
    </w:p>
    <w:p w14:paraId="49BAE138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15EFF02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2: AI/ML Pipeline Design</w:t>
      </w:r>
    </w:p>
    <w:p w14:paraId="5469A526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Detail the complete AI/ML pipeline:</w:t>
      </w:r>
    </w:p>
    <w:p w14:paraId="73F19032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Data Collection: Sources, formats, and collection mechanisms (IoT sensors, energy meters, BMS systems, weather APIs, waste management systems)</w:t>
      </w:r>
    </w:p>
    <w:p w14:paraId="1535D5DD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Data Preprocessing: Cleaning, validation, and transformation steps</w:t>
      </w:r>
    </w:p>
    <w:p w14:paraId="4D5A30F6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Feature Engineering: Relevant features for sustainability and resource efficiency problems (energy consumption patterns, waste generation trends, carbon emission factors)</w:t>
      </w:r>
    </w:p>
    <w:p w14:paraId="1815379E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Model Training: Algorithms, frameworks, and training infrastructure</w:t>
      </w:r>
    </w:p>
    <w:p w14:paraId="0103719C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Model Deployment: Serving mechanisms (edge computing, cloud, hybrid)</w:t>
      </w:r>
    </w:p>
    <w:p w14:paraId="7C2A0C8A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Inference: Real-time and batch processing capabilities</w:t>
      </w:r>
    </w:p>
    <w:p w14:paraId="7430040A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Monitoring: Performance tracking, drift detection, and retraining triggers</w:t>
      </w:r>
    </w:p>
    <w:p w14:paraId="7117ED3D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Explainability: Methods for making AI decisions understandable to sustainability professionals (visualizations, metrics, documentation)</w:t>
      </w:r>
    </w:p>
    <w:p w14:paraId="3DF535DF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3207778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3: Technology Stack Recommendations</w:t>
      </w:r>
    </w:p>
    <w:p w14:paraId="0F93E6B3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Recommend specific technologies and tools:</w:t>
      </w:r>
    </w:p>
    <w:p w14:paraId="38062C09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Programming languages (Python for AI/ML, JavaScript for web)</w:t>
      </w:r>
    </w:p>
    <w:p w14:paraId="5FD418EE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AI/ML frameworks (TensorFlow, </w:t>
      </w:r>
      <w:proofErr w:type="spellStart"/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PyTorch</w:t>
      </w:r>
      <w:proofErr w:type="spellEnd"/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Scikit-learn, </w:t>
      </w:r>
      <w:proofErr w:type="spellStart"/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XGBoost</w:t>
      </w:r>
      <w:proofErr w:type="spellEnd"/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6CD3D1F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Data processing tools (Pandas, Spark, </w:t>
      </w:r>
      <w:proofErr w:type="spellStart"/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Dask</w:t>
      </w:r>
      <w:proofErr w:type="spellEnd"/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AAEC638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Cloud platforms (AWS, Azure, GCP with sustainability-focused services)</w:t>
      </w:r>
    </w:p>
    <w:p w14:paraId="4DF74B21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Edge computing solutions (IoT gateways, edge AI devices)</w:t>
      </w:r>
    </w:p>
    <w:p w14:paraId="230A0356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Database systems (PostgreSQL, MongoDB, </w:t>
      </w:r>
      <w:proofErr w:type="spellStart"/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InfluxDB</w:t>
      </w:r>
      <w:proofErr w:type="spellEnd"/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for time series)</w:t>
      </w:r>
    </w:p>
    <w:p w14:paraId="522EC59F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MLOps tools (</w:t>
      </w:r>
      <w:proofErr w:type="spellStart"/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MLflow</w:t>
      </w:r>
      <w:proofErr w:type="spellEnd"/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Kubeflow, DVC)</w:t>
      </w:r>
    </w:p>
    <w:p w14:paraId="67603442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Frontend/Backend frameworks (React, Flask, FastAPI)</w:t>
      </w:r>
    </w:p>
    <w:p w14:paraId="70C1BD76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Communication protocols (MQTT, HTTP, </w:t>
      </w:r>
      <w:proofErr w:type="spellStart"/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WebSockets</w:t>
      </w:r>
      <w:proofErr w:type="spellEnd"/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38E50E0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IoT integration platforms (Azure IoT Hub, AWS IoT Core)</w:t>
      </w:r>
    </w:p>
    <w:p w14:paraId="15C188B4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CA62760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4: Data Flow Diagrams</w:t>
      </w:r>
    </w:p>
    <w:p w14:paraId="4D415A60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Create detailed data flow diagrams showing data movement through the system</w:t>
      </w:r>
    </w:p>
    <w:p w14:paraId="5F35002C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Include data ingestion from various sources (sensors, APIs, databases)</w:t>
      </w:r>
    </w:p>
    <w:p w14:paraId="0F547606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Show how data is processed through the AI/ML pipeline</w:t>
      </w:r>
    </w:p>
    <w:p w14:paraId="36407615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Illustrate how results are delivered to users (dashboard, API, alerts)</w:t>
      </w:r>
    </w:p>
    <w:p w14:paraId="61FEDC6B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Highlight data storage and retrieval mechanisms</w:t>
      </w:r>
    </w:p>
    <w:p w14:paraId="095AD814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D203D9F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5: User Interface Design Concepts</w:t>
      </w:r>
    </w:p>
    <w:p w14:paraId="58E8EC1B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Describe user interface design principles and concepts:</w:t>
      </w:r>
    </w:p>
    <w:p w14:paraId="7AB69E7F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Sustainability-focused user-centric design approach</w:t>
      </w:r>
    </w:p>
    <w:p w14:paraId="4AEB7468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Language and accessibility considerations (multiple languages, accessibility standards)</w:t>
      </w:r>
    </w:p>
    <w:p w14:paraId="45DDA6CD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Responsive design for various device capabilities (desktop, tablet, mobile)</w:t>
      </w:r>
    </w:p>
    <w:p w14:paraId="6354EB53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Energy-efficient UI design (low battery consumption, dark mode)</w:t>
      </w:r>
    </w:p>
    <w:p w14:paraId="4BD4BBB9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Visualization of AI/ML results in professional formats with sustainability metrics (charts, graphs, dashboards)</w:t>
      </w:r>
    </w:p>
    <w:p w14:paraId="3B32899D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Examples of key screens and user workflows (energy consumption tracking, carbon footprint reporting, optimization recommendations)</w:t>
      </w:r>
    </w:p>
    <w:p w14:paraId="1CD62AF9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F3B4B40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6: Scalability and Deployment Considerations</w:t>
      </w:r>
    </w:p>
    <w:p w14:paraId="00C2CA51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Scalability strategy (horizontal/vertical scaling, load balancing)</w:t>
      </w:r>
    </w:p>
    <w:p w14:paraId="4BD846C3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Deployment options (edge, cloud, hybrid)</w:t>
      </w:r>
    </w:p>
    <w:p w14:paraId="431F8FAA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Resource optimization for energy efficiency</w:t>
      </w:r>
    </w:p>
    <w:p w14:paraId="2CD7567C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Containerization (Docker, Kubernetes)</w:t>
      </w:r>
    </w:p>
    <w:p w14:paraId="5C1D91D6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CI/CD pipeline for rapid deployment</w:t>
      </w:r>
    </w:p>
    <w:p w14:paraId="7570A0D2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Rollback and version management</w:t>
      </w:r>
    </w:p>
    <w:p w14:paraId="7CD68F92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Disaster recovery and backup strategies</w:t>
      </w:r>
    </w:p>
    <w:p w14:paraId="4E4EDAD6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2E14E4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7: Risk Assessment and Mitigation Strategies</w:t>
      </w:r>
    </w:p>
    <w:p w14:paraId="7CE43DCD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Identify and address key risks:</w:t>
      </w:r>
    </w:p>
    <w:p w14:paraId="5B23CC8B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Technical risks (data quality issues, integration challenges, model performance)</w:t>
      </w:r>
    </w:p>
    <w:p w14:paraId="076AE011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Social risks (adoption barriers, user trust, change management)</w:t>
      </w:r>
    </w:p>
    <w:p w14:paraId="2A22B169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Ethical risks (bias in AI models, privacy concerns, transparency)</w:t>
      </w:r>
    </w:p>
    <w:p w14:paraId="0FFCDCB1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Operational risks (maintenance, support, sustainability of the solution)</w:t>
      </w:r>
    </w:p>
    <w:p w14:paraId="72AB3A14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Data security risks (breaches, unauthorized access, compliance)</w:t>
      </w:r>
    </w:p>
    <w:p w14:paraId="2DE011EB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Regulatory risks (compliance with local and international regulations, ESG reporting requirements)</w:t>
      </w:r>
    </w:p>
    <w:p w14:paraId="081C3991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For each risk, describe mitigation strategies</w:t>
      </w:r>
    </w:p>
    <w:p w14:paraId="3DD9374F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12B9E0D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8: Sustainability and Resource Efficiency</w:t>
      </w:r>
    </w:p>
    <w:p w14:paraId="115B3616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Energy efficiency of the solution (AI model optimization, low-power design, cloud resource optimization)</w:t>
      </w:r>
    </w:p>
    <w:p w14:paraId="7336A9E7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Carbon footprint reduction through the solution (direct and indirect impact)</w:t>
      </w:r>
    </w:p>
    <w:p w14:paraId="132100CD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Resource utilization monitoring and optimization (energy, water, materials)</w:t>
      </w:r>
    </w:p>
    <w:p w14:paraId="742871F1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Sustainable deployment practices (renewable energy hosting, green cloud services)</w:t>
      </w:r>
    </w:p>
    <w:p w14:paraId="4EA8109A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Impact of the solution on environmental sustainability (carbon reduction, waste diversion, water conservation)</w:t>
      </w:r>
    </w:p>
    <w:p w14:paraId="2091CCEC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46F3F92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9: Testing and Validation Strategy</w:t>
      </w:r>
    </w:p>
    <w:p w14:paraId="0AE6829C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Testing approach for AI/ML models (unit testing, integration testing, performance testing)</w:t>
      </w:r>
    </w:p>
    <w:p w14:paraId="482D417C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Validation with real sustainability professionals and stakeholders</w:t>
      </w:r>
    </w:p>
    <w:p w14:paraId="0B360F56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Edge case testing for various operational conditions</w:t>
      </w:r>
    </w:p>
    <w:p w14:paraId="33F70F30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Load and stress testing for scalability</w:t>
      </w:r>
    </w:p>
    <w:p w14:paraId="280E8014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User acceptance testing (UAT)</w:t>
      </w:r>
    </w:p>
    <w:p w14:paraId="4F54385C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Post-deployment monitoring and feedback loops</w:t>
      </w:r>
    </w:p>
    <w:p w14:paraId="6D030AFE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8C9AFDB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Section 10: Future Enhancements and Roadmap</w:t>
      </w:r>
    </w:p>
    <w:p w14:paraId="5C6C2884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Short-term improvements (within hackathon timeframe)</w:t>
      </w:r>
    </w:p>
    <w:p w14:paraId="3C5B467D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Medium-term enhancements (3-6 months post-hackathon)</w:t>
      </w:r>
    </w:p>
    <w:p w14:paraId="14AC10E4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Long-term vision (1-2 years)</w:t>
      </w:r>
    </w:p>
    <w:p w14:paraId="2810A863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Open-source contributions and community building</w:t>
      </w:r>
    </w:p>
    <w:p w14:paraId="2218A23A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Partnership opportunities for scaling impact</w:t>
      </w:r>
    </w:p>
    <w:p w14:paraId="261450C1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46AD31A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Instructions</w:t>
      </w:r>
    </w:p>
    <w:p w14:paraId="4131883A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Use diagrams and visual representations where appropriate</w:t>
      </w:r>
    </w:p>
    <w:p w14:paraId="2443F59C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Be specific about technology choices and architecture decisions</w:t>
      </w:r>
    </w:p>
    <w:p w14:paraId="5E3221A9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Consider sustainability and resource efficiency constraints in all design decisions</w:t>
      </w:r>
    </w:p>
    <w:p w14:paraId="44422EE1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Link design choices to sustainability goals</w:t>
      </w:r>
    </w:p>
    <w:p w14:paraId="3A0D4974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Explain trade-offs made in the design process</w:t>
      </w:r>
    </w:p>
    <w:p w14:paraId="2AC7A735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A8129B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A8129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Prioritize scalability and efficiency</w:t>
      </w:r>
    </w:p>
    <w:p w14:paraId="48665B58" w14:textId="77777777" w:rsidR="00A8129B" w:rsidRPr="00A8129B" w:rsidRDefault="00A8129B" w:rsidP="00A8129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EB064B2" w14:textId="77777777" w:rsidR="00A8129B" w:rsidRDefault="00A8129B"/>
    <w:sectPr w:rsidR="00A81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29B"/>
    <w:rsid w:val="00301EE7"/>
    <w:rsid w:val="00A8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E9764B"/>
  <w15:chartTrackingRefBased/>
  <w15:docId w15:val="{7C323F46-7648-B34E-897F-3440F3954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790</Words>
  <Characters>4974</Characters>
  <Application>Microsoft Office Word</Application>
  <DocSecurity>0</DocSecurity>
  <Lines>150</Lines>
  <Paragraphs>125</Paragraphs>
  <ScaleCrop>false</ScaleCrop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Chari</dc:creator>
  <cp:keywords/>
  <dc:description/>
  <cp:lastModifiedBy>Sanjay Chari</cp:lastModifiedBy>
  <cp:revision>1</cp:revision>
  <dcterms:created xsi:type="dcterms:W3CDTF">2026-01-16T13:52:00Z</dcterms:created>
  <dcterms:modified xsi:type="dcterms:W3CDTF">2026-01-16T13:53:00Z</dcterms:modified>
</cp:coreProperties>
</file>