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33 — 22-Language Expansion &amp; Localization Spec</w:t>
      </w:r>
    </w:p>
    <w:p>
      <w:pPr>
        <w:spacing w:after="120"/>
        <w:jc w:val="left"/>
      </w:pPr>
      <w:r>
        <w:rPr>
          <w:b/>
          <w:bCs/>
        </w:rPr>
        <w:t xml:space="preserve">Visionary Internal · v1.0 · Language is identity, not a setting (Fix 04)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600 million Indians do not think in English. Visionary must teach in the language the</w:t>
      </w:r>
      <w:r>
        <w:br/>
      </w:r>
      <w:r>
        <w:t xml:space="preserve">student thinks in. This requires native NLU, ASR, and script rendering, not just</w:t>
      </w:r>
      <w:r>
        <w:br/>
      </w:r>
      <w:r>
        <w:t xml:space="preserve">translated UI strings.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Phase Rollout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Phase 1 (Beta):</w:t>
      </w:r>
      <w:r>
        <w:t xml:space="preserve"> Hindi, English, Bengali, Tamil, Telugu, Marathi (covers ~75% of</w:t>
      </w:r>
      <w:r>
        <w:br/>
      </w:r>
      <w:r>
        <w:t xml:space="preserve">target demographic).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Phase 2 (Year 1):</w:t>
      </w:r>
      <w:r>
        <w:t xml:space="preserve"> Remaining 16 Schedule VIII languages.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Technical Stack per Language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ASR (Speech-to-Text):</w:t>
      </w:r>
      <w:r>
        <w:t xml:space="preserve"> Whisper fine-tuned on Indian accents. Target WER ≤8% for</w:t>
      </w:r>
      <w:r>
        <w:br/>
      </w:r>
      <w:r>
        <w:t xml:space="preserve">Hindi/English; ≤12% for others.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NLU (Intent/Entity):</w:t>
      </w:r>
      <w:r>
        <w:t xml:space="preserve"> Multilingual embeddings; language detection ≥99% accuracy</w:t>
      </w:r>
      <w:r>
        <w:br/>
      </w:r>
      <w:r>
        <w:t xml:space="preserve">before routing to LLM.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LLM Routing:</w:t>
      </w:r>
      <w:r>
        <w:t xml:space="preserve"> DeepSeek-R1 / Gemma-3 handle multilingual reasoning natively;</w:t>
      </w:r>
      <w:r>
        <w:br/>
      </w:r>
      <w:r>
        <w:t xml:space="preserve">fine-tuned LLaMA (Phase 2) specifically optimized for Indic pedagogical phrasing.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TTS (Text-to-Speech):</w:t>
      </w:r>
      <w:r>
        <w:t xml:space="preserve"> Natural-sounding Indic voices; lip-sync not required, but</w:t>
      </w:r>
      <w:r>
        <w:br/>
      </w:r>
      <w:r>
        <w:t xml:space="preserve">prosody must match teaching tone (patient, clear).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UI Rendering:</w:t>
      </w:r>
      <w:r>
        <w:t xml:space="preserve"> Noto Sans per-script. </w:t>
      </w:r>
      <w:r>
        <w:rPr>
          <w:b/>
          <w:bCs/>
        </w:rPr>
        <w:t xml:space="preserve">Line-height strictly 1.5</w:t>
      </w:r>
      <w:r>
        <w:t xml:space="preserve"> for Indic scripts</w:t>
      </w:r>
      <w:r>
        <w:br/>
      </w:r>
      <w:r>
        <w:t xml:space="preserve">to prevent clipping of matras (vowel signs). Min font weight 400.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70770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Rules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language badge (</w:t>
      </w:r>
      <w:r>
        <w:rPr>
          <w:rFonts w:ascii="Courier New" w:cs="Courier New" w:eastAsia="Courier New" w:hAnsi="Courier New"/>
          <w:shd w:fill="F1F5F9" w:color="auto" w:val="clear"/>
        </w:rPr>
        <w:t xml:space="preserve">Ecoh · हिन्दी</w:t>
      </w:r>
      <w:r>
        <w:t xml:space="preserve">) is always visible in the top bar.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Switching language mid-session preserves SCM state and context; it only changes the</w:t>
      </w:r>
      <w:r>
        <w:br/>
      </w:r>
      <w:r>
        <w:t xml:space="preserve">surface rendering and LLM prompt language.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Never fallback to English silently if the target language model fails; state the</w:t>
      </w:r>
      <w:r>
        <w:br/>
      </w:r>
      <w:r>
        <w:t xml:space="preserve">limitation honestly in the target language.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OKF</w:t>
      </w:r>
    </w:p>
    <w:p>
      <w:pPr>
        <w:spacing w:after="120"/>
        <w:jc w:val="left"/>
      </w:pPr>
      <w:r>
        <w:t xml:space="preserve">KF1 Hindi ASR WER ≤8% on field audio · KF2 language detect ≥99% · KF3 Indic UI renders</w:t>
      </w:r>
      <w:r>
        <w:br/>
      </w:r>
      <w:r>
        <w:t xml:space="preserve">with zero matra clipping at 360px width · KF4 mid-session language switch &lt;500ms ·</w:t>
      </w:r>
      <w:r>
        <w:br/>
      </w:r>
      <w:r>
        <w:t xml:space="preserve">KF5 LLM never outputs English when prompted in Hindi (unless quoting a specific term).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3bc2d3d783465e858ff4772c00920c3feab14c7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2026-10-16T18:38:45.388Z</dcterms:created>
  <dcterms:modified xsi:type="dcterms:W3CDTF">2026-10-16T18:38:45.388Z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