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Lots of irrigation/discharge data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Long one- </w:t>
      </w:r>
      <w:hyperlink r:id="rId6">
        <w:r w:rsidDel="00000000" w:rsidR="00000000" w:rsidRPr="00000000">
          <w:rPr>
            <w:u w:val="single"/>
            <w:rtl w:val="0"/>
          </w:rPr>
          <w:t xml:space="preserve">https://pubs.usgs.gov/publication/wsp177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Some groundwater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/>
      </w:pPr>
      <w:hyperlink r:id="rId7">
        <w:r w:rsidDel="00000000" w:rsidR="00000000" w:rsidRPr="00000000">
          <w:rPr>
            <w:u w:val="single"/>
            <w:rtl w:val="0"/>
          </w:rPr>
          <w:t xml:space="preserve">https://pubs.usgs.gov/publication/wsp213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Lots of “water resource” and “water supply/storage”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“Storage of water on Kings River, California”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“Storage reservoirs on Stony Creek, California”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“Water resources”- </w:t>
      </w:r>
      <w:hyperlink r:id="rId8">
        <w:r w:rsidDel="00000000" w:rsidR="00000000" w:rsidRPr="00000000">
          <w:rPr>
            <w:u w:val="single"/>
            <w:rtl w:val="0"/>
          </w:rPr>
          <w:t xml:space="preserve">https://pubs.usgs.gov/publication/wsp298</w:t>
        </w:r>
      </w:hyperlink>
      <w:r w:rsidDel="00000000" w:rsidR="00000000" w:rsidRPr="00000000">
        <w:rPr>
          <w:rtl w:val="0"/>
        </w:rPr>
        <w:t xml:space="preserve"> - Includes river discharge and gage measurements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Irrigation near Bakersfield, California</w:t>
      </w:r>
    </w:p>
    <w:p w:rsidR="00000000" w:rsidDel="00000000" w:rsidP="00000000" w:rsidRDefault="00000000" w:rsidRPr="00000000" w14:paraId="0000000E">
      <w:pPr>
        <w:rPr/>
      </w:pPr>
      <w:hyperlink r:id="rId9">
        <w:r w:rsidDel="00000000" w:rsidR="00000000" w:rsidRPr="00000000">
          <w:rPr>
            <w:u w:val="single"/>
            <w:rtl w:val="0"/>
          </w:rPr>
          <w:t xml:space="preserve">https://pubs.usgs.gov/publication/wsp17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043238" cy="400677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3238" cy="4006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33663" cy="446709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3663" cy="4467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795838" cy="1721583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1721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ul0jw4ws27i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Irrigation near Merced, California</w:t>
      </w:r>
    </w:p>
    <w:p w:rsidR="00000000" w:rsidDel="00000000" w:rsidP="00000000" w:rsidRDefault="00000000" w:rsidRPr="00000000" w14:paraId="00000014">
      <w:pPr>
        <w:rPr/>
      </w:pPr>
      <w:hyperlink r:id="rId13">
        <w:r w:rsidDel="00000000" w:rsidR="00000000" w:rsidRPr="00000000">
          <w:rPr>
            <w:u w:val="single"/>
            <w:rtl w:val="0"/>
          </w:rPr>
          <w:t xml:space="preserve">https://pubs.usgs.gov/publication/wsp19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Both by </w:t>
      </w:r>
      <w:r w:rsidDel="00000000" w:rsidR="00000000" w:rsidRPr="00000000">
        <w:rPr>
          <w:rtl w:val="0"/>
        </w:rPr>
        <w:t xml:space="preserve">Carl Ewald Grunsky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52788" cy="1808842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1808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995950" cy="2545029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5950" cy="2545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944550" cy="285273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4550" cy="2852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Physical characteristics of Kern River, California and Reconnaissance of Yuba River, California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hyperlink r:id="rId17">
        <w:r w:rsidDel="00000000" w:rsidR="00000000" w:rsidRPr="00000000">
          <w:rPr>
            <w:b w:val="1"/>
            <w:bCs w:val="1"/>
            <w:u w:val="single"/>
            <w:rtl w:val="0"/>
          </w:rPr>
          <w:t xml:space="preserve">https://pubs.usgs.gov/publication/wsp46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3929063" cy="219750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2197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3033713" cy="3002544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3713" cy="3002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Lots more tables of Kern River discharge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surface water supply of California, 1906, with a section on ground-water levels in southern California (Great Basin and Pacific Ocean drainages in California and lower Colorado River drainage)</w:t>
      </w:r>
    </w:p>
    <w:p w:rsidR="00000000" w:rsidDel="00000000" w:rsidP="00000000" w:rsidRDefault="00000000" w:rsidRPr="00000000" w14:paraId="00000025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https://pubs.usgs.gov/publication/wsp213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2621494" cy="388143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1494" cy="3881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76513" cy="381996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6513" cy="3819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ubs.usgs.gov/publication/wsp213" TargetMode="External"/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21" Type="http://schemas.openxmlformats.org/officeDocument/2006/relationships/image" Target="media/image6.png"/><Relationship Id="rId13" Type="http://schemas.openxmlformats.org/officeDocument/2006/relationships/hyperlink" Target="https://pubs.usgs.gov/publication/wsp19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bs.usgs.gov/publication/wsp17" TargetMode="External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17" Type="http://schemas.openxmlformats.org/officeDocument/2006/relationships/hyperlink" Target="https://pubs.usgs.gov/publication/wsp46" TargetMode="External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hyperlink" Target="https://pubs.usgs.gov/publication/wsp177" TargetMode="External"/><Relationship Id="rId18" Type="http://schemas.openxmlformats.org/officeDocument/2006/relationships/image" Target="media/image8.png"/><Relationship Id="rId7" Type="http://schemas.openxmlformats.org/officeDocument/2006/relationships/hyperlink" Target="https://pubs.usgs.gov/publication/wsp213" TargetMode="External"/><Relationship Id="rId8" Type="http://schemas.openxmlformats.org/officeDocument/2006/relationships/hyperlink" Target="https://pubs.usgs.gov/publication/wsp2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