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Indexing (metadata) critical </w:t>
      </w:r>
    </w:p>
    <w:p w:rsidR="00000000" w:rsidDel="00000000" w:rsidP="00000000" w:rsidRDefault="00000000" w:rsidRPr="00000000" w14:paraId="00000002">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Seismic records (Michelini et al., 2011)</w:t>
      </w:r>
    </w:p>
    <w:p w:rsidR="00000000" w:rsidDel="00000000" w:rsidP="00000000" w:rsidRDefault="00000000" w:rsidRPr="00000000" w14:paraId="00000003">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at this: </w:t>
      </w:r>
      <w:hyperlink r:id="rId7">
        <w:r w:rsidDel="00000000" w:rsidR="00000000" w:rsidRPr="00000000">
          <w:rPr>
            <w:rFonts w:ascii="Times New Roman" w:cs="Times New Roman" w:eastAsia="Times New Roman" w:hAnsi="Times New Roman"/>
            <w:color w:val="1155cc"/>
            <w:sz w:val="24"/>
            <w:szCs w:val="24"/>
            <w:u w:val="single"/>
            <w:rtl w:val="0"/>
          </w:rPr>
          <w:t xml:space="preserve">https://ieeexplore.ieee.org/abstract/document/10495892</w:t>
        </w:r>
      </w:hyperlink>
      <w:r w:rsidDel="00000000" w:rsidR="00000000" w:rsidRPr="00000000">
        <w:rPr>
          <w:rFonts w:ascii="Times New Roman" w:cs="Times New Roman" w:eastAsia="Times New Roman" w:hAnsi="Times New Roman"/>
          <w:sz w:val="24"/>
          <w:szCs w:val="24"/>
          <w:rtl w:val="0"/>
        </w:rPr>
        <w:t xml:space="preserve"> (03/10/25), their references from second paragraph </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has also been used by economic historians to digitize financial data (Amujala et al., 2023; Combes et al., 2022), .</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United States, some efforts have been made to preserve and integrate historical data within federal organizations, such as the National Oceanic and Atmospheric Administration’s (NOAA) </w:t>
      </w:r>
      <w:commentRangeStart w:id="0"/>
      <w:r w:rsidDel="00000000" w:rsidR="00000000" w:rsidRPr="00000000">
        <w:rPr>
          <w:rFonts w:ascii="Times New Roman" w:cs="Times New Roman" w:eastAsia="Times New Roman" w:hAnsi="Times New Roman"/>
          <w:sz w:val="24"/>
          <w:szCs w:val="24"/>
          <w:rtl w:val="0"/>
        </w:rPr>
        <w:t xml:space="preserve">Global Oceanographic Data Archeology and Rescue Project (GODAR, 2021).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Beyond environmental science, historical data digitization has been implemented by numerous museums (example xxx), in historical and cultural contexts (xxx cite). </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Historical measurements are invaluable as they cannot be replaced or replicated. The utility of historical measurements are numerous; such records </w:t>
      </w:r>
    </w:p>
    <w:p w:rsidR="00000000" w:rsidDel="00000000" w:rsidP="00000000" w:rsidRDefault="00000000" w:rsidRPr="00000000" w14:paraId="0000000C">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D">
      <w:pPr>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Such measurements are rare in the digital record, and scientific studies and organization alike have called for more (MacAllister et al., 2022; Marston et al., 2022; Cantonati et al., 2022; Fensham et al., 2023; Taylor and Alley, 2001).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F">
      <w:pPr>
        <w:rPr>
          <w:color w:val="222222"/>
          <w:sz w:val="20"/>
          <w:szCs w:val="20"/>
          <w:highlight w:val="white"/>
        </w:rPr>
      </w:pPr>
      <w:r w:rsidDel="00000000" w:rsidR="00000000" w:rsidRPr="00000000">
        <w:rPr>
          <w:color w:val="222222"/>
          <w:sz w:val="20"/>
          <w:szCs w:val="20"/>
          <w:highlight w:val="white"/>
          <w:rtl w:val="0"/>
        </w:rPr>
        <w:t xml:space="preserve">Data are useful, and most studies call for more data collection. Yet thousands of data measurements that have already been collected have been forgotten and are unused, because they are not digitized. Here, we solve this problem by digitizing historical records using machine learning. Now these data can be used and integrated into current hydrological research. </w:t>
      </w:r>
    </w:p>
    <w:p w:rsidR="00000000" w:rsidDel="00000000" w:rsidP="00000000" w:rsidRDefault="00000000" w:rsidRPr="00000000" w14:paraId="00000010">
      <w:pPr>
        <w:rPr>
          <w:color w:val="222222"/>
          <w:sz w:val="20"/>
          <w:szCs w:val="20"/>
          <w:highlight w:val="white"/>
        </w:rPr>
      </w:pPr>
      <w:r w:rsidDel="00000000" w:rsidR="00000000" w:rsidRPr="00000000">
        <w:rPr>
          <w:rtl w:val="0"/>
        </w:rPr>
      </w:r>
    </w:p>
    <w:p w:rsidR="00000000" w:rsidDel="00000000" w:rsidP="00000000" w:rsidRDefault="00000000" w:rsidRPr="00000000" w14:paraId="00000011">
      <w:pPr>
        <w:rPr>
          <w:color w:val="222222"/>
          <w:highlight w:val="white"/>
        </w:rPr>
      </w:pPr>
      <w:r w:rsidDel="00000000" w:rsidR="00000000" w:rsidRPr="00000000">
        <w:rPr>
          <w:color w:val="222222"/>
          <w:sz w:val="20"/>
          <w:szCs w:val="20"/>
          <w:highlight w:val="white"/>
          <w:rtl w:val="0"/>
        </w:rPr>
        <w:t xml:space="preserve">From studies large to small throughout time, the hydrological community has often lamented lack of in situ data. Hundreds to thousands of historical data measurements, including groundwater, precipitation, streamflow, and more were collected by the U.S. Geological Survey from 1887-1980, but these measurements remain undigitized, and largely forgotten by the scientific community. In this study, we develop machine learning algorithms to digitally restore historical USGS data to the public record. We demonstrate the utility of these data by examining a major river system in California and its flow changes with the addition of water projects. We provide open-access to our digitization algorithms and the restored California hydrological data.</w:t>
      </w:r>
      <w:r w:rsidDel="00000000" w:rsidR="00000000" w:rsidRPr="00000000">
        <w:rPr>
          <w:color w:val="222222"/>
          <w:highlight w:val="white"/>
          <w:rtl w:val="0"/>
        </w:rPr>
        <w:t xml:space="preserve"> </w:t>
      </w:r>
    </w:p>
    <w:p w:rsidR="00000000" w:rsidDel="00000000" w:rsidP="00000000" w:rsidRDefault="00000000" w:rsidRPr="00000000" w14:paraId="00000012">
      <w:pPr>
        <w:rPr>
          <w:color w:val="222222"/>
          <w:highlight w:val="white"/>
        </w:rPr>
      </w:pPr>
      <w:r w:rsidDel="00000000" w:rsidR="00000000" w:rsidRPr="00000000">
        <w:rPr>
          <w:rtl w:val="0"/>
        </w:rPr>
      </w:r>
    </w:p>
    <w:p w:rsidR="00000000" w:rsidDel="00000000" w:rsidP="00000000" w:rsidRDefault="00000000" w:rsidRPr="00000000" w14:paraId="00000013">
      <w:pPr>
        <w:numPr>
          <w:ilvl w:val="0"/>
          <w:numId w:val="2"/>
        </w:numPr>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Knowledge gap:</w:t>
      </w:r>
      <w:r w:rsidDel="00000000" w:rsidR="00000000" w:rsidRPr="00000000">
        <w:rPr>
          <w:color w:val="222222"/>
          <w:sz w:val="20"/>
          <w:szCs w:val="20"/>
          <w:highlight w:val="white"/>
          <w:rtl w:val="0"/>
        </w:rPr>
        <w:t xml:space="preserve"> What hydrological data were collected between 1887-1980 by the USGS in California and how those data can be utilized today </w:t>
      </w:r>
    </w:p>
    <w:p w:rsidR="00000000" w:rsidDel="00000000" w:rsidP="00000000" w:rsidRDefault="00000000" w:rsidRPr="00000000" w14:paraId="00000014">
      <w:pPr>
        <w:numPr>
          <w:ilvl w:val="0"/>
          <w:numId w:val="2"/>
        </w:numPr>
        <w:ind w:left="720" w:hanging="360"/>
        <w:rPr>
          <w:color w:val="222222"/>
          <w:sz w:val="20"/>
          <w:szCs w:val="20"/>
          <w:highlight w:val="white"/>
        </w:rPr>
      </w:pPr>
      <w:r w:rsidDel="00000000" w:rsidR="00000000" w:rsidRPr="00000000">
        <w:rPr>
          <w:b w:val="1"/>
          <w:bCs w:val="1"/>
          <w:color w:val="222222"/>
          <w:sz w:val="20"/>
          <w:szCs w:val="20"/>
          <w:highlight w:val="white"/>
          <w:rtl w:val="0"/>
        </w:rPr>
        <w:t xml:space="preserve">Proposed solution: </w:t>
      </w:r>
      <w:r w:rsidDel="00000000" w:rsidR="00000000" w:rsidRPr="00000000">
        <w:rPr>
          <w:color w:val="222222"/>
          <w:sz w:val="20"/>
          <w:szCs w:val="20"/>
          <w:highlight w:val="white"/>
          <w:rtl w:val="0"/>
        </w:rPr>
        <w:t xml:space="preserve">Digitization by machine learning to automate the process, make data restoration possible; examination of ~100 years of restored data </w:t>
      </w:r>
    </w:p>
    <w:p w:rsidR="00000000" w:rsidDel="00000000" w:rsidP="00000000" w:rsidRDefault="00000000" w:rsidRPr="00000000" w14:paraId="00000015">
      <w:pPr>
        <w:numPr>
          <w:ilvl w:val="0"/>
          <w:numId w:val="2"/>
        </w:numPr>
        <w:ind w:left="720" w:hanging="360"/>
        <w:rPr>
          <w:b w:val="1"/>
          <w:bCs w:val="1"/>
          <w:color w:val="222222"/>
          <w:sz w:val="20"/>
          <w:szCs w:val="20"/>
          <w:highlight w:val="white"/>
        </w:rPr>
      </w:pPr>
      <w:r w:rsidDel="00000000" w:rsidR="00000000" w:rsidRPr="00000000">
        <w:rPr>
          <w:b w:val="1"/>
          <w:bCs w:val="1"/>
          <w:color w:val="222222"/>
          <w:sz w:val="20"/>
          <w:szCs w:val="20"/>
          <w:highlight w:val="white"/>
          <w:rtl w:val="0"/>
        </w:rPr>
        <w:t xml:space="preserve">Benefits:</w:t>
      </w:r>
    </w:p>
    <w:p w:rsidR="00000000" w:rsidDel="00000000" w:rsidP="00000000" w:rsidRDefault="00000000" w:rsidRPr="00000000" w14:paraId="00000016">
      <w:pPr>
        <w:numPr>
          <w:ilvl w:val="1"/>
          <w:numId w:val="2"/>
        </w:numPr>
        <w:ind w:left="1440" w:hanging="360"/>
        <w:rPr>
          <w:b w:val="1"/>
          <w:bCs w:val="1"/>
          <w:color w:val="222222"/>
          <w:sz w:val="20"/>
          <w:szCs w:val="20"/>
          <w:highlight w:val="white"/>
        </w:rPr>
      </w:pPr>
      <w:r w:rsidDel="00000000" w:rsidR="00000000" w:rsidRPr="00000000">
        <w:rPr>
          <w:color w:val="222222"/>
          <w:sz w:val="20"/>
          <w:szCs w:val="20"/>
          <w:highlight w:val="white"/>
          <w:rtl w:val="0"/>
        </w:rPr>
        <w:t xml:space="preserve">Restored data: Data returned to public record, data publicly available; scripts, training data sets, available for other archival data restoration projects. Encourage environmental scientists to restore and utilize historical data. </w:t>
      </w:r>
    </w:p>
    <w:p w:rsidR="00000000" w:rsidDel="00000000" w:rsidP="00000000" w:rsidRDefault="00000000" w:rsidRPr="00000000" w14:paraId="00000017">
      <w:pPr>
        <w:numPr>
          <w:ilvl w:val="1"/>
          <w:numId w:val="2"/>
        </w:numPr>
        <w:ind w:left="1440" w:hanging="360"/>
        <w:rPr>
          <w:color w:val="222222"/>
          <w:sz w:val="20"/>
          <w:szCs w:val="20"/>
          <w:highlight w:val="white"/>
        </w:rPr>
      </w:pPr>
      <w:r w:rsidDel="00000000" w:rsidR="00000000" w:rsidRPr="00000000">
        <w:rPr>
          <w:color w:val="222222"/>
          <w:sz w:val="20"/>
          <w:szCs w:val="20"/>
          <w:highlight w:val="white"/>
          <w:rtl w:val="0"/>
        </w:rPr>
        <w:t xml:space="preserve">Demonstration of their utility (case study) </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ette Hilton" w:id="0" w:date="2025-03-11T19:05:19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part of an international effort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eeexplore.ieee.org/abstract/document/104958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