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b w:val="1"/>
          <w:bCs w:val="1"/>
          <w:sz w:val="30"/>
          <w:szCs w:val="30"/>
        </w:rPr>
      </w:pPr>
      <w:r w:rsidDel="00000000" w:rsidR="00000000" w:rsidRPr="00000000">
        <w:rPr>
          <w:b w:val="1"/>
          <w:bCs w:val="1"/>
          <w:sz w:val="30"/>
          <w:szCs w:val="30"/>
          <w:rtl w:val="0"/>
        </w:rPr>
        <w:t xml:space="preserve">Methodologies on Data Collection and OCR Table Extraction</w:t>
      </w:r>
    </w:p>
    <w:p w:rsidR="00000000" w:rsidDel="00000000" w:rsidP="00000000" w:rsidRDefault="00000000" w:rsidRPr="00000000" w14:paraId="00000002">
      <w:pPr>
        <w:spacing w:line="240" w:lineRule="auto"/>
        <w:rPr/>
      </w:pPr>
      <w:r w:rsidDel="00000000" w:rsidR="00000000" w:rsidRPr="00000000">
        <w:rPr>
          <w:rtl w:val="0"/>
        </w:rPr>
      </w:r>
    </w:p>
    <w:p w:rsidR="00000000" w:rsidDel="00000000" w:rsidP="00000000" w:rsidRDefault="00000000" w:rsidRPr="00000000" w14:paraId="00000003">
      <w:pPr>
        <w:spacing w:line="240" w:lineRule="auto"/>
        <w:rPr/>
      </w:pPr>
      <w:r w:rsidDel="00000000" w:rsidR="00000000" w:rsidRPr="00000000">
        <w:rPr>
          <w:rtl w:val="0"/>
        </w:rPr>
      </w:r>
    </w:p>
    <w:p w:rsidR="00000000" w:rsidDel="00000000" w:rsidP="00000000" w:rsidRDefault="00000000" w:rsidRPr="00000000" w14:paraId="00000004">
      <w:pPr>
        <w:pStyle w:val="Heading1"/>
        <w:pageBreakBefore w:val="0"/>
        <w:pBdr>
          <w:top w:space="0" w:sz="0" w:val="nil"/>
          <w:left w:space="0" w:sz="0" w:val="nil"/>
          <w:bottom w:space="0" w:sz="0" w:val="nil"/>
          <w:right w:space="0" w:sz="0" w:val="nil"/>
          <w:between w:space="0" w:sz="0" w:val="nil"/>
        </w:pBdr>
        <w:shd w:fill="auto" w:val="clear"/>
        <w:spacing w:line="240" w:lineRule="auto"/>
        <w:jc w:val="left"/>
        <w:rPr>
          <w:b w:val="0"/>
          <w:bCs w:val="0"/>
          <w:i w:val="1"/>
          <w:iCs w:val="1"/>
        </w:rPr>
      </w:pPr>
      <w:bookmarkStart w:colFirst="0" w:colLast="0" w:name="_4d34og8" w:id="0"/>
      <w:bookmarkEnd w:id="0"/>
      <w:r w:rsidDel="00000000" w:rsidR="00000000" w:rsidRPr="00000000">
        <w:rPr>
          <w:rtl w:val="0"/>
        </w:rPr>
        <w:t xml:space="preserve">Abstract</w:t>
      </w:r>
      <w:r w:rsidDel="00000000" w:rsidR="00000000" w:rsidRPr="00000000">
        <w:rPr>
          <w:b w:val="0"/>
          <w:bCs w:val="0"/>
          <w:i w:val="1"/>
          <w:iCs w:val="1"/>
          <w:rtl w:val="0"/>
        </w:rPr>
        <w:t xml:space="preserve"> </w:t>
      </w:r>
    </w:p>
    <w:p w:rsidR="00000000" w:rsidDel="00000000" w:rsidP="00000000" w:rsidRDefault="00000000" w:rsidRPr="00000000" w14:paraId="00000005">
      <w:pPr>
        <w:spacing w:line="240" w:lineRule="auto"/>
        <w:ind w:firstLine="720"/>
        <w:rPr/>
      </w:pPr>
      <w:r w:rsidDel="00000000" w:rsidR="00000000" w:rsidRPr="00000000">
        <w:rPr>
          <w:rtl w:val="0"/>
        </w:rPr>
      </w:r>
    </w:p>
    <w:p w:rsidR="00000000" w:rsidDel="00000000" w:rsidP="00000000" w:rsidRDefault="00000000" w:rsidRPr="00000000" w14:paraId="00000006">
      <w:pPr>
        <w:spacing w:line="240" w:lineRule="auto"/>
        <w:ind w:firstLine="720"/>
        <w:rPr/>
      </w:pPr>
      <w:r w:rsidDel="00000000" w:rsidR="00000000" w:rsidRPr="00000000">
        <w:rPr>
          <w:rtl w:val="0"/>
        </w:rPr>
        <w:t xml:space="preserve">The data collection methods aimed to digitize and extract information from historical water documents, focusing on California datasets from the 1970s and 1980s. The pipeline involved downloading, processing, and detecting tables from large PDF archives using Python, image conversion tools, and Microsoft's Table Detection Model. OCR techniques, including Google Tesseract and PaddleOCR, were applied to digitize and identify table structures. However, complex tables posed challenges in accurately recognizing columns. Post-processing methods, alongside OpenCV, were explored to improve results. The project culminated in a working prototype utilizing both Microsoft and PaddleOCR models to extract and validate data efficiently.</w:t>
      </w:r>
    </w:p>
    <w:p w:rsidR="00000000" w:rsidDel="00000000" w:rsidP="00000000" w:rsidRDefault="00000000" w:rsidRPr="00000000" w14:paraId="00000007">
      <w:pPr>
        <w:spacing w:line="240" w:lineRule="auto"/>
        <w:ind w:firstLine="720"/>
        <w:rPr/>
      </w:pPr>
      <w:r w:rsidDel="00000000" w:rsidR="00000000" w:rsidRPr="00000000">
        <w:rPr>
          <w:rtl w:val="0"/>
        </w:rPr>
      </w:r>
    </w:p>
    <w:p w:rsidR="00000000" w:rsidDel="00000000" w:rsidP="00000000" w:rsidRDefault="00000000" w:rsidRPr="00000000" w14:paraId="00000008">
      <w:pPr>
        <w:pStyle w:val="Heading1"/>
        <w:pageBreakBefore w:val="0"/>
        <w:pBdr>
          <w:top w:space="0" w:sz="0" w:val="nil"/>
          <w:left w:space="0" w:sz="0" w:val="nil"/>
          <w:bottom w:space="0" w:sz="0" w:val="nil"/>
          <w:right w:space="0" w:sz="0" w:val="nil"/>
          <w:between w:space="0" w:sz="0" w:val="nil"/>
        </w:pBdr>
        <w:shd w:fill="auto" w:val="clear"/>
        <w:spacing w:line="240" w:lineRule="auto"/>
        <w:ind w:firstLine="0"/>
        <w:jc w:val="left"/>
        <w:rPr/>
      </w:pPr>
      <w:bookmarkStart w:colFirst="0" w:colLast="0" w:name="_2s8eyo1" w:id="1"/>
      <w:bookmarkEnd w:id="1"/>
      <w:r w:rsidDel="00000000" w:rsidR="00000000" w:rsidRPr="00000000">
        <w:rPr>
          <w:rtl w:val="0"/>
        </w:rPr>
        <w:t xml:space="preserve">About the Data</w:t>
      </w:r>
    </w:p>
    <w:p w:rsidR="00000000" w:rsidDel="00000000" w:rsidP="00000000" w:rsidRDefault="00000000" w:rsidRPr="00000000" w14:paraId="00000009">
      <w:pPr>
        <w:spacing w:line="240" w:lineRule="auto"/>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2890838</wp:posOffset>
                </wp:positionH>
                <wp:positionV relativeFrom="paragraph">
                  <wp:posOffset>152400</wp:posOffset>
                </wp:positionV>
                <wp:extent cx="2919413" cy="279061"/>
                <wp:effectExtent b="0" l="0" r="0" t="0"/>
                <wp:wrapSquare wrapText="bothSides" distB="114300" distT="114300" distL="114300" distR="114300"/>
                <wp:docPr id="3" name=""/>
                <a:graphic>
                  <a:graphicData uri="http://schemas.microsoft.com/office/word/2010/wordprocessingShape">
                    <wps:wsp>
                      <wps:cNvSpPr txBox="1"/>
                      <wps:cNvPr id="4" name="Shape 4"/>
                      <wps:spPr>
                        <a:xfrm>
                          <a:off x="3268625" y="2415925"/>
                          <a:ext cx="43548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Diagram 1. Project Flow</w:t>
                            </w:r>
                          </w:p>
                        </w:txbxContent>
                      </wps:txbx>
                      <wps:bodyPr anchorCtr="0" anchor="t" bIns="91425" lIns="91425" spcFirstLastPara="1" rIns="91425" wrap="square" tIns="91425">
                        <a:sp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2890838</wp:posOffset>
                </wp:positionH>
                <wp:positionV relativeFrom="paragraph">
                  <wp:posOffset>152400</wp:posOffset>
                </wp:positionV>
                <wp:extent cx="2919413" cy="279061"/>
                <wp:effectExtent b="0" l="0" r="0" t="0"/>
                <wp:wrapSquare wrapText="bothSides" distB="114300" distT="114300" distL="114300" distR="114300"/>
                <wp:docPr id="3"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2919413" cy="279061"/>
                        </a:xfrm>
                        <a:prstGeom prst="rect"/>
                        <a:ln/>
                      </pic:spPr>
                    </pic:pic>
                  </a:graphicData>
                </a:graphic>
              </wp:anchor>
            </w:drawing>
          </mc:Fallback>
        </mc:AlternateConten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line="240" w:lineRule="auto"/>
        <w:ind w:firstLine="720"/>
        <w:rPr/>
      </w:pPr>
      <w:r w:rsidDel="00000000" w:rsidR="00000000" w:rsidRPr="00000000">
        <w:rPr>
          <w:rtl w:val="0"/>
        </w:rPr>
        <w:t xml:space="preserve">The data was sourced from United States Geological Survey (USGS) historical water documents, specifically California water records from the 1970s and 1980s. These documents were downloaded as PDFs using a Python web scraper. The PDFs were converted into images using the Python Imaging Library (PIL) and OpenCV, and the data was stored as image (.png) files within the UCSB Grit cluster.</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2762250</wp:posOffset>
            </wp:positionH>
            <wp:positionV relativeFrom="paragraph">
              <wp:posOffset>310772</wp:posOffset>
            </wp:positionV>
            <wp:extent cx="3176588" cy="4895850"/>
            <wp:effectExtent b="0" l="0" r="0" t="0"/>
            <wp:wrapSquare wrapText="bothSides" distB="114300" distT="114300" distL="114300" distR="114300"/>
            <wp:docPr id="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176588" cy="4895850"/>
                    </a:xfrm>
                    <a:prstGeom prst="rect"/>
                    <a:ln/>
                  </pic:spPr>
                </pic:pic>
              </a:graphicData>
            </a:graphic>
          </wp:anchor>
        </w:drawing>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line="240" w:lineRule="auto"/>
        <w:ind w:firstLine="720"/>
        <w:rPr/>
      </w:pPr>
      <w:r w:rsidDel="00000000" w:rsidR="00000000" w:rsidRPr="00000000">
        <w:rPr>
          <w:rtl w:val="0"/>
        </w:rPr>
      </w:r>
    </w:p>
    <w:p w:rsidR="00000000" w:rsidDel="00000000" w:rsidP="00000000" w:rsidRDefault="00000000" w:rsidRPr="00000000" w14:paraId="0000000C">
      <w:pPr>
        <w:pStyle w:val="Heading1"/>
        <w:spacing w:line="240" w:lineRule="auto"/>
        <w:jc w:val="left"/>
        <w:rPr/>
      </w:pPr>
      <w:bookmarkStart w:colFirst="0" w:colLast="0" w:name="_uccx62qvwz7p" w:id="2"/>
      <w:bookmarkEnd w:id="2"/>
      <w:r w:rsidDel="00000000" w:rsidR="00000000" w:rsidRPr="00000000">
        <w:rPr>
          <w:rtl w:val="0"/>
        </w:rPr>
        <w:t xml:space="preserve">Methods</w:t>
      </w:r>
    </w:p>
    <w:p w:rsidR="00000000" w:rsidDel="00000000" w:rsidP="00000000" w:rsidRDefault="00000000" w:rsidRPr="00000000" w14:paraId="0000000D">
      <w:pPr>
        <w:spacing w:line="240" w:lineRule="auto"/>
        <w:jc w:val="center"/>
        <w:rPr/>
      </w:pPr>
      <w:r w:rsidDel="00000000" w:rsidR="00000000" w:rsidRPr="00000000">
        <w:rPr>
          <w:rtl w:val="0"/>
        </w:rPr>
      </w:r>
    </w:p>
    <w:p w:rsidR="00000000" w:rsidDel="00000000" w:rsidP="00000000" w:rsidRDefault="00000000" w:rsidRPr="00000000" w14:paraId="0000000E">
      <w:pPr>
        <w:pStyle w:val="Heading2"/>
        <w:pageBreakBefore w:val="0"/>
        <w:pBdr>
          <w:top w:space="0" w:sz="0" w:val="nil"/>
          <w:left w:space="0" w:sz="0" w:val="nil"/>
          <w:bottom w:space="0" w:sz="0" w:val="nil"/>
          <w:right w:space="0" w:sz="0" w:val="nil"/>
          <w:between w:space="0" w:sz="0" w:val="nil"/>
        </w:pBdr>
        <w:shd w:fill="auto" w:val="clear"/>
        <w:spacing w:line="240" w:lineRule="auto"/>
        <w:rPr/>
      </w:pPr>
      <w:bookmarkStart w:colFirst="0" w:colLast="0" w:name="_26in1rg" w:id="3"/>
      <w:bookmarkEnd w:id="3"/>
      <w:commentRangeStart w:id="0"/>
      <w:r w:rsidDel="00000000" w:rsidR="00000000" w:rsidRPr="00000000">
        <w:rPr>
          <w:rtl w:val="0"/>
        </w:rPr>
        <w:t xml:space="preserve">Step 1.</w:t>
      </w:r>
      <w:commentRangeEnd w:id="0"/>
      <w:r w:rsidDel="00000000" w:rsidR="00000000" w:rsidRPr="00000000">
        <w:commentReference w:id="0"/>
      </w:r>
      <w:r w:rsidDel="00000000" w:rsidR="00000000" w:rsidRPr="00000000">
        <w:rPr>
          <w:rtl w:val="0"/>
        </w:rPr>
        <w:t xml:space="preserve"> </w:t>
      </w:r>
      <w:r w:rsidDel="00000000" w:rsidR="00000000" w:rsidRPr="00000000">
        <w:rPr>
          <w:rtl w:val="0"/>
        </w:rPr>
        <w:t xml:space="preserve">Preprocessing</w:t>
      </w:r>
      <w:r w:rsidDel="00000000" w:rsidR="00000000" w:rsidRPr="00000000">
        <w:rPr>
          <w:rtl w:val="0"/>
        </w:rPr>
      </w:r>
    </w:p>
    <w:p w:rsidR="00000000" w:rsidDel="00000000" w:rsidP="00000000" w:rsidRDefault="00000000" w:rsidRPr="00000000" w14:paraId="0000000F">
      <w:pPr>
        <w:spacing w:line="240" w:lineRule="auto"/>
        <w:ind w:firstLine="720"/>
        <w:rPr/>
      </w:pPr>
      <w:r w:rsidDel="00000000" w:rsidR="00000000" w:rsidRPr="00000000">
        <w:rPr>
          <w:rtl w:val="0"/>
        </w:rPr>
        <w:t xml:space="preserve">Before passing the images to Microsoft’s Table Detection model, they are standardized. The preprocessing steps included: </w:t>
      </w:r>
    </w:p>
    <w:p w:rsidR="00000000" w:rsidDel="00000000" w:rsidP="00000000" w:rsidRDefault="00000000" w:rsidRPr="00000000" w14:paraId="00000010">
      <w:pPr>
        <w:numPr>
          <w:ilvl w:val="1"/>
          <w:numId w:val="1"/>
        </w:numPr>
        <w:spacing w:line="240" w:lineRule="auto"/>
        <w:ind w:left="1440" w:hanging="360"/>
      </w:pPr>
      <w:commentRangeStart w:id="1"/>
      <w:r w:rsidDel="00000000" w:rsidR="00000000" w:rsidRPr="00000000">
        <w:rPr>
          <w:rtl w:val="0"/>
        </w:rPr>
        <w:t xml:space="preserve">Grayscale Conversion: Simplifies the image to one channel.</w:t>
      </w:r>
    </w:p>
    <w:p w:rsidR="00000000" w:rsidDel="00000000" w:rsidP="00000000" w:rsidRDefault="00000000" w:rsidRPr="00000000" w14:paraId="00000011">
      <w:pPr>
        <w:numPr>
          <w:ilvl w:val="1"/>
          <w:numId w:val="1"/>
        </w:numPr>
        <w:spacing w:line="240" w:lineRule="auto"/>
        <w:ind w:left="1440" w:hanging="360"/>
      </w:pPr>
      <w:r w:rsidDel="00000000" w:rsidR="00000000" w:rsidRPr="00000000">
        <w:rPr>
          <w:rtl w:val="0"/>
        </w:rPr>
        <w:t xml:space="preserve">Gaussian Blur: Reduces noise to make edges smoother with a 3x3 kernel.</w:t>
      </w:r>
    </w:p>
    <w:p w:rsidR="00000000" w:rsidDel="00000000" w:rsidP="00000000" w:rsidRDefault="00000000" w:rsidRPr="00000000" w14:paraId="00000012">
      <w:pPr>
        <w:numPr>
          <w:ilvl w:val="1"/>
          <w:numId w:val="1"/>
        </w:numPr>
        <w:spacing w:line="240" w:lineRule="auto"/>
        <w:ind w:left="1440" w:hanging="360"/>
      </w:pPr>
      <w:r w:rsidDel="00000000" w:rsidR="00000000" w:rsidRPr="00000000">
        <w:rPr>
          <w:rtl w:val="0"/>
        </w:rPr>
        <w:t xml:space="preserve">Contrast Enhancement: Improves the visibility of details.</w:t>
      </w:r>
    </w:p>
    <w:p w:rsidR="00000000" w:rsidDel="00000000" w:rsidP="00000000" w:rsidRDefault="00000000" w:rsidRPr="00000000" w14:paraId="00000013">
      <w:pPr>
        <w:numPr>
          <w:ilvl w:val="1"/>
          <w:numId w:val="1"/>
        </w:numPr>
        <w:spacing w:line="240" w:lineRule="auto"/>
        <w:ind w:left="1440" w:hanging="360"/>
        <w:rPr>
          <w:rFonts w:ascii="Arial" w:cs="Arial" w:eastAsia="Arial" w:hAnsi="Arial"/>
          <w:sz w:val="22"/>
          <w:szCs w:val="22"/>
        </w:rPr>
      </w:pPr>
      <w:r w:rsidDel="00000000" w:rsidR="00000000" w:rsidRPr="00000000">
        <w:rPr>
          <w:rtl w:val="0"/>
        </w:rPr>
        <w:t xml:space="preserve">Max Resize: Resizes the image for easier processing and visualization</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4">
      <w:pPr>
        <w:spacing w:line="240" w:lineRule="auto"/>
        <w:ind w:left="0" w:firstLine="0"/>
        <w:rPr/>
      </w:pPr>
      <w:r w:rsidDel="00000000" w:rsidR="00000000" w:rsidRPr="00000000">
        <w:rPr>
          <w:rtl w:val="0"/>
        </w:rPr>
        <w:t xml:space="preserve">New images are stored as gray-scale single-channel images.</w:t>
      </w:r>
    </w:p>
    <w:p w:rsidR="00000000" w:rsidDel="00000000" w:rsidP="00000000" w:rsidRDefault="00000000" w:rsidRPr="00000000" w14:paraId="00000015">
      <w:pPr>
        <w:spacing w:line="240" w:lineRule="auto"/>
        <w:ind w:left="0" w:firstLine="0"/>
        <w:rPr/>
      </w:pPr>
      <w:r w:rsidDel="00000000" w:rsidR="00000000" w:rsidRPr="00000000">
        <w:rPr>
          <w:rtl w:val="0"/>
        </w:rPr>
      </w:r>
    </w:p>
    <w:p w:rsidR="00000000" w:rsidDel="00000000" w:rsidP="00000000" w:rsidRDefault="00000000" w:rsidRPr="00000000" w14:paraId="00000016">
      <w:pPr>
        <w:pStyle w:val="Heading2"/>
        <w:spacing w:line="240" w:lineRule="auto"/>
        <w:rPr/>
      </w:pPr>
      <w:bookmarkStart w:colFirst="0" w:colLast="0" w:name="_o65i9hxig2l3" w:id="4"/>
      <w:bookmarkEnd w:id="4"/>
      <w:r w:rsidDel="00000000" w:rsidR="00000000" w:rsidRPr="00000000">
        <w:rPr>
          <w:rtl w:val="0"/>
        </w:rPr>
        <w:t xml:space="preserve">Step 2. Microsoft Table Detection</w:t>
      </w:r>
    </w:p>
    <w:p w:rsidR="00000000" w:rsidDel="00000000" w:rsidP="00000000" w:rsidRDefault="00000000" w:rsidRPr="00000000" w14:paraId="00000017">
      <w:pPr>
        <w:spacing w:line="240" w:lineRule="auto"/>
        <w:ind w:firstLine="720"/>
        <w:rPr/>
      </w:pPr>
      <w:r w:rsidDel="00000000" w:rsidR="00000000" w:rsidRPr="00000000">
        <w:rPr>
          <w:rtl w:val="0"/>
        </w:rPr>
        <w:t xml:space="preserve">After denoising the images, the Microsoft Table Transformer model [1] was applied to detect the existence of tables. The model returned a truth value between 0 and 1 and the table bbox. The truth value represents the confidence score the model gave to each image, where 1 signifies a table exists and 0 signifies no table. The bbox is the coordinates of the detected table in the image.</w:t>
      </w:r>
    </w:p>
    <w:p w:rsidR="00000000" w:rsidDel="00000000" w:rsidP="00000000" w:rsidRDefault="00000000" w:rsidRPr="00000000" w14:paraId="00000018">
      <w:pPr>
        <w:spacing w:line="240" w:lineRule="auto"/>
        <w:ind w:left="0" w:firstLine="0"/>
        <w:rPr/>
      </w:pPr>
      <w:r w:rsidDel="00000000" w:rsidR="00000000" w:rsidRPr="00000000">
        <w:rPr>
          <w:rtl w:val="0"/>
        </w:rPr>
      </w:r>
    </w:p>
    <w:p w:rsidR="00000000" w:rsidDel="00000000" w:rsidP="00000000" w:rsidRDefault="00000000" w:rsidRPr="00000000" w14:paraId="00000019">
      <w:pPr>
        <w:spacing w:line="240" w:lineRule="auto"/>
        <w:ind w:left="0" w:firstLine="0"/>
        <w:rPr>
          <w:b w:val="1"/>
          <w:bCs w:val="1"/>
        </w:rPr>
      </w:pPr>
      <w:r w:rsidDel="00000000" w:rsidR="00000000" w:rsidRPr="00000000">
        <w:rPr>
          <w:b w:val="1"/>
          <w:bCs w:val="1"/>
          <w:rtl w:val="0"/>
        </w:rPr>
        <w:t xml:space="preserve">Terminology:</w:t>
      </w:r>
    </w:p>
    <w:p w:rsidR="00000000" w:rsidDel="00000000" w:rsidP="00000000" w:rsidRDefault="00000000" w:rsidRPr="00000000" w14:paraId="0000001A">
      <w:pPr>
        <w:numPr>
          <w:ilvl w:val="0"/>
          <w:numId w:val="2"/>
        </w:numPr>
        <w:spacing w:line="240" w:lineRule="auto"/>
        <w:ind w:left="720" w:hanging="360"/>
        <w:rPr/>
      </w:pPr>
      <w:r w:rsidDel="00000000" w:rsidR="00000000" w:rsidRPr="00000000">
        <w:rPr>
          <w:rtl w:val="0"/>
        </w:rPr>
        <w:t xml:space="preserve">Threshold: a value between 1 and 0 such that all results with truth values less than threshold value are considered as no tables.</w:t>
      </w:r>
    </w:p>
    <w:p w:rsidR="00000000" w:rsidDel="00000000" w:rsidP="00000000" w:rsidRDefault="00000000" w:rsidRPr="00000000" w14:paraId="0000001B">
      <w:pPr>
        <w:numPr>
          <w:ilvl w:val="0"/>
          <w:numId w:val="2"/>
        </w:numPr>
        <w:spacing w:line="240" w:lineRule="auto"/>
        <w:ind w:left="720" w:hanging="360"/>
        <w:rPr>
          <w:u w:val="none"/>
        </w:rPr>
      </w:pPr>
      <w:r w:rsidDel="00000000" w:rsidR="00000000" w:rsidRPr="00000000">
        <w:rPr>
          <w:rtl w:val="0"/>
        </w:rPr>
        <w:t xml:space="preserve">False Positive: model detects table but, in truth, no table exists.</w:t>
      </w:r>
    </w:p>
    <w:p w:rsidR="00000000" w:rsidDel="00000000" w:rsidP="00000000" w:rsidRDefault="00000000" w:rsidRPr="00000000" w14:paraId="0000001C">
      <w:pPr>
        <w:numPr>
          <w:ilvl w:val="0"/>
          <w:numId w:val="2"/>
        </w:numPr>
        <w:spacing w:line="240" w:lineRule="auto"/>
        <w:ind w:left="720" w:hanging="360"/>
        <w:rPr>
          <w:u w:val="none"/>
        </w:rPr>
      </w:pPr>
      <w:r w:rsidDel="00000000" w:rsidR="00000000" w:rsidRPr="00000000">
        <w:rPr>
          <w:rtl w:val="0"/>
        </w:rPr>
        <w:t xml:space="preserve">False Negative: model does not detect table, but there is actually a table.</w:t>
      </w:r>
    </w:p>
    <w:p w:rsidR="00000000" w:rsidDel="00000000" w:rsidP="00000000" w:rsidRDefault="00000000" w:rsidRPr="00000000" w14:paraId="0000001D">
      <w:pPr>
        <w:numPr>
          <w:ilvl w:val="0"/>
          <w:numId w:val="2"/>
        </w:numPr>
        <w:spacing w:line="240" w:lineRule="auto"/>
        <w:ind w:left="720" w:hanging="360"/>
        <w:rPr>
          <w:u w:val="none"/>
        </w:rPr>
      </w:pPr>
      <w:r w:rsidDel="00000000" w:rsidR="00000000" w:rsidRPr="00000000">
        <w:rPr>
          <w:rtl w:val="0"/>
        </w:rPr>
        <w:t xml:space="preserve">Accuracy: correct prediction of tables/all predictions</w:t>
      </w:r>
    </w:p>
    <w:p w:rsidR="00000000" w:rsidDel="00000000" w:rsidP="00000000" w:rsidRDefault="00000000" w:rsidRPr="00000000" w14:paraId="0000001E">
      <w:pPr>
        <w:numPr>
          <w:ilvl w:val="0"/>
          <w:numId w:val="2"/>
        </w:numPr>
        <w:spacing w:line="240" w:lineRule="auto"/>
        <w:ind w:left="720" w:hanging="360"/>
        <w:rPr>
          <w:u w:val="none"/>
        </w:rPr>
      </w:pPr>
      <w:r w:rsidDel="00000000" w:rsidR="00000000" w:rsidRPr="00000000">
        <w:rPr>
          <w:rtl w:val="0"/>
        </w:rPr>
        <w:t xml:space="preserve">Validation Set: documents with known locations of tables in 19,147 images.</w:t>
      </w:r>
    </w:p>
    <w:p w:rsidR="00000000" w:rsidDel="00000000" w:rsidP="00000000" w:rsidRDefault="00000000" w:rsidRPr="00000000" w14:paraId="0000001F">
      <w:pPr>
        <w:spacing w:line="240" w:lineRule="auto"/>
        <w:ind w:left="720" w:firstLine="0"/>
        <w:rPr/>
      </w:pPr>
      <w:r w:rsidDel="00000000" w:rsidR="00000000" w:rsidRPr="00000000">
        <w:rPr>
          <w:rtl w:val="0"/>
        </w:rPr>
      </w:r>
    </w:p>
    <w:p w:rsidR="00000000" w:rsidDel="00000000" w:rsidP="00000000" w:rsidRDefault="00000000" w:rsidRPr="00000000" w14:paraId="00000020">
      <w:pPr>
        <w:pStyle w:val="Heading3"/>
        <w:spacing w:line="240" w:lineRule="auto"/>
        <w:rPr/>
      </w:pPr>
      <w:bookmarkStart w:colFirst="0" w:colLast="0" w:name="_oeaasluvmmqb" w:id="5"/>
      <w:bookmarkEnd w:id="5"/>
      <w:r w:rsidDel="00000000" w:rsidR="00000000" w:rsidRPr="00000000">
        <w:rPr>
          <w:rtl w:val="0"/>
        </w:rPr>
        <w:t xml:space="preserve">Step 2(a). Data Selection</w:t>
      </w:r>
    </w:p>
    <w:p w:rsidR="00000000" w:rsidDel="00000000" w:rsidP="00000000" w:rsidRDefault="00000000" w:rsidRPr="00000000" w14:paraId="00000021">
      <w:pPr>
        <w:spacing w:line="240" w:lineRule="auto"/>
        <w:ind w:firstLine="720"/>
        <w:rPr/>
      </w:pPr>
      <w:r w:rsidDel="00000000" w:rsidR="00000000" w:rsidRPr="00000000">
        <w:rPr>
          <w:rtl w:val="0"/>
        </w:rPr>
        <w:t xml:space="preserve">Of course, not all truth values above 0 signifies 0. The next logical step is to determine an appropriate threshold to filter out the false positives. The table detection algorithm </w:t>
      </w:r>
      <w:commentRangeStart w:id="2"/>
      <w:r w:rsidDel="00000000" w:rsidR="00000000" w:rsidRPr="00000000">
        <w:rPr>
          <w:rtl w:val="0"/>
        </w:rPr>
        <w:t xml:space="preserve">initially</w:t>
      </w:r>
      <w:commentRangeEnd w:id="2"/>
      <w:r w:rsidDel="00000000" w:rsidR="00000000" w:rsidRPr="00000000">
        <w:commentReference w:id="2"/>
      </w:r>
      <w:r w:rsidDel="00000000" w:rsidR="00000000" w:rsidRPr="00000000">
        <w:rPr>
          <w:rtl w:val="0"/>
        </w:rPr>
        <w:t xml:space="preserve">, with a threshold of 0.5, retained tables with 83% </w:t>
      </w:r>
      <w:commentRangeStart w:id="3"/>
      <w:r w:rsidDel="00000000" w:rsidR="00000000" w:rsidRPr="00000000">
        <w:rPr>
          <w:rtl w:val="0"/>
        </w:rPr>
        <w:t xml:space="preserve">accuracy</w:t>
      </w:r>
      <w:commentRangeEnd w:id="3"/>
      <w:r w:rsidDel="00000000" w:rsidR="00000000" w:rsidRPr="00000000">
        <w:commentReference w:id="3"/>
      </w:r>
      <w:r w:rsidDel="00000000" w:rsidR="00000000" w:rsidRPr="00000000">
        <w:rPr>
          <w:rtl w:val="0"/>
        </w:rPr>
        <w:t xml:space="preserve"> based on validation set analysis. However, the model returned that 16,000 of the 19,147 images were tables (very high false positives). We hypothesized that a higher threshold will lead to less false positives but lower accuracy as well. From here, we performed 3 additional trials, threshold values of 0.8, 0.75, and 0.65.  Firstly, the model outputs with a threshold of 0.65 are nearly identical to the results from a threshold value of 0.5. Next, we tried a threshold of 0.8 on the validation; the model marked 13,712 images with tables and the accuracy fell to 80%</w:t>
      </w:r>
      <w:commentRangeStart w:id="4"/>
      <w:r w:rsidDel="00000000" w:rsidR="00000000" w:rsidRPr="00000000">
        <w:rPr>
          <w:rtl w:val="0"/>
        </w:rPr>
        <w:t xml:space="preserve">. </w:t>
      </w:r>
      <w:commentRangeEnd w:id="4"/>
      <w:r w:rsidDel="00000000" w:rsidR="00000000" w:rsidRPr="00000000">
        <w:commentReference w:id="4"/>
      </w:r>
      <w:r w:rsidDel="00000000" w:rsidR="00000000" w:rsidRPr="00000000">
        <w:rPr>
          <w:rtl w:val="0"/>
        </w:rPr>
        <w:t xml:space="preserve">However, w</w:t>
      </w:r>
      <w:commentRangeStart w:id="5"/>
      <w:r w:rsidDel="00000000" w:rsidR="00000000" w:rsidRPr="00000000">
        <w:rPr>
          <w:rtl w:val="0"/>
        </w:rPr>
        <w:t xml:space="preserve">e found that a 0.</w:t>
      </w:r>
      <w:commentRangeStart w:id="6"/>
      <w:r w:rsidDel="00000000" w:rsidR="00000000" w:rsidRPr="00000000">
        <w:rPr>
          <w:rtl w:val="0"/>
        </w:rPr>
        <w:t xml:space="preserve">75</w:t>
      </w:r>
      <w:commentRangeEnd w:id="6"/>
      <w:r w:rsidDel="00000000" w:rsidR="00000000" w:rsidRPr="00000000">
        <w:commentReference w:id="6"/>
      </w:r>
      <w:r w:rsidDel="00000000" w:rsidR="00000000" w:rsidRPr="00000000">
        <w:rPr>
          <w:rtl w:val="0"/>
        </w:rPr>
        <w:t xml:space="preserve"> threshold filter was ideal, lowering</w:t>
      </w:r>
      <w:commentRangeEnd w:id="5"/>
      <w:r w:rsidDel="00000000" w:rsidR="00000000" w:rsidRPr="00000000">
        <w:commentReference w:id="5"/>
      </w:r>
      <w:r w:rsidDel="00000000" w:rsidR="00000000" w:rsidRPr="00000000">
        <w:rPr>
          <w:rtl w:val="0"/>
        </w:rPr>
        <w:t xml:space="preserve"> the false positive further by finding only 9,882 tables with a 79% accuray. Therefore, a </w:t>
      </w:r>
      <w:commentRangeStart w:id="7"/>
      <w:r w:rsidDel="00000000" w:rsidR="00000000" w:rsidRPr="00000000">
        <w:rPr>
          <w:rtl w:val="0"/>
        </w:rPr>
        <w:t xml:space="preserve">threshold of 0.75 was used to separate images containing tables from those without.</w:t>
      </w:r>
      <w:commentRangeEnd w:id="7"/>
      <w:r w:rsidDel="00000000" w:rsidR="00000000" w:rsidRPr="00000000">
        <w:commentReference w:id="7"/>
      </w:r>
      <w:r w:rsidDel="00000000" w:rsidR="00000000" w:rsidRPr="00000000">
        <w:rPr>
          <w:rtl w:val="0"/>
        </w:rPr>
        <w:t xml:space="preserve"> </w:t>
      </w:r>
    </w:p>
    <w:p w:rsidR="00000000" w:rsidDel="00000000" w:rsidP="00000000" w:rsidRDefault="00000000" w:rsidRPr="00000000" w14:paraId="00000022">
      <w:pPr>
        <w:spacing w:line="240" w:lineRule="auto"/>
        <w:ind w:firstLine="720"/>
        <w:rPr/>
      </w:pPr>
      <w:r w:rsidDel="00000000" w:rsidR="00000000" w:rsidRPr="00000000">
        <w:rPr>
          <w:rtl w:val="0"/>
        </w:rPr>
        <w:t xml:space="preserve">If a table was detected, the image was cropped and stored in a separate dataset. Otherwise, the image was removed from the OCR pipeline.</w:t>
      </w:r>
    </w:p>
    <w:p w:rsidR="00000000" w:rsidDel="00000000" w:rsidP="00000000" w:rsidRDefault="00000000" w:rsidRPr="00000000" w14:paraId="00000023">
      <w:pPr>
        <w:spacing w:line="240" w:lineRule="auto"/>
        <w:ind w:firstLine="720"/>
        <w:rPr/>
      </w:pPr>
      <w:r w:rsidDel="00000000" w:rsidR="00000000" w:rsidRPr="00000000">
        <w:rPr>
          <w:rtl w:val="0"/>
        </w:rPr>
      </w:r>
    </w:p>
    <w:p w:rsidR="00000000" w:rsidDel="00000000" w:rsidP="00000000" w:rsidRDefault="00000000" w:rsidRPr="00000000" w14:paraId="00000024">
      <w:pPr>
        <w:pStyle w:val="Heading3"/>
        <w:spacing w:line="240" w:lineRule="auto"/>
        <w:rPr/>
      </w:pPr>
      <w:bookmarkStart w:colFirst="0" w:colLast="0" w:name="_8banym1ii2ht" w:id="6"/>
      <w:bookmarkEnd w:id="6"/>
      <w:r w:rsidDel="00000000" w:rsidR="00000000" w:rsidRPr="00000000">
        <w:rPr>
          <w:rtl w:val="0"/>
        </w:rPr>
        <w:t xml:space="preserve">Step 2(b). Column Extraction</w:t>
      </w:r>
    </w:p>
    <w:p w:rsidR="00000000" w:rsidDel="00000000" w:rsidP="00000000" w:rsidRDefault="00000000" w:rsidRPr="00000000" w14:paraId="00000025">
      <w:pPr>
        <w:spacing w:line="240" w:lineRule="auto"/>
        <w:ind w:firstLine="720"/>
        <w:rPr/>
      </w:pPr>
      <w:r w:rsidDel="00000000" w:rsidR="00000000" w:rsidRPr="00000000">
        <w:rPr>
          <w:rtl w:val="0"/>
        </w:rPr>
        <w:t xml:space="preserve">Despite the preprocessing, some</w:t>
      </w:r>
      <w:commentRangeStart w:id="8"/>
      <w:r w:rsidDel="00000000" w:rsidR="00000000" w:rsidRPr="00000000">
        <w:rPr>
          <w:rtl w:val="0"/>
        </w:rPr>
        <w:t xml:space="preserve"> noise remained in the data</w:t>
      </w:r>
      <w:commentRangeEnd w:id="8"/>
      <w:r w:rsidDel="00000000" w:rsidR="00000000" w:rsidRPr="00000000">
        <w:commentReference w:id="8"/>
      </w:r>
      <w:r w:rsidDel="00000000" w:rsidR="00000000" w:rsidRPr="00000000">
        <w:rPr>
          <w:rtl w:val="0"/>
        </w:rPr>
        <w:t xml:space="preserve">. More specifically, images had pixel grains scattered throughout the image array. </w:t>
      </w:r>
      <w:commentRangeStart w:id="9"/>
      <w:r w:rsidDel="00000000" w:rsidR="00000000" w:rsidRPr="00000000">
        <w:rPr>
          <w:rtl w:val="0"/>
        </w:rPr>
        <w:t xml:space="preserve">OpenCV’s pattern recognition was used to remove fixed or recognizable noise</w:t>
      </w:r>
      <w:commentRangeEnd w:id="9"/>
      <w:r w:rsidDel="00000000" w:rsidR="00000000" w:rsidRPr="00000000">
        <w:commentReference w:id="9"/>
      </w:r>
      <w:r w:rsidDel="00000000" w:rsidR="00000000" w:rsidRPr="00000000">
        <w:rPr>
          <w:rtl w:val="0"/>
        </w:rPr>
        <w:t xml:space="preserve"> (Figure 2).</w:t>
      </w:r>
    </w:p>
    <w:p w:rsidR="00000000" w:rsidDel="00000000" w:rsidP="00000000" w:rsidRDefault="00000000" w:rsidRPr="00000000" w14:paraId="00000026">
      <w:pPr>
        <w:spacing w:line="240" w:lineRule="auto"/>
        <w:ind w:firstLine="720"/>
        <w:rPr/>
      </w:pPr>
      <w:r w:rsidDel="00000000" w:rsidR="00000000" w:rsidRPr="00000000">
        <w:rPr>
          <w:rtl w:val="0"/>
        </w:rPr>
        <w:t xml:space="preserve">After this step, individual columns were extracted from the table structure using the Microsoft Table Transformer. These columns were stored separately to improve OCR results.</w:t>
      </w:r>
    </w:p>
    <w:p w:rsidR="00000000" w:rsidDel="00000000" w:rsidP="00000000" w:rsidRDefault="00000000" w:rsidRPr="00000000" w14:paraId="00000027">
      <w:pPr>
        <w:spacing w:line="240" w:lineRule="auto"/>
        <w:ind w:firstLine="720"/>
        <w:rPr/>
      </w:pPr>
      <w:r w:rsidDel="00000000" w:rsidR="00000000" w:rsidRPr="00000000">
        <w:rPr>
          <w:rtl w:val="0"/>
        </w:rPr>
        <w:t xml:space="preserve">At this stage, two datasets were generated: one containing entire tables and another containing individual columns.</w:t>
      </w:r>
    </w:p>
    <w:p w:rsidR="00000000" w:rsidDel="00000000" w:rsidP="00000000" w:rsidRDefault="00000000" w:rsidRPr="00000000" w14:paraId="00000028">
      <w:pPr>
        <w:spacing w:line="240" w:lineRule="auto"/>
        <w:rPr/>
      </w:pPr>
      <w:r w:rsidDel="00000000" w:rsidR="00000000" w:rsidRPr="00000000">
        <w:rPr>
          <w:rtl w:val="0"/>
        </w:rPr>
      </w:r>
    </w:p>
    <w:p w:rsidR="00000000" w:rsidDel="00000000" w:rsidP="00000000" w:rsidRDefault="00000000" w:rsidRPr="00000000" w14:paraId="00000029">
      <w:pPr>
        <w:pStyle w:val="Heading2"/>
        <w:spacing w:line="240" w:lineRule="auto"/>
        <w:jc w:val="left"/>
        <w:rPr/>
      </w:pPr>
      <w:bookmarkStart w:colFirst="0" w:colLast="0" w:name="_f760bvdsvjzj" w:id="7"/>
      <w:bookmarkEnd w:id="7"/>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5219700</wp:posOffset>
                </wp:positionH>
                <wp:positionV relativeFrom="paragraph">
                  <wp:posOffset>971550</wp:posOffset>
                </wp:positionV>
                <wp:extent cx="209550" cy="200025"/>
                <wp:effectExtent b="0" l="0" r="0" t="0"/>
                <wp:wrapNone/>
                <wp:docPr id="4" name=""/>
                <a:graphic>
                  <a:graphicData uri="http://schemas.microsoft.com/office/word/2010/wordprocessingShape">
                    <wps:wsp>
                      <wps:cNvSpPr/>
                      <wps:cNvPr id="2" name="Shape 2"/>
                      <wps:spPr>
                        <a:xfrm>
                          <a:off x="2771225" y="1857625"/>
                          <a:ext cx="182700" cy="182700"/>
                        </a:xfrm>
                        <a:prstGeom prst="rightArrow">
                          <a:avLst>
                            <a:gd fmla="val 50000" name="adj1"/>
                            <a:gd fmla="val 50000" name="adj2"/>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5219700</wp:posOffset>
                </wp:positionH>
                <wp:positionV relativeFrom="paragraph">
                  <wp:posOffset>971550</wp:posOffset>
                </wp:positionV>
                <wp:extent cx="209550" cy="200025"/>
                <wp:effectExtent b="0" l="0" r="0" t="0"/>
                <wp:wrapNone/>
                <wp:docPr id="4"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209550" cy="200025"/>
                        </a:xfrm>
                        <a:prstGeom prst="rect"/>
                        <a:ln/>
                      </pic:spPr>
                    </pic:pic>
                  </a:graphicData>
                </a:graphic>
              </wp:anchor>
            </w:drawing>
          </mc:Fallback>
        </mc:AlternateContent>
      </w:r>
      <w:r w:rsidDel="00000000" w:rsidR="00000000" w:rsidRPr="00000000">
        <w:drawing>
          <wp:anchor allowOverlap="1" behindDoc="0" distB="114300" distT="114300" distL="114300" distR="114300" hidden="0" layoutInCell="1" locked="0" relativeHeight="0" simplePos="0">
            <wp:simplePos x="0" y="0"/>
            <wp:positionH relativeFrom="column">
              <wp:posOffset>5424488</wp:posOffset>
            </wp:positionH>
            <wp:positionV relativeFrom="paragraph">
              <wp:posOffset>114300</wp:posOffset>
            </wp:positionV>
            <wp:extent cx="213806" cy="2009775"/>
            <wp:effectExtent b="0" l="0" r="0" t="0"/>
            <wp:wrapSquare wrapText="bothSides" distB="114300" distT="114300" distL="114300" distR="114300"/>
            <wp:docPr id="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13806" cy="2009775"/>
                    </a:xfrm>
                    <a:prstGeom prst="rect"/>
                    <a:ln/>
                  </pic:spPr>
                </pic:pic>
              </a:graphicData>
            </a:graphic>
          </wp:anchor>
        </w:drawing>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2124075</wp:posOffset>
                </wp:positionV>
                <wp:extent cx="5691188" cy="474266"/>
                <wp:effectExtent b="0" l="0" r="0" t="0"/>
                <wp:wrapSquare wrapText="bothSides" distB="114300" distT="114300" distL="114300" distR="114300"/>
                <wp:docPr id="2" name=""/>
                <a:graphic>
                  <a:graphicData uri="http://schemas.microsoft.com/office/word/2010/wordprocessingShape">
                    <wps:wsp>
                      <wps:cNvSpPr txBox="1"/>
                      <wps:cNvPr id="3" name="Shape 3"/>
                      <wps:spPr>
                        <a:xfrm>
                          <a:off x="0" y="1998125"/>
                          <a:ext cx="76200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Figure 2. Image with noise (left), OpenCV noise reduced entire image(middle), and extract columns (right).</w:t>
                            </w:r>
                          </w:p>
                        </w:txbxContent>
                      </wps:txbx>
                      <wps:bodyPr anchorCtr="0" anchor="t" bIns="91425" lIns="91425" spcFirstLastPara="1" rIns="91425" wrap="square" tIns="91425">
                        <a:sp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2124075</wp:posOffset>
                </wp:positionV>
                <wp:extent cx="5691188" cy="474266"/>
                <wp:effectExtent b="0" l="0" r="0" t="0"/>
                <wp:wrapSquare wrapText="bothSides" distB="114300" distT="114300" distL="114300" distR="114300"/>
                <wp:docPr id="2"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5691188" cy="474266"/>
                        </a:xfrm>
                        <a:prstGeom prst="rect"/>
                        <a:ln/>
                      </pic:spPr>
                    </pic:pic>
                  </a:graphicData>
                </a:graphic>
              </wp:anchor>
            </w:drawing>
          </mc:Fallback>
        </mc:AlternateConten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2600325" cy="2006682"/>
            <wp:effectExtent b="0" l="0" r="0" t="0"/>
            <wp:wrapSquare wrapText="bothSides" distB="114300" distT="114300" distL="114300" distR="11430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600325" cy="2006682"/>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5734050</wp:posOffset>
            </wp:positionH>
            <wp:positionV relativeFrom="paragraph">
              <wp:posOffset>114300</wp:posOffset>
            </wp:positionV>
            <wp:extent cx="209550" cy="1916994"/>
            <wp:effectExtent b="0" l="0" r="0" t="0"/>
            <wp:wrapSquare wrapText="bothSides" distB="114300" distT="114300" distL="114300" distR="114300"/>
            <wp:docPr id="9"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09550" cy="1916994"/>
                    </a:xfrm>
                    <a:prstGeom prst="rect"/>
                    <a:ln/>
                  </pic:spPr>
                </pic:pic>
              </a:graphicData>
            </a:graphic>
          </wp:anchor>
        </w:drawing>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2562225</wp:posOffset>
                </wp:positionH>
                <wp:positionV relativeFrom="paragraph">
                  <wp:posOffset>1019175</wp:posOffset>
                </wp:positionV>
                <wp:extent cx="209550" cy="200025"/>
                <wp:effectExtent b="0" l="0" r="0" t="0"/>
                <wp:wrapNone/>
                <wp:docPr id="1" name=""/>
                <a:graphic>
                  <a:graphicData uri="http://schemas.microsoft.com/office/word/2010/wordprocessingShape">
                    <wps:wsp>
                      <wps:cNvSpPr/>
                      <wps:cNvPr id="2" name="Shape 2"/>
                      <wps:spPr>
                        <a:xfrm>
                          <a:off x="2771225" y="1857625"/>
                          <a:ext cx="182700" cy="182700"/>
                        </a:xfrm>
                        <a:prstGeom prst="rightArrow">
                          <a:avLst>
                            <a:gd fmla="val 50000" name="adj1"/>
                            <a:gd fmla="val 50000" name="adj2"/>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2562225</wp:posOffset>
                </wp:positionH>
                <wp:positionV relativeFrom="paragraph">
                  <wp:posOffset>1019175</wp:posOffset>
                </wp:positionV>
                <wp:extent cx="209550" cy="200025"/>
                <wp:effectExtent b="0" l="0" r="0" t="0"/>
                <wp:wrapNone/>
                <wp:docPr id="1"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209550" cy="200025"/>
                        </a:xfrm>
                        <a:prstGeom prst="rect"/>
                        <a:ln/>
                      </pic:spPr>
                    </pic:pic>
                  </a:graphicData>
                </a:graphic>
              </wp:anchor>
            </w:drawing>
          </mc:Fallback>
        </mc:AlternateContent>
      </w:r>
      <w:r w:rsidDel="00000000" w:rsidR="00000000" w:rsidRPr="00000000">
        <w:drawing>
          <wp:anchor allowOverlap="1" behindDoc="0" distB="114300" distT="114300" distL="114300" distR="114300" hidden="0" layoutInCell="1" locked="0" relativeHeight="0" simplePos="0">
            <wp:simplePos x="0" y="0"/>
            <wp:positionH relativeFrom="column">
              <wp:posOffset>2709863</wp:posOffset>
            </wp:positionH>
            <wp:positionV relativeFrom="paragraph">
              <wp:posOffset>114300</wp:posOffset>
            </wp:positionV>
            <wp:extent cx="2612707" cy="2009775"/>
            <wp:effectExtent b="0" l="0" r="0" t="0"/>
            <wp:wrapSquare wrapText="bothSides" distB="114300" distT="114300" distL="114300" distR="114300"/>
            <wp:docPr id="8"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612707" cy="2009775"/>
                    </a:xfrm>
                    <a:prstGeom prst="rect"/>
                    <a:ln/>
                  </pic:spPr>
                </pic:pic>
              </a:graphicData>
            </a:graphic>
          </wp:anchor>
        </w:drawing>
      </w:r>
    </w:p>
    <w:p w:rsidR="00000000" w:rsidDel="00000000" w:rsidP="00000000" w:rsidRDefault="00000000" w:rsidRPr="00000000" w14:paraId="0000002A">
      <w:pPr>
        <w:pStyle w:val="Heading2"/>
        <w:spacing w:line="240" w:lineRule="auto"/>
        <w:rPr/>
      </w:pPr>
      <w:bookmarkStart w:colFirst="0" w:colLast="0" w:name="_abd3nnd60nks" w:id="8"/>
      <w:bookmarkEnd w:id="8"/>
      <w:r w:rsidDel="00000000" w:rsidR="00000000" w:rsidRPr="00000000">
        <w:rPr>
          <w:rtl w:val="0"/>
        </w:rPr>
      </w:r>
    </w:p>
    <w:p w:rsidR="00000000" w:rsidDel="00000000" w:rsidP="00000000" w:rsidRDefault="00000000" w:rsidRPr="00000000" w14:paraId="0000002B">
      <w:pPr>
        <w:pStyle w:val="Heading2"/>
        <w:spacing w:line="240" w:lineRule="auto"/>
        <w:jc w:val="left"/>
        <w:rPr/>
      </w:pPr>
      <w:bookmarkStart w:colFirst="0" w:colLast="0" w:name="_o2waxhcgpt3y" w:id="9"/>
      <w:bookmarkEnd w:id="9"/>
      <w:r w:rsidDel="00000000" w:rsidR="00000000" w:rsidRPr="00000000">
        <w:rPr>
          <w:rtl w:val="0"/>
        </w:rPr>
      </w:r>
    </w:p>
    <w:p w:rsidR="00000000" w:rsidDel="00000000" w:rsidP="00000000" w:rsidRDefault="00000000" w:rsidRPr="00000000" w14:paraId="0000002C">
      <w:pPr>
        <w:pStyle w:val="Heading2"/>
        <w:spacing w:line="240" w:lineRule="auto"/>
        <w:jc w:val="left"/>
        <w:rPr/>
      </w:pPr>
      <w:bookmarkStart w:colFirst="0" w:colLast="0" w:name="_ngja50j17wnl" w:id="10"/>
      <w:bookmarkEnd w:id="10"/>
      <w:r w:rsidDel="00000000" w:rsidR="00000000" w:rsidRPr="00000000">
        <w:rPr>
          <w:rtl w:val="0"/>
        </w:rPr>
        <w:t xml:space="preserve">Step 3. Optical Character Recognition (OCR)</w:t>
      </w:r>
    </w:p>
    <w:p w:rsidR="00000000" w:rsidDel="00000000" w:rsidP="00000000" w:rsidRDefault="00000000" w:rsidRPr="00000000" w14:paraId="0000002D">
      <w:pPr>
        <w:spacing w:line="240" w:lineRule="auto"/>
        <w:rPr/>
      </w:pPr>
      <w:r w:rsidDel="00000000" w:rsidR="00000000" w:rsidRPr="00000000">
        <w:rPr>
          <w:rtl w:val="0"/>
        </w:rPr>
      </w:r>
    </w:p>
    <w:p w:rsidR="00000000" w:rsidDel="00000000" w:rsidP="00000000" w:rsidRDefault="00000000" w:rsidRPr="00000000" w14:paraId="0000002E">
      <w:pPr>
        <w:spacing w:line="240" w:lineRule="auto"/>
        <w:rPr/>
      </w:pPr>
      <w:r w:rsidDel="00000000" w:rsidR="00000000" w:rsidRPr="00000000">
        <w:rPr>
          <w:rtl w:val="0"/>
        </w:rPr>
        <w:tab/>
        <w:t xml:space="preserve">We utilize the pre-trained OCR model PaddleOCR [2] to perform our image-to-text conversions. </w:t>
      </w:r>
    </w:p>
    <w:p w:rsidR="00000000" w:rsidDel="00000000" w:rsidP="00000000" w:rsidRDefault="00000000" w:rsidRPr="00000000" w14:paraId="0000002F">
      <w:pPr>
        <w:spacing w:line="240" w:lineRule="auto"/>
        <w:rPr/>
      </w:pPr>
      <w:r w:rsidDel="00000000" w:rsidR="00000000" w:rsidRPr="00000000">
        <w:rPr>
          <w:rtl w:val="0"/>
        </w:rPr>
      </w:r>
    </w:p>
    <w:p w:rsidR="00000000" w:rsidDel="00000000" w:rsidP="00000000" w:rsidRDefault="00000000" w:rsidRPr="00000000" w14:paraId="00000030">
      <w:pPr>
        <w:pStyle w:val="Heading3"/>
        <w:spacing w:line="240" w:lineRule="auto"/>
        <w:ind w:left="0" w:firstLine="0"/>
        <w:rPr/>
      </w:pPr>
      <w:bookmarkStart w:colFirst="0" w:colLast="0" w:name="_cy6ijj87iq35" w:id="11"/>
      <w:bookmarkEnd w:id="11"/>
      <w:r w:rsidDel="00000000" w:rsidR="00000000" w:rsidRPr="00000000">
        <w:rPr>
          <w:rtl w:val="0"/>
        </w:rPr>
        <w:t xml:space="preserve">Step 3(a). PaddleOCR on Entire Tables</w:t>
      </w:r>
    </w:p>
    <w:p w:rsidR="00000000" w:rsidDel="00000000" w:rsidP="00000000" w:rsidRDefault="00000000" w:rsidRPr="00000000" w14:paraId="00000031">
      <w:pPr>
        <w:spacing w:line="240" w:lineRule="auto"/>
        <w:rPr/>
      </w:pPr>
      <w:r w:rsidDel="00000000" w:rsidR="00000000" w:rsidRPr="00000000">
        <w:rPr>
          <w:rtl w:val="0"/>
        </w:rPr>
        <w:tab/>
        <w:t xml:space="preserve">Processing entire tables generat</w:t>
      </w:r>
      <w:commentRangeStart w:id="10"/>
      <w:r w:rsidDel="00000000" w:rsidR="00000000" w:rsidRPr="00000000">
        <w:rPr>
          <w:rtl w:val="0"/>
        </w:rPr>
        <w:t xml:space="preserve">ed</w:t>
      </w:r>
      <w:commentRangeEnd w:id="10"/>
      <w:r w:rsidDel="00000000" w:rsidR="00000000" w:rsidRPr="00000000">
        <w:commentReference w:id="10"/>
      </w:r>
      <w:r w:rsidDel="00000000" w:rsidR="00000000" w:rsidRPr="00000000">
        <w:rPr>
          <w:rtl w:val="0"/>
        </w:rPr>
        <w:t xml:space="preserve"> mixed results. The table structure was preserved, but the data itself was distorted.</w:t>
      </w:r>
    </w:p>
    <w:p w:rsidR="00000000" w:rsidDel="00000000" w:rsidP="00000000" w:rsidRDefault="00000000" w:rsidRPr="00000000" w14:paraId="00000032">
      <w:pPr>
        <w:spacing w:line="240" w:lineRule="auto"/>
        <w:rPr/>
      </w:pPr>
      <w:r w:rsidDel="00000000" w:rsidR="00000000" w:rsidRPr="00000000">
        <w:rPr>
          <w:rtl w:val="0"/>
        </w:rPr>
      </w:r>
    </w:p>
    <w:p w:rsidR="00000000" w:rsidDel="00000000" w:rsidP="00000000" w:rsidRDefault="00000000" w:rsidRPr="00000000" w14:paraId="00000033">
      <w:pPr>
        <w:pStyle w:val="Heading3"/>
        <w:spacing w:line="240" w:lineRule="auto"/>
        <w:rPr/>
      </w:pPr>
      <w:bookmarkStart w:colFirst="0" w:colLast="0" w:name="_xv8ao7r1s03c" w:id="12"/>
      <w:bookmarkEnd w:id="12"/>
      <w:r w:rsidDel="00000000" w:rsidR="00000000" w:rsidRPr="00000000">
        <w:rPr>
          <w:rtl w:val="0"/>
        </w:rPr>
        <w:t xml:space="preserve">Step 3(b). PaddleOCR on Individual Columns</w:t>
      </w:r>
    </w:p>
    <w:p w:rsidR="00000000" w:rsidDel="00000000" w:rsidP="00000000" w:rsidRDefault="00000000" w:rsidRPr="00000000" w14:paraId="00000034">
      <w:pPr>
        <w:spacing w:line="240" w:lineRule="auto"/>
        <w:rPr/>
      </w:pPr>
      <w:r w:rsidDel="00000000" w:rsidR="00000000" w:rsidRPr="00000000">
        <w:rPr>
          <w:rtl w:val="0"/>
        </w:rPr>
        <w:tab/>
        <w:t xml:space="preserve"> Processing individual columns produced clean, ordered data but lost the cohesive table structure. Since the columns were processed independently, they represented table components rather than complete tables.</w:t>
      </w:r>
    </w:p>
    <w:p w:rsidR="00000000" w:rsidDel="00000000" w:rsidP="00000000" w:rsidRDefault="00000000" w:rsidRPr="00000000" w14:paraId="00000035">
      <w:pPr>
        <w:spacing w:line="240" w:lineRule="auto"/>
        <w:rPr/>
      </w:pPr>
      <w:r w:rsidDel="00000000" w:rsidR="00000000" w:rsidRPr="00000000">
        <w:rPr>
          <w:rtl w:val="0"/>
        </w:rPr>
      </w:r>
    </w:p>
    <w:p w:rsidR="00000000" w:rsidDel="00000000" w:rsidP="00000000" w:rsidRDefault="00000000" w:rsidRPr="00000000" w14:paraId="00000036">
      <w:pPr>
        <w:pStyle w:val="Heading2"/>
        <w:spacing w:line="240" w:lineRule="auto"/>
        <w:jc w:val="left"/>
        <w:rPr/>
      </w:pPr>
      <w:bookmarkStart w:colFirst="0" w:colLast="0" w:name="_rgeprx9fgnqw" w:id="13"/>
      <w:bookmarkEnd w:id="13"/>
      <w:r w:rsidDel="00000000" w:rsidR="00000000" w:rsidRPr="00000000">
        <w:rPr>
          <w:rtl w:val="0"/>
        </w:rPr>
        <w:t xml:space="preserve">Step 4. Reconstruction of Tables</w:t>
      </w:r>
    </w:p>
    <w:p w:rsidR="00000000" w:rsidDel="00000000" w:rsidP="00000000" w:rsidRDefault="00000000" w:rsidRPr="00000000" w14:paraId="00000037">
      <w:pPr>
        <w:spacing w:line="240" w:lineRule="auto"/>
        <w:rPr/>
      </w:pPr>
      <w:r w:rsidDel="00000000" w:rsidR="00000000" w:rsidRPr="00000000">
        <w:rPr>
          <w:rtl w:val="0"/>
        </w:rPr>
        <w:tab/>
        <w:t xml:space="preserve">To restore the complete tables, post-processing steps were applied:</w:t>
      </w:r>
    </w:p>
    <w:p w:rsidR="00000000" w:rsidDel="00000000" w:rsidP="00000000" w:rsidRDefault="00000000" w:rsidRPr="00000000" w14:paraId="00000038">
      <w:pPr>
        <w:spacing w:line="240" w:lineRule="auto"/>
        <w:rPr/>
      </w:pPr>
      <w:r w:rsidDel="00000000" w:rsidR="00000000" w:rsidRPr="00000000">
        <w:rPr>
          <w:rtl w:val="0"/>
        </w:rPr>
      </w:r>
    </w:p>
    <w:p w:rsidR="00000000" w:rsidDel="00000000" w:rsidP="00000000" w:rsidRDefault="00000000" w:rsidRPr="00000000" w14:paraId="00000039">
      <w:pPr>
        <w:numPr>
          <w:ilvl w:val="0"/>
          <w:numId w:val="3"/>
        </w:numPr>
        <w:spacing w:line="240" w:lineRule="auto"/>
        <w:ind w:left="720" w:hanging="360"/>
        <w:rPr>
          <w:u w:val="none"/>
        </w:rPr>
      </w:pPr>
      <w:r w:rsidDel="00000000" w:rsidR="00000000" w:rsidRPr="00000000">
        <w:rPr>
          <w:rtl w:val="0"/>
        </w:rPr>
        <w:t xml:space="preserve">Extract the data from sorted columns into Pandas</w:t>
      </w:r>
    </w:p>
    <w:p w:rsidR="00000000" w:rsidDel="00000000" w:rsidP="00000000" w:rsidRDefault="00000000" w:rsidRPr="00000000" w14:paraId="0000003A">
      <w:pPr>
        <w:numPr>
          <w:ilvl w:val="0"/>
          <w:numId w:val="3"/>
        </w:numPr>
        <w:spacing w:line="240" w:lineRule="auto"/>
        <w:ind w:left="720" w:hanging="360"/>
        <w:rPr>
          <w:u w:val="none"/>
        </w:rPr>
      </w:pPr>
      <w:r w:rsidDel="00000000" w:rsidR="00000000" w:rsidRPr="00000000">
        <w:rPr>
          <w:rtl w:val="0"/>
        </w:rPr>
        <w:t xml:space="preserve">Restore the each column as CSV files</w:t>
      </w:r>
    </w:p>
    <w:p w:rsidR="00000000" w:rsidDel="00000000" w:rsidP="00000000" w:rsidRDefault="00000000" w:rsidRPr="00000000" w14:paraId="0000003B">
      <w:pPr>
        <w:numPr>
          <w:ilvl w:val="0"/>
          <w:numId w:val="3"/>
        </w:numPr>
        <w:spacing w:line="240" w:lineRule="auto"/>
        <w:ind w:left="720" w:hanging="360"/>
        <w:rPr>
          <w:u w:val="none"/>
        </w:rPr>
      </w:pPr>
      <w:r w:rsidDel="00000000" w:rsidR="00000000" w:rsidRPr="00000000">
        <w:rPr>
          <w:rtl w:val="0"/>
        </w:rPr>
        <w:t xml:space="preserve">Open raw CSV files</w:t>
      </w:r>
    </w:p>
    <w:p w:rsidR="00000000" w:rsidDel="00000000" w:rsidP="00000000" w:rsidRDefault="00000000" w:rsidRPr="00000000" w14:paraId="0000003C">
      <w:pPr>
        <w:numPr>
          <w:ilvl w:val="0"/>
          <w:numId w:val="3"/>
        </w:numPr>
        <w:spacing w:line="240" w:lineRule="auto"/>
        <w:ind w:left="720" w:hanging="360"/>
        <w:rPr>
          <w:u w:val="none"/>
        </w:rPr>
      </w:pPr>
      <w:r w:rsidDel="00000000" w:rsidR="00000000" w:rsidRPr="00000000">
        <w:rPr>
          <w:rtl w:val="0"/>
        </w:rPr>
        <w:t xml:space="preserve">Extract cells from the columns by white space</w:t>
      </w:r>
    </w:p>
    <w:p w:rsidR="00000000" w:rsidDel="00000000" w:rsidP="00000000" w:rsidRDefault="00000000" w:rsidRPr="00000000" w14:paraId="0000003D">
      <w:pPr>
        <w:numPr>
          <w:ilvl w:val="0"/>
          <w:numId w:val="3"/>
        </w:numPr>
        <w:spacing w:line="240" w:lineRule="auto"/>
        <w:ind w:left="720" w:hanging="360"/>
        <w:rPr>
          <w:u w:val="none"/>
        </w:rPr>
      </w:pPr>
      <w:r w:rsidDel="00000000" w:rsidR="00000000" w:rsidRPr="00000000">
        <w:rPr>
          <w:rtl w:val="0"/>
        </w:rPr>
        <w:t xml:space="preserve">Reconstruct the column cell by cell</w:t>
      </w:r>
    </w:p>
    <w:p w:rsidR="00000000" w:rsidDel="00000000" w:rsidP="00000000" w:rsidRDefault="00000000" w:rsidRPr="00000000" w14:paraId="0000003E">
      <w:pPr>
        <w:numPr>
          <w:ilvl w:val="0"/>
          <w:numId w:val="3"/>
        </w:numPr>
        <w:spacing w:line="240" w:lineRule="auto"/>
        <w:ind w:left="720" w:hanging="360"/>
        <w:rPr>
          <w:u w:val="none"/>
        </w:rPr>
      </w:pPr>
      <w:r w:rsidDel="00000000" w:rsidR="00000000" w:rsidRPr="00000000">
        <w:rPr>
          <w:rtl w:val="0"/>
        </w:rPr>
        <w:t xml:space="preserve">Repeat 2-5 with the rest of the columns</w:t>
      </w:r>
    </w:p>
    <w:p w:rsidR="00000000" w:rsidDel="00000000" w:rsidP="00000000" w:rsidRDefault="00000000" w:rsidRPr="00000000" w14:paraId="0000003F">
      <w:pPr>
        <w:numPr>
          <w:ilvl w:val="0"/>
          <w:numId w:val="3"/>
        </w:numPr>
        <w:spacing w:line="240" w:lineRule="auto"/>
        <w:ind w:left="720" w:hanging="360"/>
        <w:rPr>
          <w:u w:val="none"/>
        </w:rPr>
      </w:pPr>
      <w:r w:rsidDel="00000000" w:rsidR="00000000" w:rsidRPr="00000000">
        <w:rPr>
          <w:rtl w:val="0"/>
        </w:rPr>
        <w:t xml:space="preserve">Reconstruct table with post-processed columns as one CSV file.</w:t>
      </w:r>
    </w:p>
    <w:p w:rsidR="00000000" w:rsidDel="00000000" w:rsidP="00000000" w:rsidRDefault="00000000" w:rsidRPr="00000000" w14:paraId="00000040">
      <w:pPr>
        <w:spacing w:line="240" w:lineRule="auto"/>
        <w:rPr/>
      </w:pPr>
      <w:r w:rsidDel="00000000" w:rsidR="00000000" w:rsidRPr="00000000">
        <w:rPr>
          <w:rtl w:val="0"/>
        </w:rPr>
      </w:r>
    </w:p>
    <w:p w:rsidR="00000000" w:rsidDel="00000000" w:rsidP="00000000" w:rsidRDefault="00000000" w:rsidRPr="00000000" w14:paraId="00000041">
      <w:pPr>
        <w:spacing w:line="240" w:lineRule="auto"/>
        <w:ind w:firstLine="720"/>
        <w:rPr/>
      </w:pPr>
      <w:r w:rsidDel="00000000" w:rsidR="00000000" w:rsidRPr="00000000">
        <w:rPr>
          <w:rtl w:val="0"/>
        </w:rPr>
        <w:t xml:space="preserve">This iterative process created a digitized library of tables from the image data. However, some structural elements were lost in the initial PaddleOCR conversion, leaving gaps in the data.</w:t>
      </w:r>
    </w:p>
    <w:p w:rsidR="00000000" w:rsidDel="00000000" w:rsidP="00000000" w:rsidRDefault="00000000" w:rsidRPr="00000000" w14:paraId="00000042">
      <w:pPr>
        <w:spacing w:line="240" w:lineRule="auto"/>
        <w:ind w:left="0" w:firstLine="0"/>
        <w:rPr/>
      </w:pPr>
      <w:r w:rsidDel="00000000" w:rsidR="00000000" w:rsidRPr="00000000">
        <w:rPr>
          <w:rtl w:val="0"/>
        </w:rPr>
      </w:r>
    </w:p>
    <w:p w:rsidR="00000000" w:rsidDel="00000000" w:rsidP="00000000" w:rsidRDefault="00000000" w:rsidRPr="00000000" w14:paraId="00000043">
      <w:pPr>
        <w:pStyle w:val="Heading2"/>
        <w:spacing w:line="240" w:lineRule="auto"/>
        <w:rPr/>
      </w:pPr>
      <w:bookmarkStart w:colFirst="0" w:colLast="0" w:name="_44sinio" w:id="14"/>
      <w:bookmarkEnd w:id="14"/>
      <w:r w:rsidDel="00000000" w:rsidR="00000000" w:rsidRPr="00000000">
        <w:rPr>
          <w:rtl w:val="0"/>
        </w:rPr>
        <w:t xml:space="preserve">PaddleOCR Table Structure and Data Validation</w:t>
      </w:r>
    </w:p>
    <w:p w:rsidR="00000000" w:rsidDel="00000000" w:rsidP="00000000" w:rsidRDefault="00000000" w:rsidRPr="00000000" w14:paraId="00000044">
      <w:pPr>
        <w:spacing w:line="240" w:lineRule="auto"/>
        <w:ind w:firstLine="720"/>
        <w:rPr/>
      </w:pPr>
      <w:r w:rsidDel="00000000" w:rsidR="00000000" w:rsidRPr="00000000">
        <w:rPr>
          <w:rtl w:val="0"/>
        </w:rPr>
        <w:t xml:space="preserve">Using </w:t>
      </w:r>
      <w:commentRangeStart w:id="11"/>
      <w:r w:rsidDel="00000000" w:rsidR="00000000" w:rsidRPr="00000000">
        <w:rPr>
          <w:rtl w:val="0"/>
        </w:rPr>
        <w:t xml:space="preserve">13 types of tables within the documents</w:t>
      </w:r>
      <w:commentRangeEnd w:id="11"/>
      <w:r w:rsidDel="00000000" w:rsidR="00000000" w:rsidRPr="00000000">
        <w:commentReference w:id="11"/>
      </w:r>
      <w:r w:rsidDel="00000000" w:rsidR="00000000" w:rsidRPr="00000000">
        <w:rPr>
          <w:rtl w:val="0"/>
        </w:rPr>
        <w:t xml:space="preserve">, we hand digitized the information stored within the table to create a </w:t>
      </w:r>
      <w:commentRangeStart w:id="12"/>
      <w:r w:rsidDel="00000000" w:rsidR="00000000" w:rsidRPr="00000000">
        <w:rPr>
          <w:rtl w:val="0"/>
        </w:rPr>
        <w:t xml:space="preserve">pseudo-validation</w:t>
      </w:r>
      <w:commentRangeEnd w:id="12"/>
      <w:r w:rsidDel="00000000" w:rsidR="00000000" w:rsidRPr="00000000">
        <w:commentReference w:id="12"/>
      </w:r>
      <w:r w:rsidDel="00000000" w:rsidR="00000000" w:rsidRPr="00000000">
        <w:rPr>
          <w:rtl w:val="0"/>
        </w:rPr>
        <w:t xml:space="preserve"> set. Then, we produced the predicted outputs for these tables using the process outlined in steps 1-4. </w:t>
      </w:r>
      <w:commentRangeStart w:id="13"/>
      <w:r w:rsidDel="00000000" w:rsidR="00000000" w:rsidRPr="00000000">
        <w:rPr>
          <w:rtl w:val="0"/>
        </w:rPr>
        <w:t xml:space="preserve">Comparing the predicted outputs to the validation outputs, the accuracy of predicted outputs were less than ideal. However, this is due to the loss of structure in the tables through paddleOCR. Thus, we opted for a different validation approach; we matched data points within the individual columns while neglecting the column headers and locations. Through this, we found that 92% of data value was correct. This validation is based upon flawed assumptions and we were not able to validate the accuracy of table structure; however, it successfully communicates the areas in which more work can be done. </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045">
      <w:pPr>
        <w:pStyle w:val="Heading2"/>
        <w:spacing w:line="240" w:lineRule="auto"/>
        <w:rPr/>
      </w:pPr>
      <w:bookmarkStart w:colFirst="0" w:colLast="0" w:name="_suqte4nf9p4x" w:id="15"/>
      <w:bookmarkEnd w:id="15"/>
      <w:r w:rsidDel="00000000" w:rsidR="00000000" w:rsidRPr="00000000">
        <w:rPr>
          <w:rtl w:val="0"/>
        </w:rPr>
        <w:t xml:space="preserve">Future Works and Further Data Preservation</w:t>
      </w:r>
    </w:p>
    <w:p w:rsidR="00000000" w:rsidDel="00000000" w:rsidP="00000000" w:rsidRDefault="00000000" w:rsidRPr="00000000" w14:paraId="00000046">
      <w:pPr>
        <w:spacing w:line="240" w:lineRule="auto"/>
        <w:rPr/>
      </w:pPr>
      <w:r w:rsidDel="00000000" w:rsidR="00000000" w:rsidRPr="00000000">
        <w:rPr>
          <w:rtl w:val="0"/>
        </w:rPr>
        <w:tab/>
        <w:t xml:space="preserve">While Step 3(a) preserved the table structure better than Steps 3(b) and 4, combining these approaches may yield an even more accurate representation of the data. The variability of data in historical documents suggests that a self-trained model could be useful for future projects, although it would require significantly more resources.</w:t>
      </w:r>
      <w:r w:rsidDel="00000000" w:rsidR="00000000" w:rsidRPr="00000000">
        <w:rPr>
          <w:rtl w:val="0"/>
        </w:rPr>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line="240" w:lineRule="auto"/>
        <w:ind w:firstLine="720"/>
        <w:rPr/>
      </w:pPr>
      <w:r w:rsidDel="00000000" w:rsidR="00000000" w:rsidRPr="00000000">
        <w:rPr>
          <w:rtl w:val="0"/>
        </w:rPr>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line="240" w:lineRule="auto"/>
        <w:ind w:left="0" w:firstLine="0"/>
        <w:rPr/>
      </w:pPr>
      <w:r w:rsidDel="00000000" w:rsidR="00000000" w:rsidRPr="00000000">
        <w:rPr>
          <w:rtl w:val="0"/>
        </w:rPr>
      </w:r>
    </w:p>
    <w:p w:rsidR="00000000" w:rsidDel="00000000" w:rsidP="00000000" w:rsidRDefault="00000000" w:rsidRPr="00000000" w14:paraId="00000049">
      <w:pPr>
        <w:pStyle w:val="Heading1"/>
        <w:spacing w:line="240" w:lineRule="auto"/>
        <w:jc w:val="left"/>
        <w:rPr/>
      </w:pPr>
      <w:bookmarkStart w:colFirst="0" w:colLast="0" w:name="_gvtw3svft4s9" w:id="16"/>
      <w:bookmarkEnd w:id="16"/>
      <w:r w:rsidDel="00000000" w:rsidR="00000000" w:rsidRPr="00000000">
        <w:rPr>
          <w:rtl w:val="0"/>
        </w:rPr>
        <w:t xml:space="preserve">References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w:t>
      </w:r>
    </w:p>
    <w:p w:rsidR="00000000" w:rsidDel="00000000" w:rsidP="00000000" w:rsidRDefault="00000000" w:rsidRPr="00000000" w14:paraId="0000004C">
      <w:pPr>
        <w:rPr/>
      </w:pPr>
      <w:r w:rsidDel="00000000" w:rsidR="00000000" w:rsidRPr="00000000">
        <w:rPr>
          <w:rtl w:val="0"/>
        </w:rPr>
        <w:t xml:space="preserve">[2]</w:t>
      </w:r>
    </w:p>
    <w:p w:rsidR="00000000" w:rsidDel="00000000" w:rsidP="00000000" w:rsidRDefault="00000000" w:rsidRPr="00000000" w14:paraId="0000004D">
      <w:pPr>
        <w:rPr/>
      </w:pPr>
      <w:r w:rsidDel="00000000" w:rsidR="00000000" w:rsidRPr="00000000">
        <w:rPr>
          <w:rtl w:val="0"/>
        </w:rPr>
        <w:t xml:space="preserve">[3]</w:t>
      </w:r>
      <w:r w:rsidDel="00000000" w:rsidR="00000000" w:rsidRPr="00000000">
        <w:rPr>
          <w:rtl w:val="0"/>
        </w:rPr>
      </w:r>
    </w:p>
    <w:sectPr>
      <w:headerReference r:id="rId13" w:type="firs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nna Boser" w:id="4" w:date="2024-10-06T23:53:32Z">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confused</w:t>
      </w:r>
    </w:p>
  </w:comment>
  <w:comment w:author="Anna Boser" w:id="13" w:date="2024-10-06T23:51:21Z">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find this confusing</w:t>
      </w:r>
    </w:p>
  </w:comment>
  <w:comment w:author="Anna Boser" w:id="11" w:date="2024-10-06T23:49:51Z">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described -- maybe add an SI figure that shows all 13 and explains how they are different</w:t>
      </w:r>
    </w:p>
  </w:comment>
  <w:comment w:author="Anna Boser" w:id="2" w:date="2024-10-06T23:53:05Z">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was the initial threshold? Anything above 0?</w:t>
      </w:r>
    </w:p>
  </w:comment>
  <w:comment w:author="Anna Boser" w:id="3" w:date="2024-10-06T23:52:44Z">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exactly is this measuring</w:t>
      </w:r>
    </w:p>
  </w:comment>
  <w:comment w:author="Anna Boser" w:id="12" w:date="2024-10-06T23:50:21Z">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is this pseudo-validation and not just validation?</w:t>
      </w:r>
    </w:p>
  </w:comment>
  <w:comment w:author="Anna Boser" w:id="0" w:date="2024-10-06T23:41:54Z">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would be awesome if these could correspond to numbering in the diagram too</w:t>
      </w:r>
    </w:p>
  </w:comment>
  <w:comment w:author="Anna Boser" w:id="6" w:date="2024-10-06T23:52:23Z">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wait what I thought we did .8?</w:t>
      </w:r>
    </w:p>
  </w:comment>
  <w:comment w:author="Anna Boser" w:id="8" w:date="2024-10-06T23:41:18Z">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data? the image? What kind of noise?</w:t>
      </w:r>
    </w:p>
  </w:comment>
  <w:comment w:author="Anna Boser" w:id="10" w:date="2024-10-06T23:45:19Z">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general, use the present tense, not past or future.</w:t>
      </w:r>
    </w:p>
  </w:comment>
  <w:comment w:author="Anna Boser" w:id="7" w:date="2024-10-06T23:40:46Z">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threshold was used? How was this determined?</w:t>
      </w:r>
    </w:p>
  </w:comment>
  <w:comment w:author="Anna Boser" w:id="9" w:date="2024-10-06T23:44:08Z">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will certainly end up in the SI but in general I think it would be really helpful to have visual examples of each step.</w:t>
      </w:r>
    </w:p>
  </w:comment>
  <w:comment w:author="Anna Boser" w:id="1" w:date="2024-10-06T23:39:14Z">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you do any experiments to decide which ones to use? Or how did you decide?</w:t>
      </w:r>
    </w:p>
  </w:comment>
  <w:comment w:author="Anna Boser" w:id="5" w:date="2024-10-06T23:53:53Z">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did we find this was ideal?</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before="960" w:lineRule="auto"/>
      <w:rPr/>
    </w:pPr>
    <w:r w:rsidDel="00000000" w:rsidR="00000000" w:rsidRPr="00000000">
      <w:rPr>
        <w:rtl w:val="0"/>
      </w:rPr>
      <w:t xml:space="preserve">Running head: TITLE OF YOUR PAPER</w:t>
      <w:tab/>
      <w:tab/>
      <w:tab/>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jc w:val="center"/>
    </w:pPr>
    <w:rPr>
      <w:b w:val="1"/>
      <w:bCs w:val="1"/>
    </w:rPr>
  </w:style>
  <w:style w:type="paragraph" w:styleId="Heading2">
    <w:name w:val="heading 2"/>
    <w:basedOn w:val="Normal"/>
    <w:next w:val="Normal"/>
    <w:pPr>
      <w:keepNext w:val="1"/>
      <w:keepLines w:val="1"/>
      <w:pageBreakBefore w:val="0"/>
    </w:pPr>
    <w:rPr>
      <w:b w:val="1"/>
      <w:bCs w:val="1"/>
    </w:rPr>
  </w:style>
  <w:style w:type="paragraph" w:styleId="Heading3">
    <w:name w:val="heading 3"/>
    <w:basedOn w:val="Normal"/>
    <w:next w:val="Normal"/>
    <w:pPr>
      <w:keepNext w:val="1"/>
      <w:keepLines w:val="1"/>
      <w:pageBreakBefore w:val="0"/>
    </w:pPr>
    <w:rPr>
      <w:b w:val="1"/>
      <w:bCs w:val="1"/>
      <w:i w:val="1"/>
      <w:iCs w:val="1"/>
    </w:rPr>
  </w:style>
  <w:style w:type="paragraph" w:styleId="Heading4">
    <w:name w:val="heading 4"/>
    <w:basedOn w:val="Normal"/>
    <w:next w:val="Normal"/>
    <w:pPr>
      <w:keepNext w:val="1"/>
      <w:keepLines w:val="1"/>
      <w:pageBreakBefore w:val="0"/>
      <w:ind w:firstLine="720"/>
    </w:pPr>
    <w:rPr>
      <w:b w:val="1"/>
      <w:bCs w:val="1"/>
      <w:i w:val="1"/>
      <w:iCs w:val="1"/>
    </w:rPr>
  </w:style>
  <w:style w:type="paragraph" w:styleId="Heading5">
    <w:name w:val="heading 5"/>
    <w:basedOn w:val="Normal"/>
    <w:next w:val="Normal"/>
    <w:pPr>
      <w:keepNext w:val="1"/>
      <w:keepLines w:val="1"/>
      <w:pageBreakBefore w:val="0"/>
    </w:pPr>
    <w:rPr>
      <w:i w:val="1"/>
      <w:iCs w:val="1"/>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2160" w:lineRule="auto"/>
      <w:jc w:val="center"/>
    </w:pPr>
    <w:rPr>
      <w:b w:val="1"/>
      <w:bCs w:val="1"/>
    </w:rPr>
  </w:style>
  <w:style w:type="paragraph" w:styleId="Subtitle">
    <w:name w:val="Subtitle"/>
    <w:basedOn w:val="Normal"/>
    <w:next w:val="Normal"/>
    <w:pPr>
      <w:keepNext w:val="1"/>
      <w:keepLines w:val="1"/>
      <w:pageBreakBefore w:val="0"/>
      <w:jc w:val="center"/>
    </w:pPr>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png"/><Relationship Id="rId13" Type="http://schemas.openxmlformats.org/officeDocument/2006/relationships/header" Target="header1.xm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8.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