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Date that Date that</w:t>
            </w:r>
          </w:p>
        </w:tc>
        <w:tc>
          <w:tcPr>
            <w:tcW w:type="dxa" w:w="1440"/>
          </w:tcPr>
          <w:p>
            <w:r>
              <w:t>Date of</w:t>
            </w:r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Minimum</w:t>
            </w:r>
          </w:p>
        </w:tc>
        <w:tc>
          <w:tcPr>
            <w:tcW w:type="dxa" w:w="1440"/>
          </w:tcPr>
          <w:p>
            <w:r>
              <w:t xml:space="preserve"> Number</w:t>
            </w:r>
          </w:p>
        </w:tc>
      </w:tr>
      <w:tr>
        <w:tc>
          <w:tcPr>
            <w:tcW w:type="dxa" w:w="1440"/>
          </w:tcPr>
          <w:p>
            <w:r>
              <w:t>July 1 to June 30).</w:t>
            </w:r>
          </w:p>
        </w:tc>
        <w:tc>
          <w:tcPr>
            <w:tcW w:type="dxa" w:w="1440"/>
          </w:tcPr>
          <w:p>
            <w:r>
              <w:t>continuous flow com-</w:t>
            </w:r>
          </w:p>
        </w:tc>
        <w:tc>
          <w:tcPr>
            <w:tcW w:type="dxa" w:w="1440"/>
          </w:tcPr>
          <w:p>
            <w:r>
              <w:t>flood flow com-</w:t>
            </w:r>
          </w:p>
        </w:tc>
        <w:tc>
          <w:tcPr>
            <w:tcW w:type="dxa" w:w="1440"/>
          </w:tcPr>
          <w:p>
            <w:r>
              <w:t>Date that continuous</w:t>
            </w:r>
          </w:p>
        </w:tc>
        <w:tc>
          <w:tcPr>
            <w:tcW w:type="dxa" w:w="1440"/>
          </w:tcPr>
          <w:p>
            <w:r>
              <w:t>of days of con-</w:t>
            </w:r>
          </w:p>
        </w:tc>
        <w:tc>
          <w:tcPr>
            <w:tcW w:type="dxa" w:w="1440"/>
          </w:tcPr>
          <w:p>
            <w:r>
              <w:t>flow of of days stream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menced.</w:t>
            </w:r>
          </w:p>
        </w:tc>
        <w:tc>
          <w:tcPr>
            <w:tcW w:type="dxa" w:w="1440"/>
          </w:tcPr>
          <w:p>
            <w:r>
              <w:t>last flood flow.a menced.a</w:t>
            </w:r>
          </w:p>
        </w:tc>
        <w:tc>
          <w:tcPr>
            <w:tcW w:type="dxa" w:w="1440"/>
          </w:tcPr>
          <w:p>
            <w:r>
              <w:t>flow ceased.</w:t>
            </w:r>
          </w:p>
        </w:tc>
        <w:tc>
          <w:tcPr>
            <w:tcW w:type="dxa" w:w="1440"/>
          </w:tcPr>
          <w:p>
            <w:r>
              <w:t>of flood tinu ous flow.a</w:t>
            </w:r>
          </w:p>
        </w:tc>
        <w:tc>
          <w:tcPr>
            <w:tcW w:type="dxa" w:w="1440"/>
          </w:tcPr>
          <w:p>
            <w:r>
              <w:t>during nonflood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fow.</w:t>
            </w:r>
          </w:p>
        </w:tc>
        <w:tc>
          <w:tcPr>
            <w:tcW w:type="dxa" w:w="1440"/>
          </w:tcPr>
          <w:p>
            <w:r>
              <w:t xml:space="preserve"> period.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See. ft.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July 1</w:t>
            </w:r>
          </w:p>
        </w:tc>
        <w:tc>
          <w:tcPr>
            <w:tcW w:type="dxa" w:w="1440"/>
          </w:tcPr>
          <w:p>
            <w:r>
              <w:t>Mar. 23</w:t>
            </w:r>
          </w:p>
        </w:tc>
        <w:tc>
          <w:tcPr>
            <w:tcW w:type="dxa" w:w="1440"/>
          </w:tcPr>
          <w:p>
            <w:r>
              <w:t>May 25. June 30</w:t>
            </w:r>
          </w:p>
        </w:tc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61 1.0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.do.</w:t>
            </w:r>
          </w:p>
        </w:tc>
        <w:tc>
          <w:tcPr>
            <w:tcW w:type="dxa" w:w="1440"/>
          </w:tcPr>
          <w:p>
            <w:r>
              <w:t>Jan. 9 (June 12)</w:t>
            </w:r>
          </w:p>
        </w:tc>
        <w:tc>
          <w:tcPr>
            <w:tcW w:type="dxa" w:w="1440"/>
          </w:tcPr>
          <w:p>
            <w:r>
              <w:t>.do.</w:t>
            </w:r>
          </w:p>
        </w:tc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2.0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.do.</w:t>
            </w:r>
          </w:p>
        </w:tc>
        <w:tc>
          <w:tcPr>
            <w:tcW w:type="dxa" w:w="1440"/>
          </w:tcPr>
          <w:p>
            <w:r>
              <w:t>Jan. 19 June 3</w:t>
            </w:r>
          </w:p>
        </w:tc>
        <w:tc>
          <w:tcPr>
            <w:tcW w:type="dxa" w:w="1440"/>
          </w:tcPr>
          <w:p>
            <w:r>
              <w:t>30 .do.</w:t>
            </w:r>
          </w:p>
        </w:tc>
        <w:tc>
          <w:tcPr>
            <w:tcW w:type="dxa" w:w="1440"/>
          </w:tcPr>
          <w:p>
            <w:r>
              <w:t>765</w:t>
            </w:r>
          </w:p>
        </w:tc>
        <w:tc>
          <w:tcPr>
            <w:tcW w:type="dxa" w:w="1440"/>
          </w:tcPr>
          <w:p>
            <w:r>
              <w:t>(154) 143 2.5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..do..</w:t>
            </w:r>
          </w:p>
        </w:tc>
        <w:tc>
          <w:tcPr>
            <w:tcW w:type="dxa" w:w="1440"/>
          </w:tcPr>
          <w:p>
            <w:r>
              <w:t>Nov. 23 June 26</w:t>
            </w:r>
          </w:p>
        </w:tc>
        <w:tc>
          <w:tcPr>
            <w:tcW w:type="dxa" w:w="1440"/>
          </w:tcPr>
          <w:p>
            <w:r>
              <w:t>..do..</w:t>
            </w:r>
          </w:p>
        </w:tc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209 3.0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..do.</w:t>
            </w:r>
          </w:p>
        </w:tc>
        <w:tc>
          <w:tcPr>
            <w:tcW w:type="dxa" w:w="1440"/>
          </w:tcPr>
          <w:p>
            <w:r>
              <w:t>Oct. 16 Apr. 26</w:t>
            </w:r>
          </w:p>
        </w:tc>
        <w:tc>
          <w:tcPr>
            <w:tcW w:type="dxa" w:w="1440"/>
          </w:tcPr>
          <w:p>
            <w:r>
              <w:t>...do.</w:t>
            </w:r>
          </w:p>
        </w:tc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144 0.6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.do.</w:t>
            </w:r>
          </w:p>
        </w:tc>
        <w:tc>
          <w:tcPr>
            <w:tcW w:type="dxa" w:w="1440"/>
          </w:tcPr>
          <w:p>
            <w:r>
              <w:t>Jan. 13 May 28</w:t>
            </w:r>
          </w:p>
        </w:tc>
        <w:tc>
          <w:tcPr>
            <w:tcW w:type="dxa" w:w="1440"/>
          </w:tcPr>
          <w:p>
            <w:r>
              <w:t>..do.</w:t>
            </w:r>
          </w:p>
        </w:tc>
        <w:tc>
          <w:tcPr>
            <w:tcW w:type="dxa" w:w="1440"/>
          </w:tcPr>
          <w:p>
            <w:r>
              <w:t>765</w:t>
            </w:r>
          </w:p>
        </w:tc>
        <w:tc>
          <w:tcPr>
            <w:tcW w:type="dxa" w:w="1440"/>
          </w:tcPr>
          <w:p>
            <w:r>
              <w:t>135 2.0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.do.</w:t>
            </w:r>
          </w:p>
        </w:tc>
        <w:tc>
          <w:tcPr>
            <w:tcW w:type="dxa" w:w="1440"/>
          </w:tcPr>
          <w:p>
            <w:r>
              <w:t>Nov. 11 May</w:t>
            </w:r>
          </w:p>
        </w:tc>
        <w:tc>
          <w:tcPr>
            <w:tcW w:type="dxa" w:w="1440"/>
          </w:tcPr>
          <w:p>
            <w:r>
              <w:t>4 .do</w:t>
            </w:r>
          </w:p>
        </w:tc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159 5.0.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do.</w:t>
            </w:r>
          </w:p>
        </w:tc>
        <w:tc>
          <w:tcPr>
            <w:tcW w:type="dxa" w:w="1440"/>
          </w:tcPr>
          <w:p>
            <w:r>
              <w:t>Jan. i0 May</w:t>
            </w:r>
          </w:p>
        </w:tc>
        <w:tc>
          <w:tcPr>
            <w:tcW w:type="dxa" w:w="1440"/>
          </w:tcPr>
          <w:p>
            <w:r>
              <w:t>2 ..do.</w:t>
            </w:r>
          </w:p>
        </w:tc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106 (4.0)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.do.</w:t>
            </w:r>
          </w:p>
        </w:tc>
        <w:tc>
          <w:tcPr>
            <w:tcW w:type="dxa" w:w="1440"/>
          </w:tcPr>
          <w:p>
            <w:r>
              <w:t>Dec. 29</w:t>
            </w:r>
          </w:p>
        </w:tc>
        <w:tc>
          <w:tcPr>
            <w:tcW w:type="dxa" w:w="1440"/>
          </w:tcPr>
          <w:p>
            <w:r>
              <w:t>.do.</w:t>
            </w:r>
          </w:p>
        </w:tc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74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.do.</w:t>
            </w:r>
          </w:p>
        </w:tc>
        <w:tc>
          <w:tcPr>
            <w:tcW w:type="dxa" w:w="1440"/>
          </w:tcPr>
          <w:p>
            <w:r>
              <w:t>May 20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Jan. 15 Apr. 19</w:t>
            </w:r>
          </w:p>
        </w:tc>
        <w:tc>
          <w:tcPr>
            <w:tcW w:type="dxa" w:w="1440"/>
          </w:tcPr>
          <w:p>
            <w:r>
              <w:t>..do.</w:t>
            </w:r>
          </w:p>
        </w:tc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37 3.0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Jan. 16 May</w:t>
            </w:r>
          </w:p>
        </w:tc>
        <w:tc>
          <w:tcPr>
            <w:tcW w:type="dxa" w:w="1440"/>
          </w:tcPr>
          <w:p>
            <w:r>
              <w:t>16 ..do..</w:t>
            </w:r>
          </w:p>
        </w:tc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118 2.0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.do.</w:t>
            </w:r>
          </w:p>
        </w:tc>
        <w:tc>
          <w:tcPr>
            <w:tcW w:type="dxa" w:w="1440"/>
          </w:tcPr>
          <w:p>
            <w:r>
              <w:t>Jan. 22 June 30</w:t>
            </w:r>
          </w:p>
        </w:tc>
        <w:tc>
          <w:tcPr>
            <w:tcW w:type="dxa" w:w="1440"/>
          </w:tcPr>
          <w:p>
            <w:r>
              <w:t>..do.</w:t>
            </w:r>
          </w:p>
        </w:tc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160 1.0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</w:tr>
      <w:tr>
        <w:tc>
          <w:tcPr>
            <w:tcW w:type="dxa" w:w="1440"/>
          </w:tcPr>
          <w:p>
            <w:r>
              <w:t>Observed average.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Jan. 2 May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125</w:t>
            </w:r>
          </w:p>
        </w:tc>
      </w:tr>
      <w:tr>
        <w:tc>
          <w:tcPr>
            <w:tcW w:type="dxa" w:w="1440"/>
          </w:tcPr>
          <w:p>
            <w:r>
              <w:t>Corrected aver-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</w:tr>
      <w:tr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</w:tr>
      <w:tr>
        <w:tc>
          <w:tcPr>
            <w:tcW w:type="dxa" w:w="1440"/>
          </w:tcPr>
          <w:p>
            <w:r>
              <w:t>ageb.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 xml:space="preserve"> </w:t>
            </w:r>
          </w:p>
        </w:tc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