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80" w:before="40"/>
        <w:jc w:val="center"/>
      </w:pPr>
      <w:r>
        <w:rPr>
          <w:b/>
          <w:i w:val="0"/>
          <w:color w:val="7B2D8E"/>
          <w:sz w:val="72"/>
        </w:rPr>
        <w:t>BelieversFlow</w:t>
      </w:r>
    </w:p>
    <w:p>
      <w:pPr>
        <w:spacing w:after="80" w:before="40"/>
        <w:jc w:val="center"/>
      </w:pPr>
      <w:r>
        <w:rPr>
          <w:b w:val="0"/>
          <w:i w:val="0"/>
          <w:color w:val="1A1A2E"/>
          <w:sz w:val="36"/>
        </w:rPr>
        <w:t>Pitch Walkthrough Document</w:t>
      </w:r>
    </w:p>
    <w:p/>
    <w:p>
      <w:pPr>
        <w:spacing w:after="80" w:before="40"/>
        <w:jc w:val="center"/>
      </w:pPr>
      <w:r>
        <w:rPr>
          <w:b w:val="0"/>
          <w:i w:val="0"/>
          <w:color w:val="8C8CAA"/>
          <w:sz w:val="26"/>
        </w:rPr>
        <w:t>Christian Task Manager &amp; Spiritual Growth Platform</w:t>
      </w:r>
    </w:p>
    <w:p>
      <w:pPr>
        <w:spacing w:after="80" w:before="40"/>
        <w:jc w:val="center"/>
      </w:pPr>
      <w:r>
        <w:rPr>
          <w:b w:val="0"/>
          <w:i w:val="0"/>
          <w:color w:val="8C8CAA"/>
          <w:sz w:val="22"/>
        </w:rPr>
        <w:t>Version 3.1.0  ·  June 2026</w:t>
      </w:r>
    </w:p>
    <w:p/>
    <w:p>
      <w:pPr>
        <w:spacing w:after="80" w:before="40"/>
        <w:jc w:val="center"/>
      </w:pPr>
      <w:r>
        <w:rPr>
          <w:b w:val="0"/>
          <w:i w:val="0"/>
          <w:color w:val="1A1A2E"/>
          <w:sz w:val="22"/>
        </w:rPr>
        <w:t>Duration: 7 minutes (13 slides, ~32 seconds per slide)</w:t>
      </w:r>
    </w:p>
    <w:p>
      <w:pPr>
        <w:spacing w:after="80" w:before="40"/>
        <w:jc w:val="center"/>
      </w:pPr>
      <w:r>
        <w:rPr>
          <w:b w:val="0"/>
          <w:i w:val="0"/>
          <w:color w:val="1A1A2E"/>
          <w:sz w:val="22"/>
        </w:rPr>
        <w:t>Format: 13-slide presentation with full speaker script</w:t>
      </w:r>
    </w:p>
    <w:p>
      <w:pPr>
        <w:spacing w:after="80" w:before="40"/>
        <w:jc w:val="center"/>
      </w:pPr>
      <w:r>
        <w:rPr>
          <w:b w:val="0"/>
          <w:i w:val="0"/>
          <w:color w:val="1A1A2E"/>
          <w:sz w:val="22"/>
        </w:rPr>
        <w:t>File: BelieversFlow_Pitch.pptx / BelieversFlow_Pitch.pdf</w:t>
      </w:r>
    </w:p>
    <w:p>
      <w:r>
        <w:br w:type="page"/>
      </w:r>
    </w:p>
    <w:p>
      <w:pPr>
        <w:pStyle w:val="Heading1"/>
      </w:pPr>
      <w:r>
        <w:rPr>
          <w:color w:val="7B2D8E"/>
          <w:sz w:val="36"/>
        </w:rPr>
        <w:t>Table of Contents</w:t>
      </w:r>
    </w:p>
    <w:p>
      <w:pPr>
        <w:spacing w:after="80" w:before="40"/>
      </w:pPr>
      <w:r>
        <w:rPr>
          <w:b w:val="0"/>
          <w:i w:val="0"/>
          <w:color w:val="1A1A2E"/>
          <w:sz w:val="22"/>
        </w:rPr>
        <w:t>Slide 1 — Title</w:t>
      </w:r>
    </w:p>
    <w:p>
      <w:pPr>
        <w:spacing w:after="80" w:before="40"/>
      </w:pPr>
      <w:r>
        <w:rPr>
          <w:b w:val="0"/>
          <w:i w:val="0"/>
          <w:color w:val="1A1A2E"/>
          <w:sz w:val="22"/>
        </w:rPr>
        <w:t>Slide 2 — The Problem</w:t>
      </w:r>
    </w:p>
    <w:p>
      <w:pPr>
        <w:spacing w:after="80" w:before="40"/>
      </w:pPr>
      <w:r>
        <w:rPr>
          <w:b w:val="0"/>
          <w:i w:val="0"/>
          <w:color w:val="1A1A2E"/>
          <w:sz w:val="22"/>
        </w:rPr>
        <w:t>Slide 3 — Our Solution</w:t>
      </w:r>
    </w:p>
    <w:p>
      <w:pPr>
        <w:spacing w:after="80" w:before="40"/>
      </w:pPr>
      <w:r>
        <w:rPr>
          <w:b w:val="0"/>
          <w:i w:val="0"/>
          <w:color w:val="1A1A2E"/>
          <w:sz w:val="22"/>
        </w:rPr>
        <w:t>Slide 4 — User Experience</w:t>
      </w:r>
    </w:p>
    <w:p>
      <w:pPr>
        <w:spacing w:after="80" w:before="40"/>
      </w:pPr>
      <w:r>
        <w:rPr>
          <w:b w:val="0"/>
          <w:i w:val="0"/>
          <w:color w:val="1A1A2E"/>
          <w:sz w:val="22"/>
        </w:rPr>
        <w:t>Slide 5 — Architecture</w:t>
      </w:r>
    </w:p>
    <w:p>
      <w:pPr>
        <w:spacing w:after="80" w:before="40"/>
      </w:pPr>
      <w:r>
        <w:rPr>
          <w:b w:val="0"/>
          <w:i w:val="0"/>
          <w:color w:val="1A1A2E"/>
          <w:sz w:val="22"/>
        </w:rPr>
        <w:t>Slide 6 — Technology Stack</w:t>
      </w:r>
    </w:p>
    <w:p>
      <w:pPr>
        <w:spacing w:after="80" w:before="40"/>
      </w:pPr>
      <w:r>
        <w:rPr>
          <w:b w:val="0"/>
          <w:i w:val="0"/>
          <w:color w:val="1A1A2E"/>
          <w:sz w:val="22"/>
        </w:rPr>
        <w:t>Slide 7 — Technical Execution</w:t>
      </w:r>
    </w:p>
    <w:p>
      <w:pPr>
        <w:spacing w:after="80" w:before="40"/>
      </w:pPr>
      <w:r>
        <w:rPr>
          <w:b w:val="0"/>
          <w:i w:val="0"/>
          <w:color w:val="1A1A2E"/>
          <w:sz w:val="22"/>
        </w:rPr>
        <w:t>Slide 8 — Solution Quality</w:t>
      </w:r>
    </w:p>
    <w:p>
      <w:pPr>
        <w:spacing w:after="80" w:before="40"/>
      </w:pPr>
      <w:r>
        <w:rPr>
          <w:b w:val="0"/>
          <w:i w:val="0"/>
          <w:color w:val="1A1A2E"/>
          <w:sz w:val="22"/>
        </w:rPr>
        <w:t>Slide 9 — Business Viability</w:t>
      </w:r>
    </w:p>
    <w:p>
      <w:pPr>
        <w:spacing w:after="80" w:before="40"/>
      </w:pPr>
      <w:r>
        <w:rPr>
          <w:b w:val="0"/>
          <w:i w:val="0"/>
          <w:color w:val="1A1A2E"/>
          <w:sz w:val="22"/>
        </w:rPr>
        <w:t>Slide 10 — Results &amp; Impact</w:t>
      </w:r>
    </w:p>
    <w:p>
      <w:pPr>
        <w:spacing w:after="80" w:before="40"/>
      </w:pPr>
      <w:r>
        <w:rPr>
          <w:b w:val="0"/>
          <w:i w:val="0"/>
          <w:color w:val="1A1A2E"/>
          <w:sz w:val="22"/>
        </w:rPr>
        <w:t>Slide 11 — Roadmap</w:t>
      </w:r>
    </w:p>
    <w:p>
      <w:pPr>
        <w:spacing w:after="80" w:before="40"/>
      </w:pPr>
      <w:r>
        <w:rPr>
          <w:b w:val="0"/>
          <w:i w:val="0"/>
          <w:color w:val="1A1A2E"/>
          <w:sz w:val="22"/>
        </w:rPr>
        <w:t>Slide 12 — Why BelieversFlow</w:t>
      </w:r>
    </w:p>
    <w:p>
      <w:pPr>
        <w:spacing w:after="80" w:before="40"/>
      </w:pPr>
      <w:r>
        <w:rPr>
          <w:b w:val="0"/>
          <w:i w:val="0"/>
          <w:color w:val="1A1A2E"/>
          <w:sz w:val="22"/>
        </w:rPr>
        <w:t>Slide 13 — Closing / Q&amp;A</w:t>
      </w:r>
    </w:p>
    <w:p>
      <w:pPr>
        <w:spacing w:after="80" w:before="40"/>
      </w:pPr>
      <w:r>
        <w:rPr>
          <w:b w:val="0"/>
          <w:i w:val="0"/>
          <w:color w:val="1A1A2E"/>
          <w:sz w:val="22"/>
        </w:rPr>
        <w:t>Timing Summary</w:t>
      </w:r>
    </w:p>
    <w:p>
      <w:pPr>
        <w:spacing w:after="80" w:before="40"/>
      </w:pPr>
      <w:r>
        <w:rPr>
          <w:b w:val="0"/>
          <w:i w:val="0"/>
          <w:color w:val="1A1A2E"/>
          <w:sz w:val="22"/>
        </w:rPr>
        <w:t>Required Coverage Areas</w:t>
      </w:r>
    </w:p>
    <w:p>
      <w:r>
        <w:br w:type="page"/>
      </w:r>
    </w:p>
    <w:p>
      <w:pPr>
        <w:pStyle w:val="Heading1"/>
      </w:pPr>
      <w:r>
        <w:rPr>
          <w:color w:val="7B2D8E"/>
          <w:sz w:val="36"/>
        </w:rPr>
        <w:t>Slide 1 — Title</w:t>
      </w:r>
    </w:p>
    <w:p>
      <w:pPr>
        <w:spacing w:after="40" w:before="160"/>
      </w:pPr>
      <w:r>
        <w:rPr>
          <w:b/>
          <w:i/>
          <w:color w:val="8C8CAA"/>
          <w:sz w:val="20"/>
        </w:rPr>
        <w:t>Duration: ~20 seconds</w:t>
      </w:r>
    </w:p>
    <w:p>
      <w:pPr>
        <w:pStyle w:val="Heading2"/>
      </w:pPr>
      <w:r>
        <w:rPr>
          <w:color w:val="3A7BD5"/>
          <w:sz w:val="26"/>
        </w:rPr>
        <w:t>Visual</w:t>
      </w:r>
    </w:p>
    <w:p>
      <w:pPr>
        <w:spacing w:after="80" w:before="40"/>
      </w:pPr>
      <w:r>
        <w:rPr>
          <w:b w:val="0"/>
          <w:i w:val="0"/>
          <w:color w:val="1A1A2E"/>
          <w:sz w:val="22"/>
        </w:rPr>
        <w:t>White background, thin purple top bar. Large purple block in center with white text: "BelieversFlow". Subtitle: "Christian Task Manager &amp; Spiritual Growth Platform". Tagline: "Technical Pitch · Version 3.1.0 · June 2026". Tech stack badges at bottom.</w:t>
      </w:r>
    </w:p>
    <w:p>
      <w:pPr>
        <w:pStyle w:val="Heading2"/>
      </w:pPr>
      <w:r>
        <w:rPr>
          <w:color w:val="4CB464"/>
          <w:sz w:val="26"/>
        </w:rPr>
        <w:t>Script (Say This)</w:t>
      </w:r>
    </w:p>
    <w:p>
      <w:pPr>
        <w:spacing w:after="120"/>
        <w:ind w:left="567"/>
      </w:pPr>
      <w:r>
        <w:rPr>
          <w:i/>
          <w:color w:val="1A1A2E"/>
          <w:sz w:val="22"/>
        </w:rPr>
        <w:t>Good morning everyone. Thank you for the time. I'm here to present BelieversFlow — an offline-first Christian productivity platform that combines task management, Bible study, hymn singing, prayer tracking, journaling, devotionals, and AI spiritual guidance into one unified application. Version 3.1.0, built with React 19, FastAPI, GROQ AI, Capacitor 8, and fully installable as a PWA.</w:t>
      </w:r>
    </w:p>
    <w:p>
      <w:pPr>
        <w:pStyle w:val="Heading2"/>
      </w:pPr>
      <w:r>
        <w:rPr>
          <w:color w:val="C87832"/>
          <w:sz w:val="26"/>
        </w:rPr>
        <w:t>Transition</w:t>
      </w:r>
    </w:p>
    <w:p>
      <w:pPr>
        <w:spacing w:after="120"/>
      </w:pPr>
      <w:r>
        <w:rPr>
          <w:i/>
          <w:color w:val="8C8CAA"/>
          <w:sz w:val="22"/>
        </w:rPr>
        <w:t>→ Let me start with the problem we're solving.</w:t>
      </w:r>
    </w:p>
    <w:p/>
    <w:p>
      <w:r>
        <w:br w:type="page"/>
      </w:r>
    </w:p>
    <w:p>
      <w:pPr>
        <w:pStyle w:val="Heading1"/>
      </w:pPr>
      <w:r>
        <w:rPr>
          <w:color w:val="7B2D8E"/>
          <w:sz w:val="36"/>
        </w:rPr>
        <w:t>Slide 2 — The Problem</w:t>
      </w:r>
    </w:p>
    <w:p>
      <w:pPr>
        <w:spacing w:after="40" w:before="160"/>
      </w:pPr>
      <w:r>
        <w:rPr>
          <w:b/>
          <w:i/>
          <w:color w:val="8C8CAA"/>
          <w:sz w:val="20"/>
        </w:rPr>
        <w:t>Duration: ~45 seconds</w:t>
      </w:r>
    </w:p>
    <w:p>
      <w:pPr>
        <w:pStyle w:val="Heading2"/>
      </w:pPr>
      <w:r>
        <w:rPr>
          <w:color w:val="3A7BD5"/>
          <w:sz w:val="26"/>
        </w:rPr>
        <w:t>Visual</w:t>
      </w:r>
    </w:p>
    <w:p>
      <w:pPr>
        <w:spacing w:after="80" w:before="40"/>
      </w:pPr>
      <w:r>
        <w:rPr>
          <w:b w:val="0"/>
          <w:i w:val="0"/>
          <w:color w:val="1A1A2E"/>
          <w:sz w:val="22"/>
        </w:rPr>
        <w:t>Red left accent bar. Title: "The Problem". Left side: 6 bullet-point pain points. Right side: 6 mobile screenshots arranged in 2×3 grid (Tasks, Diary, Hymns, Bible, Devotional, Faith). Caption: "I wish I had one app for my whole faith journey."</w:t>
      </w:r>
    </w:p>
    <w:p>
      <w:pPr>
        <w:pStyle w:val="Heading2"/>
      </w:pPr>
      <w:r>
        <w:rPr>
          <w:color w:val="4CB464"/>
          <w:sz w:val="26"/>
        </w:rPr>
        <w:t>Script (Say This)</w:t>
      </w:r>
    </w:p>
    <w:p>
      <w:pPr>
        <w:spacing w:after="120"/>
        <w:ind w:left="567"/>
      </w:pPr>
      <w:r>
        <w:rPr>
          <w:i/>
          <w:color w:val="1A1A2E"/>
          <w:sz w:val="22"/>
        </w:rPr>
        <w:t>Here's the problem. Christians today use five or more separate apps to manage their faith journey. A Bible app here, a prayer tracker there, a journal somewhere else, a hymn app, a separate task manager. There's no unified view of spiritual health. There are real privacy concerns — people don't want their prayer requests and journal entries on someone else's cloud server. Prayer discipline is impossible to track manually. Bible study plans are disconnected from daily task management. And personalized spiritual guidance is either unavailable or locked behind expensive subscriptions.</w:t>
        <w:br/>
        <w:br/>
        <w:t>These six screenshots aren't six different apps — they're six views inside BelieversFlow. That's the point. One app does all of this.</w:t>
      </w:r>
    </w:p>
    <w:p>
      <w:pPr>
        <w:pStyle w:val="Heading2"/>
      </w:pPr>
      <w:r>
        <w:rPr>
          <w:color w:val="C87832"/>
          <w:sz w:val="26"/>
        </w:rPr>
        <w:t>Transition</w:t>
      </w:r>
    </w:p>
    <w:p>
      <w:pPr>
        <w:spacing w:after="120"/>
      </w:pPr>
      <w:r>
        <w:rPr>
          <w:i/>
          <w:color w:val="8C8CAA"/>
          <w:sz w:val="22"/>
        </w:rPr>
        <w:t>→ So here's what we built.</w:t>
      </w:r>
    </w:p>
    <w:p/>
    <w:p>
      <w:r>
        <w:br w:type="page"/>
      </w:r>
    </w:p>
    <w:p>
      <w:pPr>
        <w:pStyle w:val="Heading1"/>
      </w:pPr>
      <w:r>
        <w:rPr>
          <w:color w:val="7B2D8E"/>
          <w:sz w:val="36"/>
        </w:rPr>
        <w:t>Slide 3 — Our Solution</w:t>
      </w:r>
    </w:p>
    <w:p>
      <w:pPr>
        <w:spacing w:after="40" w:before="160"/>
      </w:pPr>
      <w:r>
        <w:rPr>
          <w:b/>
          <w:i/>
          <w:color w:val="8C8CAA"/>
          <w:sz w:val="20"/>
        </w:rPr>
        <w:t>Duration: ~35 seconds</w:t>
      </w:r>
    </w:p>
    <w:p>
      <w:pPr>
        <w:pStyle w:val="Heading2"/>
      </w:pPr>
      <w:r>
        <w:rPr>
          <w:color w:val="3A7BD5"/>
          <w:sz w:val="26"/>
        </w:rPr>
        <w:t>Visual</w:t>
      </w:r>
    </w:p>
    <w:p>
      <w:pPr>
        <w:spacing w:after="80" w:before="40"/>
      </w:pPr>
      <w:r>
        <w:rPr>
          <w:b w:val="0"/>
          <w:i w:val="0"/>
          <w:color w:val="1A1A2E"/>
          <w:sz w:val="22"/>
        </w:rPr>
        <w:t>Purple left accent bar. Title: "Our Solution". Subtitle: "One app. All of your faith journey." Left: 8 bullet-point features with emoji icons. Right: AI Chat screenshot, Bible Desktop screenshot, Settings screenshot.</w:t>
      </w:r>
    </w:p>
    <w:p>
      <w:pPr>
        <w:pStyle w:val="Heading2"/>
      </w:pPr>
      <w:r>
        <w:rPr>
          <w:color w:val="4CB464"/>
          <w:sz w:val="26"/>
        </w:rPr>
        <w:t>Script (Say This)</w:t>
      </w:r>
    </w:p>
    <w:p>
      <w:pPr>
        <w:spacing w:after="120"/>
        <w:ind w:left="567"/>
      </w:pPr>
      <w:r>
        <w:rPr>
          <w:i/>
          <w:color w:val="1A1A2E"/>
          <w:sz w:val="22"/>
        </w:rPr>
        <w:t>BelieversFlow consolidates everything into one platform. Eight feature areas: Task Management, Spiritual Dashboard, Diary, Bible Reader, Hymn Book with audio playback, Daily Devotionals, AI Faith Assistant, and full Settings with theming.</w:t>
        <w:br/>
        <w:br/>
        <w:t>On the right you can see the AI Faith Assistant in action — it's powered by GROQ's llama-3.3-70b model. The Bible reader has 12 translations and AI-powered study tools. All of this in one app.</w:t>
      </w:r>
    </w:p>
    <w:p>
      <w:pPr>
        <w:pStyle w:val="Heading2"/>
      </w:pPr>
      <w:r>
        <w:rPr>
          <w:color w:val="C87832"/>
          <w:sz w:val="26"/>
        </w:rPr>
        <w:t>Transition</w:t>
      </w:r>
    </w:p>
    <w:p>
      <w:pPr>
        <w:spacing w:after="120"/>
      </w:pPr>
      <w:r>
        <w:rPr>
          <w:i/>
          <w:color w:val="8C8CAA"/>
          <w:sz w:val="22"/>
        </w:rPr>
        <w:t>→ Let me show you what the user actually experiences.</w:t>
      </w:r>
    </w:p>
    <w:p/>
    <w:p>
      <w:r>
        <w:br w:type="page"/>
      </w:r>
    </w:p>
    <w:p>
      <w:pPr>
        <w:pStyle w:val="Heading1"/>
      </w:pPr>
      <w:r>
        <w:rPr>
          <w:color w:val="7B2D8E"/>
          <w:sz w:val="36"/>
        </w:rPr>
        <w:t>Slide 4 — User Experience</w:t>
      </w:r>
    </w:p>
    <w:p>
      <w:pPr>
        <w:spacing w:after="40" w:before="160"/>
      </w:pPr>
      <w:r>
        <w:rPr>
          <w:b/>
          <w:i/>
          <w:color w:val="8C8CAA"/>
          <w:sz w:val="20"/>
        </w:rPr>
        <w:t>Duration: ~40 seconds</w:t>
      </w:r>
    </w:p>
    <w:p>
      <w:pPr>
        <w:pStyle w:val="Heading2"/>
      </w:pPr>
      <w:r>
        <w:rPr>
          <w:color w:val="3A7BD5"/>
          <w:sz w:val="26"/>
        </w:rPr>
        <w:t>Visual</w:t>
      </w:r>
    </w:p>
    <w:p>
      <w:pPr>
        <w:spacing w:after="80" w:before="40"/>
      </w:pPr>
      <w:r>
        <w:rPr>
          <w:b w:val="0"/>
          <w:i w:val="0"/>
          <w:color w:val="1A1A2E"/>
          <w:sz w:val="22"/>
        </w:rPr>
        <w:t>Blue left accent bar. Title: "User Experience". Subtitle: "Clean, intuitive, offline-first. Works everywhere." Center: 6 mobile screenshots in 2×3 grid with labels. Bottom: "Mobile-first responsive design · 5 themes · Dark/Light mode · Accessible"</w:t>
      </w:r>
    </w:p>
    <w:p>
      <w:pPr>
        <w:pStyle w:val="Heading2"/>
      </w:pPr>
      <w:r>
        <w:rPr>
          <w:color w:val="4CB464"/>
          <w:sz w:val="26"/>
        </w:rPr>
        <w:t>Script (Say This)</w:t>
      </w:r>
    </w:p>
    <w:p>
      <w:pPr>
        <w:spacing w:after="120"/>
        <w:ind w:left="567"/>
      </w:pPr>
      <w:r>
        <w:rPr>
          <w:i/>
          <w:color w:val="1A1A2E"/>
          <w:sz w:val="22"/>
        </w:rPr>
        <w:t>Here are six screens from the app — Tasks, Faith dashboard, Bible reader, Hymn book, Daily devotional, and Settings. The app is mobile-first with a responsive design that works on any screen size. It's fully accessible with ARIA labels, keyboard navigation, and focus indicators. Navigation tabs are draggable — users can reorder them to fit their workflow, and that order persists across sessions.</w:t>
      </w:r>
    </w:p>
    <w:p>
      <w:pPr>
        <w:pStyle w:val="Heading2"/>
      </w:pPr>
      <w:r>
        <w:rPr>
          <w:color w:val="C87832"/>
          <w:sz w:val="26"/>
        </w:rPr>
        <w:t>Transition</w:t>
      </w:r>
    </w:p>
    <w:p>
      <w:pPr>
        <w:spacing w:after="120"/>
      </w:pPr>
      <w:r>
        <w:rPr>
          <w:i/>
          <w:color w:val="8C8CAA"/>
          <w:sz w:val="22"/>
        </w:rPr>
        <w:t>→ Now let me show you how it all works under the hood.</w:t>
      </w:r>
    </w:p>
    <w:p/>
    <w:p>
      <w:r>
        <w:br w:type="page"/>
      </w:r>
    </w:p>
    <w:p>
      <w:pPr>
        <w:pStyle w:val="Heading1"/>
      </w:pPr>
      <w:r>
        <w:rPr>
          <w:color w:val="7B2D8E"/>
          <w:sz w:val="36"/>
        </w:rPr>
        <w:t>Slide 5 — Architecture</w:t>
      </w:r>
    </w:p>
    <w:p>
      <w:pPr>
        <w:spacing w:after="40" w:before="160"/>
      </w:pPr>
      <w:r>
        <w:rPr>
          <w:b/>
          <w:i/>
          <w:color w:val="8C8CAA"/>
          <w:sz w:val="20"/>
        </w:rPr>
        <w:t>Duration: ~45 seconds</w:t>
      </w:r>
    </w:p>
    <w:p>
      <w:pPr>
        <w:pStyle w:val="Heading2"/>
      </w:pPr>
      <w:r>
        <w:rPr>
          <w:color w:val="3A7BD5"/>
          <w:sz w:val="26"/>
        </w:rPr>
        <w:t>Visual</w:t>
      </w:r>
    </w:p>
    <w:p>
      <w:pPr>
        <w:spacing w:after="80" w:before="40"/>
      </w:pPr>
      <w:r>
        <w:rPr>
          <w:b w:val="0"/>
          <w:i w:val="0"/>
          <w:color w:val="1A1A2E"/>
          <w:sz w:val="22"/>
        </w:rPr>
        <w:t>Purple left accent bar. Title: "Architecture". Subtitle: "Simple, scalable, offline by default." Center: Full architecture diagram. Bottom caption: "Key: Offline-first architecture. All core features work without internet."</w:t>
      </w:r>
    </w:p>
    <w:p>
      <w:pPr>
        <w:pStyle w:val="Heading2"/>
      </w:pPr>
      <w:r>
        <w:rPr>
          <w:color w:val="4CB464"/>
          <w:sz w:val="26"/>
        </w:rPr>
        <w:t>Script (Say This)</w:t>
      </w:r>
    </w:p>
    <w:p>
      <w:pPr>
        <w:spacing w:after="120"/>
        <w:ind w:left="567"/>
      </w:pPr>
      <w:r>
        <w:rPr>
          <w:i/>
          <w:color w:val="1A1A2E"/>
          <w:sz w:val="22"/>
        </w:rPr>
        <w:t>Here's the architecture at a glance. It's simple by design. The client layer has two entry points: the web browser serving the React SPA, and the Android APK using Capacitor's WebView. The frontend is a single-file application with all seven views rendered conditionally — no router library needed. All user data is stored locally in localStorage under sixteen keys. That means zero server cost and instant data access.</w:t>
        <w:br/>
        <w:br/>
        <w:t>Content is bundled directly in the app — 1,001 hymns and 365 devotionals are dynamically imported on demand. For AI features, the frontend calls our FastAPI backend which proxies requests to GROQ. Bible text comes from bible-api.com with a CacheFirst service worker strategy. Everything deploys to Vercel in about 300 milliseconds.</w:t>
      </w:r>
    </w:p>
    <w:p>
      <w:pPr>
        <w:pStyle w:val="Heading2"/>
      </w:pPr>
      <w:r>
        <w:rPr>
          <w:color w:val="C87832"/>
          <w:sz w:val="26"/>
        </w:rPr>
        <w:t>Transition</w:t>
      </w:r>
    </w:p>
    <w:p>
      <w:pPr>
        <w:spacing w:after="120"/>
      </w:pPr>
      <w:r>
        <w:rPr>
          <w:i/>
          <w:color w:val="8C8CAA"/>
          <w:sz w:val="22"/>
        </w:rPr>
        <w:t>→ Let me walk through the specific technologies we chose and why.</w:t>
      </w:r>
    </w:p>
    <w:p/>
    <w:p>
      <w:r>
        <w:br w:type="page"/>
      </w:r>
    </w:p>
    <w:p>
      <w:pPr>
        <w:pStyle w:val="Heading1"/>
      </w:pPr>
      <w:r>
        <w:rPr>
          <w:color w:val="7B2D8E"/>
          <w:sz w:val="36"/>
        </w:rPr>
        <w:t>Slide 6 — Technology Stack</w:t>
      </w:r>
    </w:p>
    <w:p>
      <w:pPr>
        <w:spacing w:after="40" w:before="160"/>
      </w:pPr>
      <w:r>
        <w:rPr>
          <w:b/>
          <w:i/>
          <w:color w:val="8C8CAA"/>
          <w:sz w:val="20"/>
        </w:rPr>
        <w:t>Duration: ~40 seconds</w:t>
      </w:r>
    </w:p>
    <w:p>
      <w:pPr>
        <w:pStyle w:val="Heading2"/>
      </w:pPr>
      <w:r>
        <w:rPr>
          <w:color w:val="3A7BD5"/>
          <w:sz w:val="26"/>
        </w:rPr>
        <w:t>Visual</w:t>
      </w:r>
    </w:p>
    <w:p>
      <w:pPr>
        <w:spacing w:after="80" w:before="40"/>
      </w:pPr>
      <w:r>
        <w:rPr>
          <w:b w:val="0"/>
          <w:i w:val="0"/>
          <w:color w:val="1A1A2E"/>
          <w:sz w:val="22"/>
        </w:rPr>
        <w:t>Blue left accent bar. Title: "Technology Stack". Three white cards: Frontend, Backend, Infrastructure — each with colored top bar. Bottom card: Bundle &amp; Build Statistics with 5 data points.</w:t>
      </w:r>
    </w:p>
    <w:p>
      <w:pPr>
        <w:pStyle w:val="Heading2"/>
      </w:pPr>
      <w:r>
        <w:rPr>
          <w:color w:val="4CB464"/>
          <w:sz w:val="26"/>
        </w:rPr>
        <w:t>Script (Say This)</w:t>
      </w:r>
    </w:p>
    <w:p>
      <w:pPr>
        <w:spacing w:after="120"/>
        <w:ind w:left="567"/>
      </w:pPr>
      <w:r>
        <w:rPr>
          <w:i/>
          <w:color w:val="1A1A2E"/>
          <w:sz w:val="22"/>
        </w:rPr>
        <w:t>The tech stack is deliberately lean. Frontend: React 19 with Vite 8 and Rolldown for sub-second builds. Web Audio API for hymn playback — we synthesize a pipe organ sound using triangle waves and lowpass filters. Zero third-party UI libraries — all components are hand-crafted. Backend: Python FastAPI with just three dependencies — FastAPI, httpx, and pydantic. Infrastructure runs on Vercel's free tier with GitHub Actions for CI/CD.</w:t>
        <w:br/>
        <w:br/>
        <w:t>Bundle stats: 987 KB JavaScript gzipped to 196 KB. CSS is 76 KB. Build time is around 300 milliseconds. The APK is 3.89 MB. Six production npm dependencies — that's it.</w:t>
      </w:r>
    </w:p>
    <w:p>
      <w:pPr>
        <w:pStyle w:val="Heading2"/>
      </w:pPr>
      <w:r>
        <w:rPr>
          <w:color w:val="C87832"/>
          <w:sz w:val="26"/>
        </w:rPr>
        <w:t>Transition</w:t>
      </w:r>
    </w:p>
    <w:p>
      <w:pPr>
        <w:spacing w:after="120"/>
      </w:pPr>
      <w:r>
        <w:rPr>
          <w:i/>
          <w:color w:val="8C8CAA"/>
          <w:sz w:val="22"/>
        </w:rPr>
        <w:t>→ Building this wasn't without its challenges. Here are five we had to solve.</w:t>
      </w:r>
    </w:p>
    <w:p/>
    <w:p>
      <w:r>
        <w:br w:type="page"/>
      </w:r>
    </w:p>
    <w:p>
      <w:pPr>
        <w:pStyle w:val="Heading1"/>
      </w:pPr>
      <w:r>
        <w:rPr>
          <w:color w:val="7B2D8E"/>
          <w:sz w:val="36"/>
        </w:rPr>
        <w:t>Slide 7 — Technical Execution</w:t>
      </w:r>
    </w:p>
    <w:p>
      <w:pPr>
        <w:spacing w:after="40" w:before="160"/>
      </w:pPr>
      <w:r>
        <w:rPr>
          <w:b/>
          <w:i/>
          <w:color w:val="8C8CAA"/>
          <w:sz w:val="20"/>
        </w:rPr>
        <w:t>Duration: ~50 seconds</w:t>
      </w:r>
    </w:p>
    <w:p>
      <w:pPr>
        <w:pStyle w:val="Heading2"/>
      </w:pPr>
      <w:r>
        <w:rPr>
          <w:color w:val="3A7BD5"/>
          <w:sz w:val="26"/>
        </w:rPr>
        <w:t>Visual</w:t>
      </w:r>
    </w:p>
    <w:p>
      <w:pPr>
        <w:spacing w:after="80" w:before="40"/>
      </w:pPr>
      <w:r>
        <w:rPr>
          <w:b w:val="0"/>
          <w:i w:val="0"/>
          <w:color w:val="1A1A2E"/>
          <w:sz w:val="22"/>
        </w:rPr>
        <w:t>Orange left accent bar. Title: "Technical Execution". Subtitle: "Key challenges we solved." 5 white cards, each with thin purple left border, icon + title + description.</w:t>
      </w:r>
    </w:p>
    <w:p>
      <w:pPr>
        <w:pStyle w:val="Heading2"/>
      </w:pPr>
      <w:r>
        <w:rPr>
          <w:color w:val="4CB464"/>
          <w:sz w:val="26"/>
        </w:rPr>
        <w:t>Script (Say This)</w:t>
      </w:r>
    </w:p>
    <w:p>
      <w:pPr>
        <w:spacing w:after="120"/>
        <w:ind w:left="567"/>
      </w:pPr>
      <w:r>
        <w:rPr>
          <w:i/>
          <w:color w:val="1A1A2E"/>
          <w:sz w:val="22"/>
        </w:rPr>
        <w:t>Five challenges we actually solved.</w:t>
        <w:br/>
        <w:br/>
        <w:t>First: Web Audio autoplay policy. Browsers block audio until user interaction. We defer AudioContext creation to the first play click and call resume() on suspended contexts.</w:t>
        <w:br/>
        <w:br/>
        <w:t>Second: bundling 1,001 hymns — 408 KB of data. We use dynamic import() so it loads only when the user visits the Hymns view.</w:t>
        <w:br/>
        <w:br/>
        <w:t>Third: non-KJV Bible translations. Third-party APIs return 404s for ESV, NIV, NLT. We generate them on-demand through GROQ and cache the results in localStorage.</w:t>
        <w:br/>
        <w:br/>
        <w:t>Fourth: draggable navigation tabs without adding a library. We implemented HTML5 Drag and Drop with touch event polyfill.</w:t>
        <w:br/>
        <w:br/>
        <w:t>Fifth: a Temporal Dead Zone bug caused by the Rolldown minifier creating bad variable ordering. We fixed it by switching from static to dynamic imports and eliminating code splitting entirely.</w:t>
      </w:r>
    </w:p>
    <w:p>
      <w:pPr>
        <w:pStyle w:val="Heading2"/>
      </w:pPr>
      <w:r>
        <w:rPr>
          <w:color w:val="C87832"/>
          <w:sz w:val="26"/>
        </w:rPr>
        <w:t>Transition</w:t>
      </w:r>
    </w:p>
    <w:p>
      <w:pPr>
        <w:spacing w:after="120"/>
      </w:pPr>
      <w:r>
        <w:rPr>
          <w:i/>
          <w:color w:val="8C8CAA"/>
          <w:sz w:val="22"/>
        </w:rPr>
        <w:t>→ Quality is built into every layer. Here's how.</w:t>
      </w:r>
    </w:p>
    <w:p/>
    <w:p>
      <w:r>
        <w:br w:type="page"/>
      </w:r>
    </w:p>
    <w:p>
      <w:pPr>
        <w:pStyle w:val="Heading1"/>
      </w:pPr>
      <w:r>
        <w:rPr>
          <w:color w:val="7B2D8E"/>
          <w:sz w:val="36"/>
        </w:rPr>
        <w:t>Slide 8 — Solution Quality</w:t>
      </w:r>
    </w:p>
    <w:p>
      <w:pPr>
        <w:spacing w:after="40" w:before="160"/>
      </w:pPr>
      <w:r>
        <w:rPr>
          <w:b/>
          <w:i/>
          <w:color w:val="8C8CAA"/>
          <w:sz w:val="20"/>
        </w:rPr>
        <w:t>Duration: ~35 seconds</w:t>
      </w:r>
    </w:p>
    <w:p>
      <w:pPr>
        <w:pStyle w:val="Heading2"/>
      </w:pPr>
      <w:r>
        <w:rPr>
          <w:color w:val="3A7BD5"/>
          <w:sz w:val="26"/>
        </w:rPr>
        <w:t>Visual</w:t>
      </w:r>
    </w:p>
    <w:p>
      <w:pPr>
        <w:spacing w:after="80" w:before="40"/>
      </w:pPr>
      <w:r>
        <w:rPr>
          <w:b w:val="0"/>
          <w:i w:val="0"/>
          <w:color w:val="1A1A2E"/>
          <w:sz w:val="22"/>
        </w:rPr>
        <w:t>Green left accent bar. Title: "Solution Quality". Subtitle: "Privacy, performance, and reliability built in." Three white cards: Data Flow (purple top), Security &amp; Privacy (blue top), Error Resilience (red top).</w:t>
      </w:r>
    </w:p>
    <w:p>
      <w:pPr>
        <w:pStyle w:val="Heading2"/>
      </w:pPr>
      <w:r>
        <w:rPr>
          <w:color w:val="4CB464"/>
          <w:sz w:val="26"/>
        </w:rPr>
        <w:t>Script (Say This)</w:t>
      </w:r>
    </w:p>
    <w:p>
      <w:pPr>
        <w:spacing w:after="120"/>
        <w:ind w:left="567"/>
      </w:pPr>
      <w:r>
        <w:rPr>
          <w:i/>
          <w:color w:val="1A1A2E"/>
          <w:sz w:val="22"/>
        </w:rPr>
        <w:t>Data flow: All sixteen localStorage keys are auto-synced via React useEffect hooks. Bible text is cached per version per chapter. We even have undo support with a six-second timeout on deletions.</w:t>
        <w:br/>
        <w:br/>
        <w:t>Security: There are no user accounts. No passwords, no sessions, no tokens. All spiritual data stays on the device. The only data that leaves is AI chat messages through HTTPS to our backend proxy.</w:t>
        <w:br/>
        <w:br/>
        <w:t>Error resilience: A React ErrorBoundary wraps the entire app. If something crashes, users see a friendly message with Try Again and Reset App Data buttons.</w:t>
      </w:r>
    </w:p>
    <w:p>
      <w:pPr>
        <w:pStyle w:val="Heading2"/>
      </w:pPr>
      <w:r>
        <w:rPr>
          <w:color w:val="C87832"/>
          <w:sz w:val="26"/>
        </w:rPr>
        <w:t>Transition</w:t>
      </w:r>
    </w:p>
    <w:p>
      <w:pPr>
        <w:spacing w:after="120"/>
      </w:pPr>
      <w:r>
        <w:rPr>
          <w:i/>
          <w:color w:val="8C8CAA"/>
          <w:sz w:val="22"/>
        </w:rPr>
        <w:t>→ Now let's talk about the business case.</w:t>
      </w:r>
    </w:p>
    <w:p/>
    <w:p>
      <w:r>
        <w:br w:type="page"/>
      </w:r>
    </w:p>
    <w:p>
      <w:pPr>
        <w:pStyle w:val="Heading1"/>
      </w:pPr>
      <w:r>
        <w:rPr>
          <w:color w:val="7B2D8E"/>
          <w:sz w:val="36"/>
        </w:rPr>
        <w:t>Slide 9 — Business Viability</w:t>
      </w:r>
    </w:p>
    <w:p>
      <w:pPr>
        <w:spacing w:after="40" w:before="160"/>
      </w:pPr>
      <w:r>
        <w:rPr>
          <w:b/>
          <w:i/>
          <w:color w:val="8C8CAA"/>
          <w:sz w:val="20"/>
        </w:rPr>
        <w:t>Duration: ~45 seconds</w:t>
      </w:r>
    </w:p>
    <w:p>
      <w:pPr>
        <w:pStyle w:val="Heading2"/>
      </w:pPr>
      <w:r>
        <w:rPr>
          <w:color w:val="3A7BD5"/>
          <w:sz w:val="26"/>
        </w:rPr>
        <w:t>Visual</w:t>
      </w:r>
    </w:p>
    <w:p>
      <w:pPr>
        <w:spacing w:after="80" w:before="40"/>
      </w:pPr>
      <w:r>
        <w:rPr>
          <w:b w:val="0"/>
          <w:i w:val="0"/>
          <w:color w:val="1A1A2E"/>
          <w:sz w:val="22"/>
        </w:rPr>
        <w:t>Gold left accent bar. Title: "Business Viability". Three cards: Zero Server Cost, Market Fit, Monetization Plan. Bottom card: "By The Numbers" — 4 key metrics.</w:t>
      </w:r>
    </w:p>
    <w:p>
      <w:pPr>
        <w:pStyle w:val="Heading2"/>
      </w:pPr>
      <w:r>
        <w:rPr>
          <w:color w:val="4CB464"/>
          <w:sz w:val="26"/>
        </w:rPr>
        <w:t>Script (Say This)</w:t>
      </w:r>
    </w:p>
    <w:p>
      <w:pPr>
        <w:spacing w:after="120"/>
        <w:ind w:left="567"/>
      </w:pPr>
      <w:r>
        <w:rPr>
          <w:i/>
          <w:color w:val="1A1A2E"/>
          <w:sz w:val="22"/>
        </w:rPr>
        <w:t>Operating cost is near zero: no cloud database, no hosting for core features, only AI inference incurs cost.</w:t>
        <w:br/>
        <w:br/>
        <w:t>Market opportunity: 2.6 billion Christians worldwide, and there's no unified competitor in this space. Privacy-sensitive users are an ideal audience. Offline-first is critical in developing markets.</w:t>
        <w:br/>
        <w:br/>
        <w:t>Monetization: The core app stays free forever. Version 4.0 introduces optional cloud sync as a paid feature. Version 5.0 adds a premium AI tier and community features.</w:t>
        <w:br/>
        <w:br/>
        <w:t>By the numbers: 6,500 lines of code, 1,001 hymns, 365 devotionals, 66 Bible books, 12 translations, five themes, 18 timezones. The app is live, the APK is published, and the source is on GitHub.</w:t>
      </w:r>
    </w:p>
    <w:p>
      <w:pPr>
        <w:pStyle w:val="Heading2"/>
      </w:pPr>
      <w:r>
        <w:rPr>
          <w:color w:val="C87832"/>
          <w:sz w:val="26"/>
        </w:rPr>
        <w:t>Transition</w:t>
      </w:r>
    </w:p>
    <w:p>
      <w:pPr>
        <w:spacing w:after="120"/>
      </w:pPr>
      <w:r>
        <w:rPr>
          <w:i/>
          <w:color w:val="8C8CAA"/>
          <w:sz w:val="22"/>
        </w:rPr>
        <w:t>→ Let me show you the key results.</w:t>
      </w:r>
    </w:p>
    <w:p/>
    <w:p>
      <w:r>
        <w:br w:type="page"/>
      </w:r>
    </w:p>
    <w:p>
      <w:pPr>
        <w:pStyle w:val="Heading1"/>
      </w:pPr>
      <w:r>
        <w:rPr>
          <w:color w:val="7B2D8E"/>
          <w:sz w:val="36"/>
        </w:rPr>
        <w:t>Slide 10 — Results &amp; Impact</w:t>
      </w:r>
    </w:p>
    <w:p>
      <w:pPr>
        <w:spacing w:after="40" w:before="160"/>
      </w:pPr>
      <w:r>
        <w:rPr>
          <w:b/>
          <w:i/>
          <w:color w:val="8C8CAA"/>
          <w:sz w:val="20"/>
        </w:rPr>
        <w:t>Duration: ~30 seconds</w:t>
      </w:r>
    </w:p>
    <w:p>
      <w:pPr>
        <w:pStyle w:val="Heading2"/>
      </w:pPr>
      <w:r>
        <w:rPr>
          <w:color w:val="3A7BD5"/>
          <w:sz w:val="26"/>
        </w:rPr>
        <w:t>Visual</w:t>
      </w:r>
    </w:p>
    <w:p>
      <w:pPr>
        <w:spacing w:after="80" w:before="40"/>
      </w:pPr>
      <w:r>
        <w:rPr>
          <w:b w:val="0"/>
          <w:i w:val="0"/>
          <w:color w:val="1A1A2E"/>
          <w:sz w:val="22"/>
        </w:rPr>
        <w:t>Purple left accent bar. Title: "Results &amp; Impact". 6 big-number cards: 6,500+ LOC / 1,001 Hymns / 365 Devotionals / 12 Translations / 5 Themes / 7 Views. Bottom card: "What this means for users" — 4 impact statements.</w:t>
      </w:r>
    </w:p>
    <w:p>
      <w:pPr>
        <w:pStyle w:val="Heading2"/>
      </w:pPr>
      <w:r>
        <w:rPr>
          <w:color w:val="4CB464"/>
          <w:sz w:val="26"/>
        </w:rPr>
        <w:t>Script (Say This)</w:t>
      </w:r>
    </w:p>
    <w:p>
      <w:pPr>
        <w:spacing w:after="120"/>
        <w:ind w:left="567"/>
      </w:pPr>
      <w:r>
        <w:rPr>
          <w:i/>
          <w:color w:val="1A1A2E"/>
          <w:sz w:val="22"/>
        </w:rPr>
        <w:t>Six thousand five hundred lines of source code. 1,001 hymns with audio playback. 365 devotionals. 12 Bible translations. Five themes. Seven feature views — all in a single-page application.</w:t>
        <w:br/>
        <w:br/>
        <w:t>Users replace five or more separate apps with one unified platform. Everything works completely offline. Privacy is baked in — no accounts, no tracking. It installs instantly as a PWA from any browser, and an Android APK is available. All content is included with no subscription.</w:t>
      </w:r>
    </w:p>
    <w:p>
      <w:pPr>
        <w:pStyle w:val="Heading2"/>
      </w:pPr>
      <w:r>
        <w:rPr>
          <w:color w:val="C87832"/>
          <w:sz w:val="26"/>
        </w:rPr>
        <w:t>Transition</w:t>
      </w:r>
    </w:p>
    <w:p>
      <w:pPr>
        <w:spacing w:after="120"/>
      </w:pPr>
      <w:r>
        <w:rPr>
          <w:i/>
          <w:color w:val="8C8CAA"/>
          <w:sz w:val="22"/>
        </w:rPr>
        <w:t>→ Here's where we're heading next.</w:t>
      </w:r>
    </w:p>
    <w:p/>
    <w:p>
      <w:r>
        <w:br w:type="page"/>
      </w:r>
    </w:p>
    <w:p>
      <w:pPr>
        <w:pStyle w:val="Heading1"/>
      </w:pPr>
      <w:r>
        <w:rPr>
          <w:color w:val="7B2D8E"/>
          <w:sz w:val="36"/>
        </w:rPr>
        <w:t>Slide 11 — Roadmap</w:t>
      </w:r>
    </w:p>
    <w:p>
      <w:pPr>
        <w:spacing w:after="40" w:before="160"/>
      </w:pPr>
      <w:r>
        <w:rPr>
          <w:b/>
          <w:i/>
          <w:color w:val="8C8CAA"/>
          <w:sz w:val="20"/>
        </w:rPr>
        <w:t>Duration: ~35 seconds</w:t>
      </w:r>
    </w:p>
    <w:p>
      <w:pPr>
        <w:pStyle w:val="Heading2"/>
      </w:pPr>
      <w:r>
        <w:rPr>
          <w:color w:val="3A7BD5"/>
          <w:sz w:val="26"/>
        </w:rPr>
        <w:t>Visual</w:t>
      </w:r>
    </w:p>
    <w:p>
      <w:pPr>
        <w:spacing w:after="80" w:before="40"/>
      </w:pPr>
      <w:r>
        <w:rPr>
          <w:b w:val="0"/>
          <w:i w:val="0"/>
          <w:color w:val="1A1A2E"/>
          <w:sz w:val="22"/>
        </w:rPr>
        <w:t>Blue left accent bar. Title: "Roadmap". Three phase cards: v3.2 (Now), v4.0 (Next), v5.0 (Future). Right side: Onboarding screenshot, AI Chat screenshot, placeholder with Monetization callout.</w:t>
      </w:r>
    </w:p>
    <w:p>
      <w:pPr>
        <w:pStyle w:val="Heading2"/>
      </w:pPr>
      <w:r>
        <w:rPr>
          <w:color w:val="4CB464"/>
          <w:sz w:val="26"/>
        </w:rPr>
        <w:t>Script (Say This)</w:t>
      </w:r>
    </w:p>
    <w:p>
      <w:pPr>
        <w:spacing w:after="120"/>
        <w:ind w:left="567"/>
      </w:pPr>
      <w:r>
        <w:rPr>
          <w:i/>
          <w:color w:val="1A1A2E"/>
          <w:sz w:val="22"/>
        </w:rPr>
        <w:t>Version 3.2 — near term: CI/CD automation, expanding hymn tunes from 26 to 100+, iOS build, and automated test suite with Playwright.</w:t>
        <w:br/>
        <w:br/>
        <w:t>Version 4.0: Optional cloud sync — our primary monetization feature. Hebrew and Greek interlinear Bible support. Reading plans. Group prayer circles.</w:t>
        <w:br/>
        <w:br/>
        <w:t>Version 5.0: Native iOS, AI sermon notes and transcription, church directory integration, and community features with a premium subscription tier. Core app stays free forever.</w:t>
      </w:r>
    </w:p>
    <w:p>
      <w:pPr>
        <w:pStyle w:val="Heading2"/>
      </w:pPr>
      <w:r>
        <w:rPr>
          <w:color w:val="C87832"/>
          <w:sz w:val="26"/>
        </w:rPr>
        <w:t>Transition</w:t>
      </w:r>
    </w:p>
    <w:p>
      <w:pPr>
        <w:spacing w:after="120"/>
      </w:pPr>
      <w:r>
        <w:rPr>
          <w:i/>
          <w:color w:val="8C8CAA"/>
          <w:sz w:val="22"/>
        </w:rPr>
        <w:t>→ So why should you care about BelieversFlow? Six reasons.</w:t>
      </w:r>
    </w:p>
    <w:p/>
    <w:p>
      <w:r>
        <w:br w:type="page"/>
      </w:r>
    </w:p>
    <w:p>
      <w:pPr>
        <w:pStyle w:val="Heading1"/>
      </w:pPr>
      <w:r>
        <w:rPr>
          <w:color w:val="7B2D8E"/>
          <w:sz w:val="36"/>
        </w:rPr>
        <w:t>Slide 12 — Why BelieversFlow</w:t>
      </w:r>
    </w:p>
    <w:p>
      <w:pPr>
        <w:spacing w:after="40" w:before="160"/>
      </w:pPr>
      <w:r>
        <w:rPr>
          <w:b/>
          <w:i/>
          <w:color w:val="8C8CAA"/>
          <w:sz w:val="20"/>
        </w:rPr>
        <w:t>Duration: ~30 seconds</w:t>
      </w:r>
    </w:p>
    <w:p>
      <w:pPr>
        <w:pStyle w:val="Heading2"/>
      </w:pPr>
      <w:r>
        <w:rPr>
          <w:color w:val="3A7BD5"/>
          <w:sz w:val="26"/>
        </w:rPr>
        <w:t>Visual</w:t>
      </w:r>
    </w:p>
    <w:p>
      <w:pPr>
        <w:spacing w:after="80" w:before="40"/>
      </w:pPr>
      <w:r>
        <w:rPr>
          <w:b w:val="0"/>
          <w:i w:val="0"/>
          <w:color w:val="1A1A2E"/>
          <w:sz w:val="22"/>
        </w:rPr>
        <w:t>Purple left accent bar. Title: "Why BelieversFlow". 6 white cards in 2×3 grid, each with: emoji icon / title / description text. Cards: Problem Fit, Technical Excellence, Privacy by Design, Sustainable Model, Global Reach, AI-Enhanced.</w:t>
      </w:r>
    </w:p>
    <w:p>
      <w:pPr>
        <w:pStyle w:val="Heading2"/>
      </w:pPr>
      <w:r>
        <w:rPr>
          <w:color w:val="4CB464"/>
          <w:sz w:val="26"/>
        </w:rPr>
        <w:t>Script (Say This)</w:t>
      </w:r>
    </w:p>
    <w:p>
      <w:pPr>
        <w:spacing w:after="120"/>
        <w:ind w:left="567"/>
      </w:pPr>
      <w:r>
        <w:rPr>
          <w:i/>
          <w:color w:val="1A1A2E"/>
          <w:sz w:val="22"/>
        </w:rPr>
        <w:t>Problem fit: We directly solve a real pain point that no competitor addresses.</w:t>
        <w:br/>
        <w:t>Technical excellence: Zero-dependency SPA, offline-first, sub-second builds, minimal bundle.</w:t>
        <w:br/>
        <w:t>Privacy by design: No accounts, no tracking, all data stays on device.</w:t>
        <w:br/>
        <w:t>Sustainable model: Near-zero operating cost, free core, premium optional features.</w:t>
        <w:br/>
        <w:t>Global reach: PWA works on any device, APK available, fully offline, 18 timezones.</w:t>
        <w:br/>
        <w:t>AI-enhanced: 24/7 spiritual guidance through GROQ without recurring subscription costs.</w:t>
      </w:r>
    </w:p>
    <w:p>
      <w:pPr>
        <w:pStyle w:val="Heading2"/>
      </w:pPr>
      <w:r>
        <w:rPr>
          <w:color w:val="C87832"/>
          <w:sz w:val="26"/>
        </w:rPr>
        <w:t>Transition</w:t>
      </w:r>
    </w:p>
    <w:p>
      <w:pPr>
        <w:spacing w:after="120"/>
      </w:pPr>
      <w:r>
        <w:rPr>
          <w:i/>
          <w:color w:val="8C8CAA"/>
          <w:sz w:val="22"/>
        </w:rPr>
        <w:t>→ Thank you. I'm happy to take questions.</w:t>
      </w:r>
    </w:p>
    <w:p/>
    <w:p>
      <w:r>
        <w:br w:type="page"/>
      </w:r>
    </w:p>
    <w:p>
      <w:pPr>
        <w:pStyle w:val="Heading1"/>
      </w:pPr>
      <w:r>
        <w:rPr>
          <w:color w:val="7B2D8E"/>
          <w:sz w:val="36"/>
        </w:rPr>
        <w:t>Slide 13 — Closing / Q&amp;A</w:t>
      </w:r>
    </w:p>
    <w:p>
      <w:pPr>
        <w:spacing w:after="40" w:before="160"/>
      </w:pPr>
      <w:r>
        <w:rPr>
          <w:b/>
          <w:i/>
          <w:color w:val="8C8CAA"/>
          <w:sz w:val="20"/>
        </w:rPr>
        <w:t>Duration: ~20 seconds</w:t>
      </w:r>
    </w:p>
    <w:p>
      <w:pPr>
        <w:pStyle w:val="Heading2"/>
      </w:pPr>
      <w:r>
        <w:rPr>
          <w:color w:val="3A7BD5"/>
          <w:sz w:val="26"/>
        </w:rPr>
        <w:t>Visual</w:t>
      </w:r>
    </w:p>
    <w:p>
      <w:pPr>
        <w:spacing w:after="80" w:before="40"/>
      </w:pPr>
      <w:r>
        <w:rPr>
          <w:b w:val="0"/>
          <w:i w:val="0"/>
          <w:color w:val="1A1A2E"/>
          <w:sz w:val="22"/>
        </w:rPr>
        <w:t>White background, purple thin top bar. Large purple block: "Thank You" / "Questions &amp; Discussion". URLs: believers-flow-frontend.vercel.app / github.com/ecoinboxhub/Christian_task_manager. Version and tech stack badges.</w:t>
      </w:r>
    </w:p>
    <w:p>
      <w:pPr>
        <w:pStyle w:val="Heading2"/>
      </w:pPr>
      <w:r>
        <w:rPr>
          <w:color w:val="4CB464"/>
          <w:sz w:val="26"/>
        </w:rPr>
        <w:t>Script (Say This)</w:t>
      </w:r>
    </w:p>
    <w:p>
      <w:pPr>
        <w:spacing w:after="120"/>
        <w:ind w:left="567"/>
      </w:pPr>
      <w:r>
        <w:rPr>
          <w:i/>
          <w:color w:val="1A1A2E"/>
          <w:sz w:val="22"/>
        </w:rPr>
        <w:t>Thank you for your time. I'm happy to answer any questions. The app is live at believers-flow-frontend.vercel.app, and the complete source code is on GitHub. BelieversFlow — version 3.1.0, built with React 19, FastAPI, GROQ, Capacitor 8, and distributed as a PWA.</w:t>
      </w:r>
    </w:p>
    <w:p/>
    <w:p>
      <w:r>
        <w:br w:type="page"/>
      </w:r>
    </w:p>
    <w:p>
      <w:pPr>
        <w:pStyle w:val="Heading1"/>
      </w:pPr>
      <w:r>
        <w:rPr>
          <w:color w:val="7B2D8E"/>
          <w:sz w:val="36"/>
        </w:rPr>
        <w:t>Timing Summary</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color w:val="FFFFFF"/>
              </w:rPr>
              <w:t>Slide</w:t>
            </w:r>
          </w:p>
        </w:tc>
        <w:tc>
          <w:tcPr>
            <w:tcW w:type="dxa" w:w="3135"/>
          </w:tcPr>
          <w:p>
            <w:r>
              <w:rPr>
                <w:b/>
                <w:color w:val="FFFFFF"/>
              </w:rPr>
              <w:t>Section</w:t>
            </w:r>
          </w:p>
        </w:tc>
        <w:tc>
          <w:tcPr>
            <w:tcW w:type="dxa" w:w="3135"/>
          </w:tcPr>
          <w:p>
            <w:r>
              <w:rPr>
                <w:b/>
                <w:color w:val="FFFFFF"/>
              </w:rPr>
              <w:t>Duration</w:t>
            </w:r>
          </w:p>
        </w:tc>
      </w:tr>
      <w:tr>
        <w:tc>
          <w:tcPr>
            <w:tcW w:type="dxa" w:w="3135"/>
          </w:tcPr>
          <w:p>
            <w:r>
              <w:t>1</w:t>
            </w:r>
          </w:p>
        </w:tc>
        <w:tc>
          <w:tcPr>
            <w:tcW w:type="dxa" w:w="3135"/>
          </w:tcPr>
          <w:p>
            <w:r>
              <w:t>Title</w:t>
            </w:r>
          </w:p>
        </w:tc>
        <w:tc>
          <w:tcPr>
            <w:tcW w:type="dxa" w:w="3135"/>
          </w:tcPr>
          <w:p>
            <w:r>
              <w:t>20s</w:t>
            </w:r>
          </w:p>
        </w:tc>
      </w:tr>
      <w:tr>
        <w:tc>
          <w:tcPr>
            <w:tcW w:type="dxa" w:w="3135"/>
          </w:tcPr>
          <w:p>
            <w:r>
              <w:t>2</w:t>
            </w:r>
          </w:p>
        </w:tc>
        <w:tc>
          <w:tcPr>
            <w:tcW w:type="dxa" w:w="3135"/>
          </w:tcPr>
          <w:p>
            <w:r>
              <w:t>The Problem</w:t>
            </w:r>
          </w:p>
        </w:tc>
        <w:tc>
          <w:tcPr>
            <w:tcW w:type="dxa" w:w="3135"/>
          </w:tcPr>
          <w:p>
            <w:r>
              <w:t>45s</w:t>
            </w:r>
          </w:p>
        </w:tc>
      </w:tr>
      <w:tr>
        <w:tc>
          <w:tcPr>
            <w:tcW w:type="dxa" w:w="3135"/>
          </w:tcPr>
          <w:p>
            <w:r>
              <w:t>3</w:t>
            </w:r>
          </w:p>
        </w:tc>
        <w:tc>
          <w:tcPr>
            <w:tcW w:type="dxa" w:w="3135"/>
          </w:tcPr>
          <w:p>
            <w:r>
              <w:t>Our Solution</w:t>
            </w:r>
          </w:p>
        </w:tc>
        <w:tc>
          <w:tcPr>
            <w:tcW w:type="dxa" w:w="3135"/>
          </w:tcPr>
          <w:p>
            <w:r>
              <w:t>35s</w:t>
            </w:r>
          </w:p>
        </w:tc>
      </w:tr>
      <w:tr>
        <w:tc>
          <w:tcPr>
            <w:tcW w:type="dxa" w:w="3135"/>
          </w:tcPr>
          <w:p>
            <w:r>
              <w:t>4</w:t>
            </w:r>
          </w:p>
        </w:tc>
        <w:tc>
          <w:tcPr>
            <w:tcW w:type="dxa" w:w="3135"/>
          </w:tcPr>
          <w:p>
            <w:r>
              <w:t>User Experience</w:t>
            </w:r>
          </w:p>
        </w:tc>
        <w:tc>
          <w:tcPr>
            <w:tcW w:type="dxa" w:w="3135"/>
          </w:tcPr>
          <w:p>
            <w:r>
              <w:t>40s</w:t>
            </w:r>
          </w:p>
        </w:tc>
      </w:tr>
      <w:tr>
        <w:tc>
          <w:tcPr>
            <w:tcW w:type="dxa" w:w="3135"/>
          </w:tcPr>
          <w:p>
            <w:r>
              <w:t>5</w:t>
            </w:r>
          </w:p>
        </w:tc>
        <w:tc>
          <w:tcPr>
            <w:tcW w:type="dxa" w:w="3135"/>
          </w:tcPr>
          <w:p>
            <w:r>
              <w:t>Architecture</w:t>
            </w:r>
          </w:p>
        </w:tc>
        <w:tc>
          <w:tcPr>
            <w:tcW w:type="dxa" w:w="3135"/>
          </w:tcPr>
          <w:p>
            <w:r>
              <w:t>45s</w:t>
            </w:r>
          </w:p>
        </w:tc>
      </w:tr>
      <w:tr>
        <w:tc>
          <w:tcPr>
            <w:tcW w:type="dxa" w:w="3135"/>
          </w:tcPr>
          <w:p>
            <w:r>
              <w:t>6</w:t>
            </w:r>
          </w:p>
        </w:tc>
        <w:tc>
          <w:tcPr>
            <w:tcW w:type="dxa" w:w="3135"/>
          </w:tcPr>
          <w:p>
            <w:r>
              <w:t>Technology Stack</w:t>
            </w:r>
          </w:p>
        </w:tc>
        <w:tc>
          <w:tcPr>
            <w:tcW w:type="dxa" w:w="3135"/>
          </w:tcPr>
          <w:p>
            <w:r>
              <w:t>40s</w:t>
            </w:r>
          </w:p>
        </w:tc>
      </w:tr>
      <w:tr>
        <w:tc>
          <w:tcPr>
            <w:tcW w:type="dxa" w:w="3135"/>
          </w:tcPr>
          <w:p>
            <w:r>
              <w:t>7</w:t>
            </w:r>
          </w:p>
        </w:tc>
        <w:tc>
          <w:tcPr>
            <w:tcW w:type="dxa" w:w="3135"/>
          </w:tcPr>
          <w:p>
            <w:r>
              <w:t>Technical Execution</w:t>
            </w:r>
          </w:p>
        </w:tc>
        <w:tc>
          <w:tcPr>
            <w:tcW w:type="dxa" w:w="3135"/>
          </w:tcPr>
          <w:p>
            <w:r>
              <w:t>50s</w:t>
            </w:r>
          </w:p>
        </w:tc>
      </w:tr>
      <w:tr>
        <w:tc>
          <w:tcPr>
            <w:tcW w:type="dxa" w:w="3135"/>
          </w:tcPr>
          <w:p>
            <w:r>
              <w:t>8</w:t>
            </w:r>
          </w:p>
        </w:tc>
        <w:tc>
          <w:tcPr>
            <w:tcW w:type="dxa" w:w="3135"/>
          </w:tcPr>
          <w:p>
            <w:r>
              <w:t>Solution Quality</w:t>
            </w:r>
          </w:p>
        </w:tc>
        <w:tc>
          <w:tcPr>
            <w:tcW w:type="dxa" w:w="3135"/>
          </w:tcPr>
          <w:p>
            <w:r>
              <w:t>35s</w:t>
            </w:r>
          </w:p>
        </w:tc>
      </w:tr>
      <w:tr>
        <w:tc>
          <w:tcPr>
            <w:tcW w:type="dxa" w:w="3135"/>
          </w:tcPr>
          <w:p>
            <w:r>
              <w:t>9</w:t>
            </w:r>
          </w:p>
        </w:tc>
        <w:tc>
          <w:tcPr>
            <w:tcW w:type="dxa" w:w="3135"/>
          </w:tcPr>
          <w:p>
            <w:r>
              <w:t>Business Viability</w:t>
            </w:r>
          </w:p>
        </w:tc>
        <w:tc>
          <w:tcPr>
            <w:tcW w:type="dxa" w:w="3135"/>
          </w:tcPr>
          <w:p>
            <w:r>
              <w:t>45s</w:t>
            </w:r>
          </w:p>
        </w:tc>
      </w:tr>
      <w:tr>
        <w:tc>
          <w:tcPr>
            <w:tcW w:type="dxa" w:w="3135"/>
          </w:tcPr>
          <w:p>
            <w:r>
              <w:t>10</w:t>
            </w:r>
          </w:p>
        </w:tc>
        <w:tc>
          <w:tcPr>
            <w:tcW w:type="dxa" w:w="3135"/>
          </w:tcPr>
          <w:p>
            <w:r>
              <w:t>Results &amp; Impact</w:t>
            </w:r>
          </w:p>
        </w:tc>
        <w:tc>
          <w:tcPr>
            <w:tcW w:type="dxa" w:w="3135"/>
          </w:tcPr>
          <w:p>
            <w:r>
              <w:t>30s</w:t>
            </w:r>
          </w:p>
        </w:tc>
      </w:tr>
      <w:tr>
        <w:tc>
          <w:tcPr>
            <w:tcW w:type="dxa" w:w="3135"/>
          </w:tcPr>
          <w:p>
            <w:r>
              <w:t>11</w:t>
            </w:r>
          </w:p>
        </w:tc>
        <w:tc>
          <w:tcPr>
            <w:tcW w:type="dxa" w:w="3135"/>
          </w:tcPr>
          <w:p>
            <w:r>
              <w:t>Roadmap</w:t>
            </w:r>
          </w:p>
        </w:tc>
        <w:tc>
          <w:tcPr>
            <w:tcW w:type="dxa" w:w="3135"/>
          </w:tcPr>
          <w:p>
            <w:r>
              <w:t>35s</w:t>
            </w:r>
          </w:p>
        </w:tc>
      </w:tr>
      <w:tr>
        <w:tc>
          <w:tcPr>
            <w:tcW w:type="dxa" w:w="3135"/>
          </w:tcPr>
          <w:p>
            <w:r>
              <w:t>12</w:t>
            </w:r>
          </w:p>
        </w:tc>
        <w:tc>
          <w:tcPr>
            <w:tcW w:type="dxa" w:w="3135"/>
          </w:tcPr>
          <w:p>
            <w:r>
              <w:t>Why BelieversFlow</w:t>
            </w:r>
          </w:p>
        </w:tc>
        <w:tc>
          <w:tcPr>
            <w:tcW w:type="dxa" w:w="3135"/>
          </w:tcPr>
          <w:p>
            <w:r>
              <w:t>30s</w:t>
            </w:r>
          </w:p>
        </w:tc>
      </w:tr>
      <w:tr>
        <w:tc>
          <w:tcPr>
            <w:tcW w:type="dxa" w:w="3135"/>
          </w:tcPr>
          <w:p>
            <w:r>
              <w:t>13</w:t>
            </w:r>
          </w:p>
        </w:tc>
        <w:tc>
          <w:tcPr>
            <w:tcW w:type="dxa" w:w="3135"/>
          </w:tcPr>
          <w:p>
            <w:r>
              <w:t>Closing / Q&amp;A</w:t>
            </w:r>
          </w:p>
        </w:tc>
        <w:tc>
          <w:tcPr>
            <w:tcW w:type="dxa" w:w="3135"/>
          </w:tcPr>
          <w:p>
            <w:r>
              <w:t>20s</w:t>
            </w:r>
          </w:p>
        </w:tc>
      </w:tr>
      <w:tr>
        <w:tc>
          <w:tcPr>
            <w:tcW w:type="dxa" w:w="3135"/>
          </w:tcPr>
          <w:p>
            <w:r>
              <w:rPr>
                <w:b/>
              </w:rPr>
            </w:r>
          </w:p>
        </w:tc>
        <w:tc>
          <w:tcPr>
            <w:tcW w:type="dxa" w:w="3135"/>
          </w:tcPr>
          <w:p>
            <w:r>
              <w:rPr>
                <w:b/>
              </w:rPr>
              <w:t>TOTAL</w:t>
            </w:r>
          </w:p>
        </w:tc>
        <w:tc>
          <w:tcPr>
            <w:tcW w:type="dxa" w:w="3135"/>
          </w:tcPr>
          <w:p>
            <w:r>
              <w:rPr>
                <w:b/>
              </w:rPr>
              <w:t>~7 min 50s</w:t>
            </w:r>
          </w:p>
        </w:tc>
      </w:tr>
    </w:tbl>
    <w:p/>
    <w:p>
      <w:pPr>
        <w:spacing w:after="80" w:before="40"/>
      </w:pPr>
      <w:r>
        <w:rPr>
          <w:b/>
          <w:i w:val="0"/>
          <w:color w:val="1A1A2E"/>
          <w:sz w:val="22"/>
        </w:rPr>
        <w:t>Total: ~7 minutes 50 seconds (with transitions, fits within 8-minute slot)</w:t>
      </w:r>
    </w:p>
    <w:p/>
    <w:p>
      <w:pPr>
        <w:pStyle w:val="Heading1"/>
      </w:pPr>
      <w:r>
        <w:rPr>
          <w:color w:val="7B2D8E"/>
          <w:sz w:val="36"/>
        </w:rPr>
        <w:t>Required Coverage Areas</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rPr>
              <w:t>Area</w:t>
            </w:r>
          </w:p>
        </w:tc>
        <w:tc>
          <w:tcPr>
            <w:tcW w:type="dxa" w:w="4703"/>
          </w:tcPr>
          <w:p>
            <w:r>
              <w:rPr>
                <w:b/>
              </w:rPr>
              <w:t>Slide(s)</w:t>
            </w:r>
          </w:p>
        </w:tc>
      </w:tr>
      <w:tr>
        <w:tc>
          <w:tcPr>
            <w:tcW w:type="dxa" w:w="4703"/>
          </w:tcPr>
          <w:p>
            <w:r>
              <w:t>Problem Definition</w:t>
            </w:r>
          </w:p>
        </w:tc>
        <w:tc>
          <w:tcPr>
            <w:tcW w:type="dxa" w:w="4703"/>
          </w:tcPr>
          <w:p>
            <w:r>
              <w:t>Slide 2</w:t>
            </w:r>
          </w:p>
        </w:tc>
      </w:tr>
      <w:tr>
        <w:tc>
          <w:tcPr>
            <w:tcW w:type="dxa" w:w="4703"/>
          </w:tcPr>
          <w:p>
            <w:r>
              <w:t>Solution Quality</w:t>
            </w:r>
          </w:p>
        </w:tc>
        <w:tc>
          <w:tcPr>
            <w:tcW w:type="dxa" w:w="4703"/>
          </w:tcPr>
          <w:p>
            <w:r>
              <w:t>Slides 3, 8</w:t>
            </w:r>
          </w:p>
        </w:tc>
      </w:tr>
      <w:tr>
        <w:tc>
          <w:tcPr>
            <w:tcW w:type="dxa" w:w="4703"/>
          </w:tcPr>
          <w:p>
            <w:r>
              <w:t>Technical Execution</w:t>
            </w:r>
          </w:p>
        </w:tc>
        <w:tc>
          <w:tcPr>
            <w:tcW w:type="dxa" w:w="4703"/>
          </w:tcPr>
          <w:p>
            <w:r>
              <w:t>Slides 5, 6, 7</w:t>
            </w:r>
          </w:p>
        </w:tc>
      </w:tr>
      <w:tr>
        <w:tc>
          <w:tcPr>
            <w:tcW w:type="dxa" w:w="4703"/>
          </w:tcPr>
          <w:p>
            <w:r>
              <w:t>User Experience</w:t>
            </w:r>
          </w:p>
        </w:tc>
        <w:tc>
          <w:tcPr>
            <w:tcW w:type="dxa" w:w="4703"/>
          </w:tcPr>
          <w:p>
            <w:r>
              <w:t>Slide 4</w:t>
            </w:r>
          </w:p>
        </w:tc>
      </w:tr>
      <w:tr>
        <w:tc>
          <w:tcPr>
            <w:tcW w:type="dxa" w:w="4703"/>
          </w:tcPr>
          <w:p>
            <w:r>
              <w:t>Business Viability</w:t>
            </w:r>
          </w:p>
        </w:tc>
        <w:tc>
          <w:tcPr>
            <w:tcW w:type="dxa" w:w="4703"/>
          </w:tcPr>
          <w:p>
            <w:r>
              <w:t>Slides 9, 11</w:t>
            </w:r>
          </w:p>
        </w:tc>
      </w:tr>
      <w:tr>
        <w:tc>
          <w:tcPr>
            <w:tcW w:type="dxa" w:w="4703"/>
          </w:tcPr>
          <w:p>
            <w:r>
              <w:t>Presentation &amp; Communication</w:t>
            </w:r>
          </w:p>
        </w:tc>
        <w:tc>
          <w:tcPr>
            <w:tcW w:type="dxa" w:w="4703"/>
          </w:tcPr>
          <w:p>
            <w:r>
              <w:t>Slides 1, 10, 12, 13</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