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>
          <w:color w:val="auto"/>
        </w:rPr>
      </w:pPr>
      <w:r>
        <w:rPr/>
        <w:t>C000 marker-auto</w:t>
      </w:r>
    </w:p>
    <w:p>
      <w:pPr>
        <w:pStyle w:val="P1"/>
        <w:rPr>
          <w:color w:val="auto"/>
        </w:rPr>
      </w:pPr>
      <w:r>
        <w:rPr/>
        <w:t>C001 marker-auto-over-red</w:t>
      </w:r>
    </w:p>
    <w:p>
      <w:pPr>
        <w:pStyle w:val="P2"/>
        <w:rPr>
          <w:color w:val="auto"/>
        </w:rPr>
      </w:pPr>
      <w:r>
        <w:rPr>
          <w:color w:val="auto"/>
        </w:rPr>
      </w:r>
    </w:p>
    <w:p>
      <w:pPr>
        <w:pStyle w:val="P3"/>
        <w:rPr>
          <w:color w:val="auto"/>
          <w:shd w:fill="000000" w:val="clear"/>
        </w:rPr>
      </w:pPr>
      <w:r>
        <w:rPr>
          <w:color w:val="auto"/>
          <w:shd w:fill="000000" w:val="clear"/>
        </w:rPr>
      </w:r>
    </w:p>
    <w:p>
      <w:pPr>
        <w:pStyle w:val="P4"/>
        <w:rPr>
          <w:color w:val="C00000"/>
        </w:rPr>
      </w:pPr>
      <w:r>
        <w:rPr>
          <w:color w:val="auto"/>
          <w:shd w:fill="000000" w:val="clear"/>
        </w:rPr>
        <w:t>C004 run-auto-marker-red</w:t>
      </w:r>
    </w:p>
    <w:p>
      <w:pPr>
        <w:pStyle w:val="P5"/>
        <w:spacing w:before="0" w:after="120"/>
        <w:rPr>
          <w:color w:val="auto"/>
        </w:rPr>
      </w:pPr>
      <w:r>
        <w:rPr>
          <w:color w:val="000000"/>
        </w:rPr>
        <w:t>C005 marker-auto-run-black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120"/>
      <w:jc w:val="start"/>
    </w:pPr>
    <w:rPr>
      <w:rFonts w:ascii="DejaVu Sans" w:hAnsi="DejaVu Sans" w:eastAsia="DejaVu Sans" w:cs="DejaVu Sans"/>
      <w:color w:val="auto"/>
      <w:kern w:val="0"/>
      <w:sz w:val="24"/>
      <w:szCs w:val="20"/>
      <w:lang w:val="en-US" w:eastAsia="zh-CN" w:bidi="hi-IN"/>
    </w:rPr>
  </w:style>
  <w:style w:type="character" w:styleId="CharBase0">
    <w:name w:val="CharBase0"/>
    <w:qFormat/>
    <w:rPr/>
  </w:style>
  <w:style w:type="character" w:styleId="Char0">
    <w:name w:val="Char0"/>
    <w:basedOn w:val="CharBase0"/>
    <w:qFormat/>
    <w:rPr/>
  </w:style>
  <w:style w:type="character" w:styleId="CharBase1">
    <w:name w:val="CharBase1"/>
    <w:qFormat/>
    <w:rPr/>
  </w:style>
  <w:style w:type="character" w:styleId="Char1">
    <w:name w:val="Char1"/>
    <w:basedOn w:val="CharBase1"/>
    <w:qFormat/>
    <w:rPr/>
  </w:style>
  <w:style w:type="character" w:styleId="CharBase2">
    <w:name w:val="CharBase2"/>
    <w:qFormat/>
    <w:rPr/>
  </w:style>
  <w:style w:type="character" w:styleId="Char2">
    <w:name w:val="Char2"/>
    <w:basedOn w:val="CharBase2"/>
    <w:qFormat/>
    <w:rPr/>
  </w:style>
  <w:style w:type="character" w:styleId="CharBase3">
    <w:name w:val="CharBase3"/>
    <w:qFormat/>
    <w:rPr/>
  </w:style>
  <w:style w:type="character" w:styleId="Char3">
    <w:name w:val="Char3"/>
    <w:basedOn w:val="CharBase3"/>
    <w:qFormat/>
    <w:rPr/>
  </w:style>
  <w:style w:type="character" w:styleId="CharBase4">
    <w:name w:val="CharBase4"/>
    <w:qFormat/>
    <w:rPr/>
  </w:style>
  <w:style w:type="character" w:styleId="Char4">
    <w:name w:val="Char4"/>
    <w:basedOn w:val="CharBase4"/>
    <w:qFormat/>
    <w:rPr/>
  </w:style>
  <w:style w:type="character" w:styleId="CharBase5">
    <w:name w:val="CharBase5"/>
    <w:qFormat/>
    <w:rPr/>
  </w:style>
  <w:style w:type="character" w:styleId="Char5">
    <w:name w:val="Char5"/>
    <w:basedOn w:val="CharBase5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>
      <w:color w:val="C00000"/>
    </w:rPr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>
      <w:color w:val="C00000"/>
    </w:rPr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/>
  </w:style>
  <w:style w:type="paragraph" w:styleId="P5">
    <w:name w:val="P5"/>
    <w:basedOn w:val="Base5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