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BON DE COMMANDE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Prestation d’ingénierie pédagogique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N° de commande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{num_bdc}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Date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{sig_j}/{sig_m}/{sig_a}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Donneur d’ordre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 ÉDUCATION (EEC)</w:t>
      </w:r>
      <w:r>
        <w:rPr>
          <w:rFonts w:ascii="Arial" w:cs="Arial" w:eastAsia="Arial" w:hAnsi="Arial"/>
          <w:sz w:val="20"/>
          <w:szCs w:val="20"/>
        </w:rPr>
        <w:t xml:space="preserve"> — 103 rue Caulaincourt, 75018 Paris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SIRET 940 678 782 00019 — représentée par Kenza Berrada, Présidente.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Prestataire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Raison sociale : </w:t>
      </w:r>
      <w:r>
        <w:rPr>
          <w:rFonts w:ascii="Arial" w:cs="Arial" w:eastAsia="Arial" w:hAnsi="Arial"/>
          <w:sz w:val="20"/>
          <w:szCs w:val="20"/>
        </w:rPr>
        <w:t xml:space="preserve">{raison_sociale}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Statut juridique : </w:t>
      </w:r>
      <w:r>
        <w:rPr>
          <w:rFonts w:ascii="Arial" w:cs="Arial" w:eastAsia="Arial" w:hAnsi="Arial"/>
          <w:sz w:val="20"/>
          <w:szCs w:val="20"/>
        </w:rPr>
        <w:t xml:space="preserve">{statut_juridique}</w:t>
      </w: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     SIRET : </w:t>
      </w:r>
      <w:r>
        <w:rPr>
          <w:rFonts w:ascii="Arial" w:cs="Arial" w:eastAsia="Arial" w:hAnsi="Arial"/>
          <w:sz w:val="20"/>
          <w:szCs w:val="20"/>
        </w:rPr>
        <w:t xml:space="preserve">{siret}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Représentant : </w:t>
      </w:r>
      <w:r>
        <w:rPr>
          <w:rFonts w:ascii="Arial" w:cs="Arial" w:eastAsia="Arial" w:hAnsi="Arial"/>
          <w:sz w:val="20"/>
          <w:szCs w:val="20"/>
        </w:rPr>
        <w:t xml:space="preserve">{representant}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Adresse : </w:t>
      </w:r>
      <w:r>
        <w:rPr>
          <w:rFonts w:ascii="Arial" w:cs="Arial" w:eastAsia="Arial" w:hAnsi="Arial"/>
          <w:sz w:val="20"/>
          <w:szCs w:val="20"/>
        </w:rPr>
        <w:t xml:space="preserve">{adresse}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NDA : </w:t>
      </w:r>
      <w:r>
        <w:rPr>
          <w:rFonts w:ascii="Arial" w:cs="Arial" w:eastAsia="Arial" w:hAnsi="Arial"/>
          <w:sz w:val="20"/>
          <w:szCs w:val="20"/>
        </w:rPr>
        <w:t xml:space="preserve">{nda}</w:t>
      </w: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     Email : </w:t>
      </w:r>
      <w:r>
        <w:rPr>
          <w:rFonts w:ascii="Arial" w:cs="Arial" w:eastAsia="Arial" w:hAnsi="Arial"/>
          <w:sz w:val="20"/>
          <w:szCs w:val="20"/>
        </w:rPr>
        <w:t xml:space="preserve">{email}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Objet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{objet}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Description de la prestation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{detail_livrable}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Livrables et rémunération</w:t>
      </w:r>
    </w:p>
    <w:tbl>
      <w:tblPr>
        <w:tblW w:type="dxa" w:w="9026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auto" w:sz="4"/>
          <w:insideV w:val="single" w:color="auto" w:sz="4"/>
        </w:tblBorders>
      </w:tblPr>
      <w:tblGrid>
        <w:gridCol w:w="4700"/>
        <w:gridCol w:w="1900"/>
        <w:gridCol w:w="2426"/>
      </w:tblGrid>
      <w:tr>
        <w:trPr>
          <w:tblHeader/>
        </w:trPr>
        <w:tc>
          <w:tcPr>
            <w:tcW w:type="dxa" w:w="4700"/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1900"/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limite</w:t>
            </w:r>
          </w:p>
        </w:tc>
        <w:tc>
          <w:tcPr>
            <w:tcW w:type="dxa" w:w="2426"/>
            <w:shd w:fill="1F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Rémunération (€)</w:t>
            </w:r>
          </w:p>
        </w:tc>
      </w:tr>
      <w:tr>
        <w:tc>
          <w:tcPr>
            <w:tcW w:type="dxa" w:w="4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>{#livrables}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{livrable}</w:t>
            </w:r>
          </w:p>
        </w:tc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{date_limite}</w:t>
            </w:r>
          </w:p>
        </w:tc>
        <w:tc>
          <w:tcPr>
            <w:tcW w:type="dxa" w:w="2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{remuneration}</w:t>
            </w:r>
            <w:r>
              <w:rPr>
                <w:rFonts w:ascii="Arial" w:cs="Arial" w:eastAsia="Arial" w:hAnsi="Arial"/>
                <w:sz w:val="2"/>
                <w:szCs w:val="2"/>
              </w:rPr>
              <w:t xml:space="preserve">{/livrables}</w:t>
            </w:r>
          </w:p>
        </w:tc>
      </w:tr>
      <w:tr>
        <w:tc>
          <w:tcPr>
            <w:tcW w:type="dxa" w:w="6600"/>
            <w:gridSpan w:val="2"/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TOTAL</w:t>
            </w:r>
          </w:p>
        </w:tc>
        <w:tc>
          <w:tcPr>
            <w:tcW w:type="dxa" w:w="2426"/>
            <w:shd w:fill="F2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{total}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Période de réalisation : </w:t>
      </w:r>
      <w:r>
        <w:rPr>
          <w:rFonts w:ascii="Arial" w:cs="Arial" w:eastAsia="Arial" w:hAnsi="Arial"/>
          <w:sz w:val="20"/>
          <w:szCs w:val="20"/>
        </w:rPr>
        <w:t xml:space="preserve">du {date_debut} au {date_fin}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Modalités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La rémunération est forfaitaire et couvre l’intégralité des livrables décrits ci-dessus, cession des droits d’exploitation à des fins pédagogiques incluse. Facturation à réception des livrables ; règlement par virement à 30 jours.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Fait à Paris, le </w:t>
      </w:r>
      <w:r>
        <w:rPr>
          <w:rFonts w:ascii="Arial" w:cs="Arial" w:eastAsia="Arial" w:hAnsi="Arial"/>
          <w:sz w:val="20"/>
          <w:szCs w:val="20"/>
        </w:rPr>
        <w:t xml:space="preserve">{sig_j}/{sig_m}/{sig_a}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Pour le donneur d’ordre</w:t>
            </w:r>
          </w:p>
          <w:p>
            <w:pPr>
              <w:spacing w:after="60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Nom, qualité, signature</w:t>
            </w:r>
          </w:p>
          <w:p>
            <w:pPr>
              <w:pBdr>
                <w:bottom w:val="single" w:color="AAB4C2" w:sz="4"/>
              </w:pBdr>
            </w:pP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Pour le prestataire</w:t>
            </w:r>
          </w:p>
          <w:p>
            <w:pPr>
              <w:spacing w:after="60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Nom, qualité, signature</w:t>
            </w:r>
          </w:p>
          <w:p>
            <w:pPr>
              <w:pBdr>
                <w:bottom w:val="single" w:color="AAB4C2" w:sz="4"/>
              </w:pBdr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/>
      </w:pBdr>
      <w:spacing w:before="6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REFERENCE ÉDUCATION — 103 rue Caulaincourt, 75018 Paris — SIRET 940 678 782 00019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NDA 11757220575 — UAI 0756788W — Certification Qualiopi (actions de formation)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1F3A5F"/>
        <w:sz w:val="18"/>
        <w:szCs w:val="18"/>
      </w:rPr>
      <w:t xml:space="preserve">REFERENCE ÉDUCATION</w:t>
    </w:r>
    <w:r>
      <w:rPr>
        <w:rFonts w:ascii="Arial" w:cs="Arial" w:eastAsia="Arial" w:hAnsi="Arial"/>
        <w:color w:val="666666"/>
        <w:sz w:val="16"/>
        <w:szCs w:val="16"/>
      </w:rPr>
      <w:t xml:space="preserve">  ·  École de l’Excellence Commerciale (EEC)</w:t>
    </w:r>
  </w:p>
  <w:p>
    <w:pPr>
      <w:pBdr>
        <w:bottom w:val="single" w:color="1F3A5F" w:sz="6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2026-07-09T09:22:32.576Z</dcterms:created>
  <dcterms:modified xsi:type="dcterms:W3CDTF">2026-07-09T09:22:32.590Z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